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5655F8" w14:textId="77777777" w:rsidR="001E0409" w:rsidRDefault="001E0409" w:rsidP="00A73E3E">
      <w:pPr>
        <w:pStyle w:val="CM113"/>
        <w:spacing w:after="192"/>
        <w:ind w:right="912"/>
        <w:rPr>
          <w:rFonts w:ascii="Arial" w:hAnsi="Arial" w:cs="Arial"/>
          <w:bCs/>
          <w:sz w:val="52"/>
          <w:szCs w:val="52"/>
        </w:rPr>
      </w:pPr>
    </w:p>
    <w:p w14:paraId="715655F9" w14:textId="77777777" w:rsidR="001E0409" w:rsidRDefault="001E0409" w:rsidP="00A73E3E">
      <w:pPr>
        <w:pStyle w:val="CM113"/>
        <w:spacing w:after="192"/>
        <w:ind w:right="912"/>
        <w:rPr>
          <w:rFonts w:ascii="Arial" w:hAnsi="Arial" w:cs="Arial"/>
          <w:bCs/>
          <w:sz w:val="52"/>
          <w:szCs w:val="52"/>
        </w:rPr>
      </w:pPr>
    </w:p>
    <w:p w14:paraId="715655FA" w14:textId="214C0D35" w:rsidR="00A73E3E" w:rsidRPr="005B14B7" w:rsidRDefault="002C1907" w:rsidP="00A73E3E">
      <w:pPr>
        <w:pStyle w:val="CM113"/>
        <w:spacing w:after="192"/>
        <w:ind w:right="912"/>
        <w:rPr>
          <w:rFonts w:ascii="Arial" w:hAnsi="Arial" w:cs="Arial"/>
          <w:bCs/>
          <w:sz w:val="52"/>
          <w:szCs w:val="56"/>
        </w:rPr>
      </w:pPr>
      <w:r w:rsidRPr="005B14B7">
        <w:rPr>
          <w:rFonts w:ascii="Arial" w:hAnsi="Arial" w:cs="Arial"/>
          <w:bCs/>
          <w:sz w:val="52"/>
          <w:szCs w:val="56"/>
        </w:rPr>
        <w:t>CDP</w:t>
      </w:r>
      <w:r w:rsidR="005B53B9" w:rsidRPr="005B14B7">
        <w:rPr>
          <w:rFonts w:ascii="Arial" w:hAnsi="Arial" w:cs="Arial"/>
          <w:bCs/>
          <w:sz w:val="52"/>
          <w:szCs w:val="56"/>
        </w:rPr>
        <w:t xml:space="preserve"> </w:t>
      </w:r>
      <w:r w:rsidR="001E0409" w:rsidRPr="005B14B7">
        <w:rPr>
          <w:rFonts w:ascii="Arial" w:hAnsi="Arial" w:cs="Arial"/>
          <w:bCs/>
          <w:sz w:val="52"/>
          <w:szCs w:val="56"/>
        </w:rPr>
        <w:t>Supply Chain</w:t>
      </w:r>
      <w:r w:rsidRPr="005B14B7">
        <w:rPr>
          <w:rFonts w:ascii="Arial" w:hAnsi="Arial" w:cs="Arial"/>
          <w:bCs/>
          <w:sz w:val="52"/>
          <w:szCs w:val="56"/>
        </w:rPr>
        <w:t xml:space="preserve"> 201</w:t>
      </w:r>
      <w:r w:rsidR="005B14B7">
        <w:rPr>
          <w:rFonts w:ascii="Arial" w:hAnsi="Arial" w:cs="Arial"/>
          <w:bCs/>
          <w:sz w:val="52"/>
          <w:szCs w:val="56"/>
        </w:rPr>
        <w:t>7</w:t>
      </w:r>
      <w:r w:rsidR="00A73E3E" w:rsidRPr="005B14B7">
        <w:rPr>
          <w:rFonts w:ascii="Arial" w:hAnsi="Arial" w:cs="Arial"/>
          <w:bCs/>
          <w:sz w:val="52"/>
          <w:szCs w:val="56"/>
        </w:rPr>
        <w:br/>
        <w:t>Questionnaire Drafting Document</w:t>
      </w:r>
    </w:p>
    <w:p w14:paraId="715655FB" w14:textId="77777777" w:rsidR="005B53B9" w:rsidRPr="005B14B7" w:rsidRDefault="008352BC" w:rsidP="001E0409">
      <w:pPr>
        <w:pStyle w:val="Default"/>
        <w:rPr>
          <w:rFonts w:eastAsia="Times New Roman"/>
          <w:b/>
          <w:bCs/>
          <w:sz w:val="14"/>
          <w:szCs w:val="22"/>
        </w:rPr>
      </w:pPr>
      <w:r w:rsidRPr="005B14B7">
        <w:rPr>
          <w:color w:val="B42E34" w:themeColor="accent1"/>
          <w:sz w:val="52"/>
          <w:szCs w:val="56"/>
          <w:lang w:eastAsia="en-GB"/>
        </w:rPr>
        <w:t>Climate C</w:t>
      </w:r>
      <w:r w:rsidR="001E0409" w:rsidRPr="005B14B7">
        <w:rPr>
          <w:color w:val="B42E34" w:themeColor="accent1"/>
          <w:sz w:val="52"/>
          <w:szCs w:val="56"/>
          <w:lang w:eastAsia="en-GB"/>
        </w:rPr>
        <w:t>hange</w:t>
      </w:r>
    </w:p>
    <w:p w14:paraId="715655FC" w14:textId="77777777" w:rsidR="005B53B9" w:rsidRPr="00B377CE" w:rsidRDefault="005B53B9" w:rsidP="005B53B9">
      <w:pPr>
        <w:rPr>
          <w:rFonts w:ascii="Arial" w:eastAsia="Times New Roman" w:hAnsi="Arial" w:cs="Arial"/>
          <w:b/>
          <w:bCs/>
          <w:sz w:val="16"/>
          <w:szCs w:val="22"/>
        </w:rPr>
      </w:pPr>
    </w:p>
    <w:p w14:paraId="715655FD" w14:textId="77777777" w:rsidR="005B53B9" w:rsidRPr="00B377CE" w:rsidRDefault="005B53B9" w:rsidP="005B53B9">
      <w:pPr>
        <w:rPr>
          <w:rFonts w:ascii="Arial" w:eastAsia="Times New Roman" w:hAnsi="Arial" w:cs="Arial"/>
          <w:b/>
          <w:bCs/>
          <w:sz w:val="16"/>
          <w:szCs w:val="22"/>
        </w:rPr>
      </w:pPr>
    </w:p>
    <w:p w14:paraId="715655FE" w14:textId="77777777" w:rsidR="005B53B9" w:rsidRPr="00B377CE" w:rsidRDefault="005B53B9" w:rsidP="005B53B9">
      <w:pPr>
        <w:rPr>
          <w:rFonts w:ascii="Arial" w:eastAsia="Times New Roman" w:hAnsi="Arial" w:cs="Arial"/>
          <w:b/>
          <w:bCs/>
          <w:sz w:val="16"/>
          <w:szCs w:val="22"/>
        </w:rPr>
      </w:pPr>
    </w:p>
    <w:p w14:paraId="715655FF" w14:textId="77777777" w:rsidR="005B53B9" w:rsidRPr="00B377CE" w:rsidRDefault="005B53B9" w:rsidP="005B53B9">
      <w:pPr>
        <w:rPr>
          <w:rFonts w:ascii="Arial" w:eastAsia="Times New Roman" w:hAnsi="Arial" w:cs="Arial"/>
          <w:b/>
          <w:bCs/>
          <w:sz w:val="16"/>
          <w:szCs w:val="22"/>
        </w:rPr>
      </w:pPr>
    </w:p>
    <w:p w14:paraId="71565600" w14:textId="77777777" w:rsidR="005B53B9" w:rsidRPr="00B377CE" w:rsidRDefault="005B53B9" w:rsidP="005B53B9">
      <w:pPr>
        <w:rPr>
          <w:rFonts w:ascii="Arial" w:eastAsia="Times New Roman" w:hAnsi="Arial" w:cs="Arial"/>
          <w:b/>
          <w:bCs/>
          <w:sz w:val="16"/>
          <w:szCs w:val="22"/>
        </w:rPr>
      </w:pPr>
    </w:p>
    <w:p w14:paraId="71565601" w14:textId="77777777" w:rsidR="005B53B9" w:rsidRPr="00B377CE" w:rsidRDefault="005B53B9" w:rsidP="005B53B9">
      <w:pPr>
        <w:rPr>
          <w:rFonts w:ascii="Arial" w:eastAsia="Times New Roman" w:hAnsi="Arial" w:cs="Arial"/>
          <w:b/>
          <w:bCs/>
          <w:sz w:val="16"/>
          <w:szCs w:val="22"/>
        </w:rPr>
      </w:pPr>
    </w:p>
    <w:p w14:paraId="71565602" w14:textId="77777777" w:rsidR="005B53B9" w:rsidRPr="00B377CE" w:rsidRDefault="005B53B9" w:rsidP="005B53B9">
      <w:pPr>
        <w:rPr>
          <w:rFonts w:ascii="Arial" w:eastAsia="Times New Roman" w:hAnsi="Arial" w:cs="Arial"/>
          <w:b/>
          <w:bCs/>
          <w:sz w:val="16"/>
          <w:szCs w:val="22"/>
        </w:rPr>
      </w:pPr>
    </w:p>
    <w:p w14:paraId="71565603" w14:textId="77777777" w:rsidR="005B53B9" w:rsidRPr="00B377CE" w:rsidRDefault="005B53B9" w:rsidP="005B53B9">
      <w:pPr>
        <w:rPr>
          <w:rFonts w:ascii="Arial" w:eastAsia="Times New Roman" w:hAnsi="Arial" w:cs="Arial"/>
          <w:b/>
          <w:bCs/>
          <w:sz w:val="16"/>
          <w:szCs w:val="22"/>
        </w:rPr>
      </w:pPr>
    </w:p>
    <w:p w14:paraId="71565604" w14:textId="77777777" w:rsidR="005B53B9" w:rsidRPr="00B377CE" w:rsidRDefault="005B53B9" w:rsidP="005B53B9">
      <w:pPr>
        <w:rPr>
          <w:rFonts w:ascii="Arial" w:eastAsia="Times New Roman" w:hAnsi="Arial" w:cs="Arial"/>
          <w:b/>
          <w:bCs/>
          <w:sz w:val="16"/>
          <w:szCs w:val="22"/>
        </w:rPr>
      </w:pPr>
    </w:p>
    <w:p w14:paraId="71565605" w14:textId="77777777" w:rsidR="005B53B9" w:rsidRPr="00B377CE" w:rsidRDefault="005B53B9" w:rsidP="005B53B9">
      <w:pPr>
        <w:rPr>
          <w:rFonts w:ascii="Arial" w:eastAsia="Times New Roman" w:hAnsi="Arial" w:cs="Arial"/>
          <w:b/>
          <w:bCs/>
          <w:sz w:val="16"/>
          <w:szCs w:val="22"/>
        </w:rPr>
      </w:pPr>
    </w:p>
    <w:p w14:paraId="71565606" w14:textId="77777777" w:rsidR="005B53B9" w:rsidRPr="00B377CE" w:rsidRDefault="005B53B9" w:rsidP="005B53B9">
      <w:pPr>
        <w:rPr>
          <w:rFonts w:ascii="Arial" w:eastAsia="Times New Roman" w:hAnsi="Arial" w:cs="Arial"/>
          <w:b/>
          <w:bCs/>
          <w:sz w:val="16"/>
          <w:szCs w:val="22"/>
        </w:rPr>
      </w:pPr>
    </w:p>
    <w:p w14:paraId="71565607" w14:textId="77777777" w:rsidR="005B53B9" w:rsidRPr="00B377CE" w:rsidRDefault="005B53B9" w:rsidP="005B53B9">
      <w:pPr>
        <w:rPr>
          <w:rFonts w:ascii="Arial" w:eastAsia="Times New Roman" w:hAnsi="Arial" w:cs="Arial"/>
          <w:b/>
          <w:bCs/>
          <w:sz w:val="16"/>
          <w:szCs w:val="22"/>
        </w:rPr>
      </w:pPr>
    </w:p>
    <w:p w14:paraId="71565608" w14:textId="77777777" w:rsidR="005B53B9" w:rsidRPr="00B377CE" w:rsidRDefault="005B53B9" w:rsidP="005B53B9">
      <w:pPr>
        <w:rPr>
          <w:rFonts w:ascii="Arial" w:eastAsia="Times New Roman" w:hAnsi="Arial" w:cs="Arial"/>
          <w:b/>
          <w:bCs/>
          <w:sz w:val="16"/>
          <w:szCs w:val="22"/>
        </w:rPr>
      </w:pPr>
    </w:p>
    <w:p w14:paraId="71565609" w14:textId="77777777" w:rsidR="005B53B9" w:rsidRPr="00B377CE" w:rsidRDefault="005B53B9" w:rsidP="005B53B9">
      <w:pPr>
        <w:rPr>
          <w:rFonts w:ascii="Arial" w:eastAsia="Times New Roman" w:hAnsi="Arial" w:cs="Arial"/>
          <w:b/>
          <w:bCs/>
          <w:sz w:val="16"/>
          <w:szCs w:val="22"/>
        </w:rPr>
      </w:pPr>
    </w:p>
    <w:p w14:paraId="7156560A" w14:textId="77777777" w:rsidR="005B53B9" w:rsidRPr="00B377CE" w:rsidRDefault="005B53B9" w:rsidP="005B53B9">
      <w:pPr>
        <w:rPr>
          <w:rFonts w:ascii="Arial" w:eastAsia="Times New Roman" w:hAnsi="Arial" w:cs="Arial"/>
          <w:b/>
          <w:bCs/>
          <w:sz w:val="16"/>
          <w:szCs w:val="22"/>
        </w:rPr>
      </w:pPr>
    </w:p>
    <w:p w14:paraId="7156560B" w14:textId="77777777" w:rsidR="005B53B9" w:rsidRPr="00B377CE" w:rsidRDefault="005B53B9" w:rsidP="005B53B9">
      <w:pPr>
        <w:rPr>
          <w:rFonts w:ascii="Arial" w:eastAsia="Times New Roman" w:hAnsi="Arial" w:cs="Arial"/>
          <w:b/>
          <w:bCs/>
          <w:sz w:val="16"/>
          <w:szCs w:val="22"/>
        </w:rPr>
      </w:pPr>
    </w:p>
    <w:p w14:paraId="7156560C" w14:textId="77777777" w:rsidR="005B53B9" w:rsidRPr="00B377CE" w:rsidRDefault="005B53B9" w:rsidP="005B53B9">
      <w:pPr>
        <w:rPr>
          <w:rFonts w:ascii="Arial" w:eastAsia="Times New Roman" w:hAnsi="Arial" w:cs="Arial"/>
          <w:b/>
          <w:bCs/>
          <w:sz w:val="16"/>
          <w:szCs w:val="22"/>
        </w:rPr>
      </w:pPr>
    </w:p>
    <w:p w14:paraId="7156560D" w14:textId="77777777" w:rsidR="005B53B9" w:rsidRPr="00B377CE" w:rsidRDefault="005B53B9" w:rsidP="005B53B9">
      <w:pPr>
        <w:rPr>
          <w:rFonts w:ascii="Arial" w:eastAsia="Times New Roman" w:hAnsi="Arial" w:cs="Arial"/>
          <w:b/>
          <w:bCs/>
          <w:sz w:val="16"/>
          <w:szCs w:val="22"/>
        </w:rPr>
      </w:pPr>
    </w:p>
    <w:p w14:paraId="7156560E" w14:textId="77777777" w:rsidR="005B53B9" w:rsidRPr="00B377CE" w:rsidRDefault="005B53B9" w:rsidP="005B53B9">
      <w:pPr>
        <w:rPr>
          <w:rFonts w:ascii="Arial" w:eastAsia="Times New Roman" w:hAnsi="Arial" w:cs="Arial"/>
          <w:b/>
          <w:bCs/>
          <w:sz w:val="16"/>
          <w:szCs w:val="22"/>
        </w:rPr>
      </w:pPr>
    </w:p>
    <w:p w14:paraId="7156560F" w14:textId="77777777" w:rsidR="005B53B9" w:rsidRPr="00B377CE" w:rsidRDefault="005B53B9" w:rsidP="005B53B9">
      <w:pPr>
        <w:rPr>
          <w:rFonts w:ascii="Arial" w:eastAsia="Times New Roman" w:hAnsi="Arial" w:cs="Arial"/>
          <w:b/>
          <w:bCs/>
          <w:sz w:val="16"/>
          <w:szCs w:val="22"/>
        </w:rPr>
      </w:pPr>
    </w:p>
    <w:p w14:paraId="71565610" w14:textId="77777777" w:rsidR="005B53B9" w:rsidRPr="00B377CE" w:rsidRDefault="005B53B9" w:rsidP="005B53B9">
      <w:pPr>
        <w:rPr>
          <w:rFonts w:ascii="Arial" w:eastAsia="Times New Roman" w:hAnsi="Arial" w:cs="Arial"/>
          <w:b/>
          <w:bCs/>
          <w:sz w:val="16"/>
          <w:szCs w:val="22"/>
        </w:rPr>
      </w:pPr>
    </w:p>
    <w:p w14:paraId="71565611" w14:textId="77777777" w:rsidR="005B53B9" w:rsidRPr="00B377CE" w:rsidRDefault="005B53B9" w:rsidP="005B53B9">
      <w:pPr>
        <w:rPr>
          <w:rFonts w:ascii="Arial" w:eastAsia="Times New Roman" w:hAnsi="Arial" w:cs="Arial"/>
          <w:b/>
          <w:bCs/>
          <w:sz w:val="16"/>
          <w:szCs w:val="22"/>
        </w:rPr>
      </w:pPr>
    </w:p>
    <w:p w14:paraId="71565612" w14:textId="77777777" w:rsidR="005B53B9" w:rsidRPr="00B377CE" w:rsidRDefault="005B53B9" w:rsidP="005B53B9">
      <w:pPr>
        <w:rPr>
          <w:rFonts w:ascii="Arial" w:eastAsia="Times New Roman" w:hAnsi="Arial" w:cs="Arial"/>
          <w:b/>
          <w:bCs/>
          <w:sz w:val="16"/>
          <w:szCs w:val="22"/>
        </w:rPr>
      </w:pPr>
    </w:p>
    <w:p w14:paraId="71565613" w14:textId="77777777" w:rsidR="005B53B9" w:rsidRPr="00B377CE" w:rsidRDefault="005B53B9" w:rsidP="005B53B9">
      <w:pPr>
        <w:rPr>
          <w:rFonts w:ascii="Arial" w:eastAsia="Times New Roman" w:hAnsi="Arial" w:cs="Arial"/>
          <w:b/>
          <w:bCs/>
          <w:sz w:val="16"/>
          <w:szCs w:val="22"/>
        </w:rPr>
      </w:pPr>
    </w:p>
    <w:p w14:paraId="71565614" w14:textId="77777777" w:rsidR="005B53B9" w:rsidRPr="00B377CE" w:rsidRDefault="005B53B9" w:rsidP="005B53B9">
      <w:pPr>
        <w:rPr>
          <w:rFonts w:ascii="Arial" w:eastAsia="Times New Roman" w:hAnsi="Arial" w:cs="Arial"/>
          <w:b/>
          <w:bCs/>
          <w:sz w:val="16"/>
          <w:szCs w:val="22"/>
        </w:rPr>
      </w:pPr>
    </w:p>
    <w:p w14:paraId="71565615" w14:textId="77777777" w:rsidR="005B53B9" w:rsidRPr="00B377CE" w:rsidRDefault="005B53B9" w:rsidP="005B53B9">
      <w:pPr>
        <w:rPr>
          <w:rFonts w:ascii="Arial" w:eastAsia="Times New Roman" w:hAnsi="Arial" w:cs="Arial"/>
          <w:b/>
          <w:bCs/>
          <w:sz w:val="16"/>
          <w:szCs w:val="22"/>
        </w:rPr>
      </w:pPr>
    </w:p>
    <w:p w14:paraId="71565616" w14:textId="77777777" w:rsidR="005B53B9" w:rsidRPr="00B377CE" w:rsidRDefault="005B53B9" w:rsidP="005B53B9">
      <w:pPr>
        <w:rPr>
          <w:rFonts w:ascii="Arial" w:eastAsia="Times New Roman" w:hAnsi="Arial" w:cs="Arial"/>
          <w:b/>
          <w:bCs/>
          <w:sz w:val="16"/>
          <w:szCs w:val="22"/>
        </w:rPr>
      </w:pPr>
    </w:p>
    <w:p w14:paraId="71565617" w14:textId="77777777" w:rsidR="005B53B9" w:rsidRPr="00B377CE" w:rsidRDefault="005B53B9" w:rsidP="005B53B9">
      <w:pPr>
        <w:rPr>
          <w:rFonts w:ascii="Arial" w:eastAsia="Times New Roman" w:hAnsi="Arial" w:cs="Arial"/>
          <w:b/>
          <w:bCs/>
          <w:sz w:val="16"/>
          <w:szCs w:val="22"/>
        </w:rPr>
      </w:pPr>
    </w:p>
    <w:p w14:paraId="71565619" w14:textId="77777777" w:rsidR="005B53B9" w:rsidRDefault="005B53B9" w:rsidP="005B53B9">
      <w:pPr>
        <w:rPr>
          <w:rFonts w:ascii="Arial" w:eastAsia="Times New Roman" w:hAnsi="Arial" w:cs="Arial"/>
          <w:b/>
          <w:bCs/>
          <w:sz w:val="16"/>
          <w:szCs w:val="22"/>
        </w:rPr>
      </w:pPr>
    </w:p>
    <w:p w14:paraId="7156561A" w14:textId="77777777" w:rsidR="00B377CE" w:rsidRDefault="00B377CE" w:rsidP="005B53B9">
      <w:pPr>
        <w:rPr>
          <w:rFonts w:ascii="Arial" w:eastAsia="Times New Roman" w:hAnsi="Arial" w:cs="Arial"/>
          <w:b/>
          <w:bCs/>
          <w:sz w:val="16"/>
          <w:szCs w:val="22"/>
        </w:rPr>
      </w:pPr>
    </w:p>
    <w:p w14:paraId="7156561B" w14:textId="77777777" w:rsidR="00B377CE" w:rsidRDefault="00B377CE" w:rsidP="005B53B9">
      <w:pPr>
        <w:rPr>
          <w:rFonts w:ascii="Arial" w:eastAsia="Times New Roman" w:hAnsi="Arial" w:cs="Arial"/>
          <w:b/>
          <w:bCs/>
          <w:sz w:val="16"/>
          <w:szCs w:val="22"/>
        </w:rPr>
      </w:pPr>
    </w:p>
    <w:p w14:paraId="7156561E" w14:textId="77777777" w:rsidR="00B377CE" w:rsidRDefault="00B377CE" w:rsidP="005B53B9">
      <w:pPr>
        <w:rPr>
          <w:rFonts w:ascii="Arial" w:eastAsia="Times New Roman" w:hAnsi="Arial" w:cs="Arial"/>
          <w:b/>
          <w:bCs/>
          <w:sz w:val="16"/>
          <w:szCs w:val="22"/>
        </w:rPr>
      </w:pPr>
    </w:p>
    <w:p w14:paraId="7156561F" w14:textId="77777777" w:rsidR="00B377CE" w:rsidRDefault="00B377CE" w:rsidP="005B53B9">
      <w:pPr>
        <w:rPr>
          <w:rFonts w:ascii="Arial" w:eastAsia="Times New Roman" w:hAnsi="Arial" w:cs="Arial"/>
          <w:b/>
          <w:bCs/>
          <w:sz w:val="16"/>
          <w:szCs w:val="22"/>
        </w:rPr>
      </w:pPr>
    </w:p>
    <w:p w14:paraId="71565620" w14:textId="77777777" w:rsidR="00B377CE" w:rsidRPr="00B377CE" w:rsidRDefault="00B377CE" w:rsidP="005B53B9">
      <w:pPr>
        <w:rPr>
          <w:rFonts w:ascii="Arial" w:eastAsia="Times New Roman" w:hAnsi="Arial" w:cs="Arial"/>
          <w:b/>
          <w:bCs/>
          <w:sz w:val="16"/>
          <w:szCs w:val="22"/>
        </w:rPr>
      </w:pPr>
    </w:p>
    <w:p w14:paraId="71565621" w14:textId="77777777" w:rsidR="005B53B9" w:rsidRPr="00B377CE" w:rsidRDefault="005B53B9" w:rsidP="005B53B9">
      <w:pPr>
        <w:rPr>
          <w:rFonts w:ascii="Arial" w:eastAsia="Times New Roman" w:hAnsi="Arial" w:cs="Arial"/>
          <w:b/>
          <w:bCs/>
          <w:sz w:val="16"/>
          <w:szCs w:val="22"/>
        </w:rPr>
      </w:pPr>
    </w:p>
    <w:p w14:paraId="71565622" w14:textId="77777777" w:rsidR="005B53B9" w:rsidRPr="00B377CE" w:rsidRDefault="005B53B9" w:rsidP="005B53B9">
      <w:pPr>
        <w:rPr>
          <w:rFonts w:ascii="Arial" w:eastAsia="Times New Roman" w:hAnsi="Arial" w:cs="Arial"/>
          <w:b/>
          <w:bCs/>
          <w:sz w:val="16"/>
          <w:szCs w:val="22"/>
        </w:rPr>
      </w:pPr>
    </w:p>
    <w:p w14:paraId="71565623" w14:textId="77777777" w:rsidR="005B53B9" w:rsidRPr="00B377CE" w:rsidRDefault="005B53B9" w:rsidP="00A00017">
      <w:pPr>
        <w:rPr>
          <w:rFonts w:ascii="Arial" w:eastAsia="Times New Roman" w:hAnsi="Arial" w:cs="Arial"/>
          <w:b/>
          <w:bCs/>
          <w:sz w:val="16"/>
          <w:szCs w:val="22"/>
        </w:rPr>
      </w:pPr>
    </w:p>
    <w:p w14:paraId="71565624" w14:textId="77777777" w:rsidR="005B53B9" w:rsidRPr="006D0AF8" w:rsidRDefault="005B53B9" w:rsidP="001E0409">
      <w:pPr>
        <w:jc w:val="right"/>
        <w:rPr>
          <w:rFonts w:ascii="Arial" w:hAnsi="Arial" w:cs="Arial"/>
          <w:b/>
          <w:bCs/>
          <w:color w:val="006185"/>
          <w:sz w:val="20"/>
          <w:szCs w:val="20"/>
        </w:rPr>
      </w:pPr>
      <w:r w:rsidRPr="006D0AF8">
        <w:rPr>
          <w:rFonts w:ascii="Arial" w:eastAsia="Times New Roman" w:hAnsi="Arial" w:cs="Arial"/>
          <w:b/>
          <w:bCs/>
          <w:sz w:val="20"/>
          <w:szCs w:val="20"/>
        </w:rPr>
        <w:t>CDP</w:t>
      </w:r>
    </w:p>
    <w:p w14:paraId="71565625" w14:textId="77777777" w:rsidR="005B53B9" w:rsidRPr="006D0AF8" w:rsidRDefault="009F0D27" w:rsidP="001E0409">
      <w:pPr>
        <w:jc w:val="right"/>
        <w:rPr>
          <w:rFonts w:ascii="Arial" w:hAnsi="Arial" w:cs="Arial"/>
          <w:bCs/>
          <w:color w:val="006185"/>
          <w:sz w:val="20"/>
          <w:szCs w:val="20"/>
        </w:rPr>
      </w:pPr>
      <w:hyperlink r:id="rId11" w:history="1">
        <w:r w:rsidR="005B53B9" w:rsidRPr="006D0AF8">
          <w:rPr>
            <w:rStyle w:val="Hyperlink"/>
            <w:rFonts w:ascii="Arial" w:hAnsi="Arial" w:cs="Arial"/>
            <w:bCs/>
            <w:sz w:val="20"/>
            <w:szCs w:val="20"/>
          </w:rPr>
          <w:t>respond@cdp.net</w:t>
        </w:r>
      </w:hyperlink>
    </w:p>
    <w:p w14:paraId="71565626" w14:textId="77777777" w:rsidR="005B53B9" w:rsidRPr="006D0AF8" w:rsidRDefault="00145778" w:rsidP="001E0409">
      <w:pPr>
        <w:jc w:val="right"/>
        <w:rPr>
          <w:rFonts w:ascii="Arial" w:eastAsia="Times New Roman" w:hAnsi="Arial" w:cs="Arial"/>
          <w:bCs/>
          <w:sz w:val="20"/>
          <w:szCs w:val="20"/>
        </w:rPr>
      </w:pPr>
      <w:r w:rsidRPr="006D0AF8">
        <w:rPr>
          <w:rFonts w:ascii="Arial" w:eastAsia="Times New Roman" w:hAnsi="Arial" w:cs="Arial"/>
          <w:bCs/>
          <w:sz w:val="20"/>
          <w:szCs w:val="20"/>
        </w:rPr>
        <w:t>+44 (0)</w:t>
      </w:r>
      <w:r w:rsidR="00DA5E82" w:rsidRPr="006D0AF8">
        <w:rPr>
          <w:rFonts w:ascii="Arial" w:eastAsia="Times New Roman" w:hAnsi="Arial" w:cs="Arial"/>
          <w:bCs/>
          <w:sz w:val="20"/>
          <w:szCs w:val="20"/>
        </w:rPr>
        <w:t>20 3818 3946</w:t>
      </w:r>
    </w:p>
    <w:p w14:paraId="71565627" w14:textId="77777777" w:rsidR="005B53B9" w:rsidRPr="006D0AF8" w:rsidRDefault="009F0D27" w:rsidP="001E0409">
      <w:pPr>
        <w:jc w:val="right"/>
        <w:rPr>
          <w:rFonts w:ascii="Arial" w:eastAsia="Times New Roman" w:hAnsi="Arial" w:cs="Arial"/>
          <w:bCs/>
          <w:sz w:val="20"/>
          <w:szCs w:val="20"/>
        </w:rPr>
      </w:pPr>
      <w:hyperlink r:id="rId12" w:history="1">
        <w:r w:rsidR="005B53B9" w:rsidRPr="006D0AF8">
          <w:rPr>
            <w:rStyle w:val="Hyperlink"/>
            <w:rFonts w:ascii="Arial" w:eastAsia="Times New Roman" w:hAnsi="Arial" w:cs="Arial"/>
            <w:bCs/>
            <w:sz w:val="20"/>
            <w:szCs w:val="20"/>
          </w:rPr>
          <w:t>www.cdp.net</w:t>
        </w:r>
      </w:hyperlink>
    </w:p>
    <w:p w14:paraId="71565628" w14:textId="6362F0F0" w:rsidR="005B53B9" w:rsidRPr="00B377CE" w:rsidRDefault="005B53B9" w:rsidP="006D0AF8">
      <w:pPr>
        <w:rPr>
          <w:rFonts w:ascii="Arial" w:hAnsi="Arial" w:cs="Arial"/>
        </w:rPr>
      </w:pPr>
      <w:r w:rsidRPr="00B377CE">
        <w:rPr>
          <w:rFonts w:ascii="Arial" w:hAnsi="Arial" w:cs="Arial"/>
        </w:rPr>
        <w:br w:type="page"/>
      </w:r>
    </w:p>
    <w:tbl>
      <w:tblPr>
        <w:tblW w:w="0" w:type="auto"/>
        <w:shd w:val="clear" w:color="auto" w:fill="B42E34"/>
        <w:tblLook w:val="04A0" w:firstRow="1" w:lastRow="0" w:firstColumn="1" w:lastColumn="0" w:noHBand="0" w:noVBand="1"/>
      </w:tblPr>
      <w:tblGrid>
        <w:gridCol w:w="246"/>
        <w:gridCol w:w="9114"/>
      </w:tblGrid>
      <w:tr w:rsidR="005B53B9" w:rsidRPr="00B377CE" w14:paraId="7156562C" w14:textId="77777777" w:rsidTr="00145778">
        <w:trPr>
          <w:trHeight w:val="95"/>
        </w:trPr>
        <w:tc>
          <w:tcPr>
            <w:tcW w:w="246" w:type="dxa"/>
            <w:vMerge w:val="restart"/>
            <w:shd w:val="clear" w:color="auto" w:fill="B42E34"/>
          </w:tcPr>
          <w:p w14:paraId="71565629" w14:textId="77777777" w:rsidR="005B53B9" w:rsidRPr="00B377CE" w:rsidRDefault="005B53B9" w:rsidP="002C6AA9">
            <w:pPr>
              <w:spacing w:after="50"/>
              <w:rPr>
                <w:rFonts w:ascii="Arial" w:hAnsi="Arial" w:cs="Arial"/>
                <w:b/>
                <w:bCs/>
                <w:color w:val="FFFFFF"/>
                <w:sz w:val="200"/>
                <w:szCs w:val="200"/>
              </w:rPr>
            </w:pPr>
            <w:r w:rsidRPr="00B377CE">
              <w:rPr>
                <w:rFonts w:ascii="Arial" w:hAnsi="Arial" w:cs="Arial"/>
                <w:b/>
                <w:bCs/>
                <w:szCs w:val="20"/>
              </w:rPr>
              <w:lastRenderedPageBreak/>
              <w:br w:type="page"/>
            </w:r>
          </w:p>
        </w:tc>
        <w:tc>
          <w:tcPr>
            <w:tcW w:w="9218" w:type="dxa"/>
            <w:shd w:val="clear" w:color="auto" w:fill="B42E34"/>
          </w:tcPr>
          <w:p w14:paraId="7156562A" w14:textId="77777777" w:rsidR="005B53B9" w:rsidRPr="00B377CE" w:rsidRDefault="005B53B9" w:rsidP="002C6AA9">
            <w:pPr>
              <w:spacing w:after="50"/>
              <w:rPr>
                <w:rFonts w:ascii="Arial" w:hAnsi="Arial" w:cs="Arial"/>
                <w:b/>
                <w:bCs/>
                <w:color w:val="FFFFFF"/>
              </w:rPr>
            </w:pPr>
          </w:p>
          <w:p w14:paraId="7156562B" w14:textId="77777777" w:rsidR="005B53B9" w:rsidRPr="00645B3B" w:rsidRDefault="005B53B9" w:rsidP="00645B3B">
            <w:pPr>
              <w:rPr>
                <w:rFonts w:ascii="Arial" w:hAnsi="Arial" w:cs="Arial"/>
                <w:b/>
                <w:sz w:val="52"/>
                <w:szCs w:val="52"/>
              </w:rPr>
            </w:pPr>
            <w:bookmarkStart w:id="0" w:name="_Toc343855625"/>
            <w:bookmarkStart w:id="1" w:name="_Toc343855790"/>
            <w:bookmarkStart w:id="2" w:name="_Toc343855947"/>
            <w:bookmarkStart w:id="3" w:name="_Toc343860044"/>
            <w:r w:rsidRPr="00645B3B">
              <w:rPr>
                <w:rFonts w:ascii="Arial" w:hAnsi="Arial" w:cs="Arial"/>
                <w:b/>
                <w:color w:val="FFFFFF" w:themeColor="background1"/>
                <w:sz w:val="52"/>
                <w:szCs w:val="52"/>
              </w:rPr>
              <w:t xml:space="preserve">Introduction to the </w:t>
            </w:r>
            <w:bookmarkEnd w:id="0"/>
            <w:bookmarkEnd w:id="1"/>
            <w:bookmarkEnd w:id="2"/>
            <w:bookmarkEnd w:id="3"/>
            <w:r w:rsidRPr="00645B3B">
              <w:rPr>
                <w:rFonts w:ascii="Arial" w:hAnsi="Arial" w:cs="Arial"/>
                <w:b/>
                <w:color w:val="FFFFFF" w:themeColor="background1"/>
                <w:sz w:val="52"/>
                <w:szCs w:val="52"/>
              </w:rPr>
              <w:t>Drafting Document</w:t>
            </w:r>
          </w:p>
        </w:tc>
      </w:tr>
      <w:tr w:rsidR="005B53B9" w:rsidRPr="00B377CE" w14:paraId="71565631" w14:textId="77777777" w:rsidTr="00145778">
        <w:trPr>
          <w:trHeight w:val="107"/>
        </w:trPr>
        <w:tc>
          <w:tcPr>
            <w:tcW w:w="246" w:type="dxa"/>
            <w:vMerge/>
            <w:shd w:val="clear" w:color="auto" w:fill="B42E34"/>
          </w:tcPr>
          <w:p w14:paraId="7156562D" w14:textId="77777777" w:rsidR="005B53B9" w:rsidRPr="00B377CE" w:rsidRDefault="005B53B9" w:rsidP="002C6AA9">
            <w:pPr>
              <w:spacing w:after="50"/>
              <w:rPr>
                <w:rFonts w:ascii="Arial" w:hAnsi="Arial" w:cs="Arial"/>
                <w:b/>
                <w:bCs/>
                <w:color w:val="002060"/>
              </w:rPr>
            </w:pPr>
          </w:p>
        </w:tc>
        <w:tc>
          <w:tcPr>
            <w:tcW w:w="9218" w:type="dxa"/>
            <w:shd w:val="clear" w:color="auto" w:fill="B42E34"/>
          </w:tcPr>
          <w:p w14:paraId="7156562E" w14:textId="77777777" w:rsidR="005B53B9" w:rsidRPr="00B377CE" w:rsidRDefault="005B53B9" w:rsidP="002C6AA9">
            <w:pPr>
              <w:spacing w:after="50"/>
              <w:jc w:val="center"/>
              <w:rPr>
                <w:rFonts w:ascii="Arial" w:hAnsi="Arial" w:cs="Arial"/>
                <w:b/>
                <w:bCs/>
                <w:color w:val="002060"/>
              </w:rPr>
            </w:pPr>
          </w:p>
          <w:p w14:paraId="7156562F" w14:textId="77777777" w:rsidR="005B53B9" w:rsidRPr="00B377CE" w:rsidRDefault="005B53B9" w:rsidP="002C6AA9">
            <w:pPr>
              <w:rPr>
                <w:rFonts w:ascii="Arial" w:hAnsi="Arial" w:cs="Arial"/>
              </w:rPr>
            </w:pPr>
          </w:p>
          <w:p w14:paraId="71565630" w14:textId="77777777" w:rsidR="005B53B9" w:rsidRPr="00B377CE" w:rsidRDefault="005B53B9" w:rsidP="002C6AA9">
            <w:pPr>
              <w:tabs>
                <w:tab w:val="left" w:pos="3015"/>
              </w:tabs>
              <w:rPr>
                <w:rFonts w:ascii="Arial" w:hAnsi="Arial" w:cs="Arial"/>
              </w:rPr>
            </w:pPr>
          </w:p>
        </w:tc>
      </w:tr>
    </w:tbl>
    <w:p w14:paraId="71565632" w14:textId="77777777" w:rsidR="00645B3B" w:rsidRDefault="00645B3B" w:rsidP="00645B3B">
      <w:pPr>
        <w:rPr>
          <w:rFonts w:ascii="Arial" w:hAnsi="Arial" w:cs="Arial"/>
          <w:b/>
          <w:sz w:val="20"/>
          <w:szCs w:val="20"/>
        </w:rPr>
      </w:pPr>
      <w:bookmarkStart w:id="4" w:name="_Toc343855626"/>
      <w:bookmarkStart w:id="5" w:name="_Toc343855791"/>
      <w:bookmarkStart w:id="6" w:name="_Toc343855948"/>
      <w:bookmarkStart w:id="7" w:name="_Toc343860045"/>
    </w:p>
    <w:p w14:paraId="71565633" w14:textId="77777777" w:rsidR="005B53B9" w:rsidRPr="00645B3B" w:rsidRDefault="005B53B9" w:rsidP="00645B3B">
      <w:pPr>
        <w:rPr>
          <w:rFonts w:ascii="Arial" w:hAnsi="Arial" w:cs="Arial"/>
          <w:b/>
        </w:rPr>
      </w:pPr>
      <w:r w:rsidRPr="00645B3B">
        <w:rPr>
          <w:rFonts w:ascii="Arial" w:hAnsi="Arial" w:cs="Arial"/>
          <w:b/>
        </w:rPr>
        <w:t>Introduction to this document</w:t>
      </w:r>
      <w:bookmarkEnd w:id="4"/>
      <w:bookmarkEnd w:id="5"/>
      <w:bookmarkEnd w:id="6"/>
      <w:bookmarkEnd w:id="7"/>
    </w:p>
    <w:p w14:paraId="71565634" w14:textId="77777777" w:rsidR="00645B3B" w:rsidRPr="00645B3B" w:rsidRDefault="00645B3B" w:rsidP="00645B3B">
      <w:pPr>
        <w:rPr>
          <w:rFonts w:ascii="Arial" w:hAnsi="Arial" w:cs="Arial"/>
          <w:b/>
          <w:sz w:val="20"/>
          <w:szCs w:val="20"/>
        </w:rPr>
      </w:pPr>
    </w:p>
    <w:p w14:paraId="060F42CE" w14:textId="4DD4F50C" w:rsidR="004C7E66" w:rsidRDefault="005B53B9" w:rsidP="00645B3B">
      <w:pPr>
        <w:rPr>
          <w:rFonts w:ascii="Arial" w:hAnsi="Arial" w:cs="Arial"/>
          <w:sz w:val="20"/>
          <w:szCs w:val="20"/>
        </w:rPr>
      </w:pPr>
      <w:r w:rsidRPr="00645B3B">
        <w:rPr>
          <w:rFonts w:ascii="Arial" w:hAnsi="Arial" w:cs="Arial"/>
          <w:sz w:val="20"/>
          <w:szCs w:val="20"/>
        </w:rPr>
        <w:t>This document is solely for the purpose of</w:t>
      </w:r>
      <w:r w:rsidR="00473BF8" w:rsidRPr="00645B3B">
        <w:rPr>
          <w:rFonts w:ascii="Arial" w:hAnsi="Arial" w:cs="Arial"/>
          <w:sz w:val="20"/>
          <w:szCs w:val="20"/>
        </w:rPr>
        <w:t xml:space="preserve"> drafting a response to the </w:t>
      </w:r>
      <w:r w:rsidRPr="00645B3B">
        <w:rPr>
          <w:rFonts w:ascii="Arial" w:hAnsi="Arial" w:cs="Arial"/>
          <w:sz w:val="20"/>
          <w:szCs w:val="20"/>
        </w:rPr>
        <w:t xml:space="preserve">core </w:t>
      </w:r>
      <w:r w:rsidR="001E0409">
        <w:rPr>
          <w:rFonts w:ascii="Arial" w:hAnsi="Arial" w:cs="Arial"/>
          <w:sz w:val="20"/>
          <w:szCs w:val="20"/>
        </w:rPr>
        <w:t xml:space="preserve">climate change </w:t>
      </w:r>
      <w:r w:rsidR="00B677CB">
        <w:rPr>
          <w:rFonts w:ascii="Arial" w:hAnsi="Arial" w:cs="Arial"/>
          <w:sz w:val="20"/>
          <w:szCs w:val="20"/>
        </w:rPr>
        <w:t xml:space="preserve">and supply chain </w:t>
      </w:r>
      <w:r w:rsidRPr="00645B3B">
        <w:rPr>
          <w:rFonts w:ascii="Arial" w:hAnsi="Arial" w:cs="Arial"/>
          <w:sz w:val="20"/>
          <w:szCs w:val="20"/>
        </w:rPr>
        <w:t>module</w:t>
      </w:r>
      <w:r w:rsidR="00B677CB">
        <w:rPr>
          <w:rFonts w:ascii="Arial" w:hAnsi="Arial" w:cs="Arial"/>
          <w:sz w:val="20"/>
          <w:szCs w:val="20"/>
        </w:rPr>
        <w:t>s</w:t>
      </w:r>
      <w:r w:rsidRPr="00645B3B">
        <w:rPr>
          <w:rFonts w:ascii="Arial" w:hAnsi="Arial" w:cs="Arial"/>
          <w:sz w:val="20"/>
          <w:szCs w:val="20"/>
        </w:rPr>
        <w:t xml:space="preserve"> of the </w:t>
      </w:r>
      <w:r w:rsidR="005B14B7">
        <w:rPr>
          <w:rFonts w:ascii="Arial" w:hAnsi="Arial" w:cs="Arial"/>
          <w:sz w:val="20"/>
          <w:szCs w:val="20"/>
        </w:rPr>
        <w:t>2017 s</w:t>
      </w:r>
      <w:r w:rsidRPr="00645B3B">
        <w:rPr>
          <w:rFonts w:ascii="Arial" w:hAnsi="Arial" w:cs="Arial"/>
          <w:sz w:val="20"/>
          <w:szCs w:val="20"/>
        </w:rPr>
        <w:t xml:space="preserve">upply </w:t>
      </w:r>
      <w:r w:rsidR="005B14B7">
        <w:rPr>
          <w:rFonts w:ascii="Arial" w:hAnsi="Arial" w:cs="Arial"/>
          <w:sz w:val="20"/>
          <w:szCs w:val="20"/>
        </w:rPr>
        <w:t>c</w:t>
      </w:r>
      <w:r w:rsidRPr="00645B3B">
        <w:rPr>
          <w:rFonts w:ascii="Arial" w:hAnsi="Arial" w:cs="Arial"/>
          <w:sz w:val="20"/>
          <w:szCs w:val="20"/>
        </w:rPr>
        <w:t xml:space="preserve">hain questionnaire. Your final response must be entered via the CDP Online Response System (ORS). </w:t>
      </w:r>
    </w:p>
    <w:p w14:paraId="1B37607B" w14:textId="77777777" w:rsidR="004C7E66" w:rsidRDefault="004C7E66" w:rsidP="00645B3B">
      <w:pPr>
        <w:rPr>
          <w:rFonts w:ascii="Arial" w:hAnsi="Arial" w:cs="Arial"/>
          <w:sz w:val="20"/>
          <w:szCs w:val="20"/>
        </w:rPr>
      </w:pPr>
    </w:p>
    <w:p w14:paraId="71565635" w14:textId="7DC9B967" w:rsidR="005B53B9" w:rsidRDefault="005B53B9" w:rsidP="00645B3B">
      <w:pPr>
        <w:rPr>
          <w:rFonts w:ascii="Arial" w:eastAsia="Calibri" w:hAnsi="Arial"/>
          <w:sz w:val="20"/>
          <w:szCs w:val="20"/>
        </w:rPr>
      </w:pPr>
      <w:r w:rsidRPr="00645B3B">
        <w:rPr>
          <w:rFonts w:ascii="Arial" w:hAnsi="Arial" w:cs="Arial"/>
          <w:sz w:val="20"/>
          <w:szCs w:val="20"/>
        </w:rPr>
        <w:t>We highly recommend that you activate your access to the ORS and review its structure and related guidance before proceeding with this drafting document. If you do not already have access to the ORS for your disclo</w:t>
      </w:r>
      <w:r w:rsidR="00FB1540">
        <w:rPr>
          <w:rFonts w:ascii="Arial" w:hAnsi="Arial" w:cs="Arial"/>
          <w:sz w:val="20"/>
          <w:szCs w:val="20"/>
        </w:rPr>
        <w:t xml:space="preserve">sing organization, please email </w:t>
      </w:r>
      <w:hyperlink r:id="rId13" w:history="1">
        <w:r w:rsidR="00FB1540" w:rsidRPr="009E3AF8">
          <w:rPr>
            <w:rStyle w:val="Hyperlink"/>
            <w:rFonts w:ascii="Arial" w:hAnsi="Arial" w:cs="Arial"/>
            <w:sz w:val="20"/>
            <w:szCs w:val="20"/>
          </w:rPr>
          <w:t>respond@cdp.net</w:t>
        </w:r>
      </w:hyperlink>
      <w:r w:rsidR="00FB1540">
        <w:rPr>
          <w:rFonts w:ascii="Arial" w:hAnsi="Arial" w:cs="Arial"/>
          <w:sz w:val="20"/>
          <w:szCs w:val="20"/>
        </w:rPr>
        <w:t xml:space="preserve"> </w:t>
      </w:r>
      <w:r w:rsidRPr="00645B3B">
        <w:rPr>
          <w:rFonts w:ascii="Arial" w:hAnsi="Arial" w:cs="Arial"/>
          <w:sz w:val="20"/>
          <w:szCs w:val="20"/>
        </w:rPr>
        <w:t>to request access.</w:t>
      </w:r>
      <w:r w:rsidRPr="00645B3B">
        <w:rPr>
          <w:rFonts w:ascii="Arial" w:eastAsia="Calibri" w:hAnsi="Arial" w:cs="Arial"/>
          <w:sz w:val="20"/>
          <w:szCs w:val="20"/>
        </w:rPr>
        <w:br/>
      </w:r>
      <w:r w:rsidRPr="00B377CE">
        <w:rPr>
          <w:rFonts w:ascii="Arial" w:eastAsia="Calibri" w:hAnsi="Arial"/>
          <w:sz w:val="20"/>
          <w:szCs w:val="20"/>
        </w:rPr>
        <w:br/>
        <w:t xml:space="preserve">The ORS consists of questions that you will be asked to answer depending on other questions answered in each section. </w:t>
      </w:r>
      <w:r w:rsidRPr="00E8257E">
        <w:rPr>
          <w:rFonts w:ascii="Arial" w:eastAsia="Calibri" w:hAnsi="Arial"/>
          <w:sz w:val="20"/>
          <w:szCs w:val="20"/>
        </w:rPr>
        <w:t>Please note that tex</w:t>
      </w:r>
      <w:r w:rsidR="00E8257E">
        <w:rPr>
          <w:rFonts w:ascii="Arial" w:eastAsia="Calibri" w:hAnsi="Arial"/>
          <w:sz w:val="20"/>
          <w:szCs w:val="20"/>
        </w:rPr>
        <w:t xml:space="preserve">t fields have a character limit which are listed throughout this document. </w:t>
      </w:r>
    </w:p>
    <w:p w14:paraId="71565636" w14:textId="77777777" w:rsidR="00645B3B" w:rsidRPr="00B377CE" w:rsidRDefault="00645B3B" w:rsidP="00645B3B">
      <w:pPr>
        <w:rPr>
          <w:rFonts w:ascii="Arial" w:eastAsia="Calibri" w:hAnsi="Arial"/>
          <w:bCs/>
          <w:sz w:val="20"/>
          <w:szCs w:val="20"/>
        </w:rPr>
      </w:pPr>
    </w:p>
    <w:p w14:paraId="71565637" w14:textId="77777777" w:rsidR="000C753F" w:rsidRDefault="000C753F" w:rsidP="00645B3B">
      <w:pPr>
        <w:rPr>
          <w:rFonts w:ascii="Arial" w:hAnsi="Arial" w:cs="Arial"/>
          <w:b/>
        </w:rPr>
      </w:pPr>
      <w:bookmarkStart w:id="8" w:name="_Toc342391456"/>
      <w:bookmarkStart w:id="9" w:name="_Toc343855628"/>
      <w:bookmarkStart w:id="10" w:name="_Toc343855793"/>
      <w:bookmarkStart w:id="11" w:name="_Toc343855950"/>
      <w:bookmarkStart w:id="12" w:name="_Toc343860047"/>
      <w:r w:rsidRPr="00645B3B">
        <w:rPr>
          <w:rFonts w:ascii="Arial" w:hAnsi="Arial" w:cs="Arial"/>
          <w:b/>
        </w:rPr>
        <w:t>What is the deadline for responses?</w:t>
      </w:r>
      <w:bookmarkEnd w:id="8"/>
      <w:bookmarkEnd w:id="9"/>
      <w:bookmarkEnd w:id="10"/>
      <w:bookmarkEnd w:id="11"/>
      <w:bookmarkEnd w:id="12"/>
      <w:r w:rsidRPr="00645B3B">
        <w:rPr>
          <w:rFonts w:ascii="Arial" w:hAnsi="Arial" w:cs="Arial"/>
          <w:b/>
        </w:rPr>
        <w:t xml:space="preserve"> </w:t>
      </w:r>
    </w:p>
    <w:p w14:paraId="71565638" w14:textId="77777777" w:rsidR="00645B3B" w:rsidRPr="00645B3B" w:rsidRDefault="00645B3B" w:rsidP="00645B3B">
      <w:pPr>
        <w:rPr>
          <w:rFonts w:ascii="Arial" w:hAnsi="Arial" w:cs="Arial"/>
          <w:b/>
        </w:rPr>
      </w:pPr>
    </w:p>
    <w:p w14:paraId="71565639" w14:textId="32E0C88D" w:rsidR="000C753F" w:rsidRPr="00B377CE" w:rsidRDefault="000C753F" w:rsidP="000C753F">
      <w:pPr>
        <w:pStyle w:val="Default"/>
        <w:rPr>
          <w:sz w:val="20"/>
          <w:szCs w:val="20"/>
        </w:rPr>
      </w:pPr>
      <w:r w:rsidRPr="00B377CE">
        <w:rPr>
          <w:sz w:val="20"/>
          <w:szCs w:val="20"/>
        </w:rPr>
        <w:t xml:space="preserve">Companies will receive a request to participate </w:t>
      </w:r>
      <w:r w:rsidR="008F56BA">
        <w:rPr>
          <w:sz w:val="20"/>
          <w:szCs w:val="20"/>
        </w:rPr>
        <w:t xml:space="preserve">and activation link in </w:t>
      </w:r>
      <w:r w:rsidR="00B677CB">
        <w:rPr>
          <w:sz w:val="20"/>
          <w:szCs w:val="20"/>
        </w:rPr>
        <w:t>April</w:t>
      </w:r>
      <w:r w:rsidRPr="00B377CE">
        <w:rPr>
          <w:sz w:val="20"/>
          <w:szCs w:val="20"/>
        </w:rPr>
        <w:t xml:space="preserve"> 201</w:t>
      </w:r>
      <w:r w:rsidR="004C7E66">
        <w:rPr>
          <w:sz w:val="20"/>
          <w:szCs w:val="20"/>
        </w:rPr>
        <w:t>7</w:t>
      </w:r>
      <w:r w:rsidRPr="00B377CE">
        <w:rPr>
          <w:sz w:val="20"/>
          <w:szCs w:val="20"/>
        </w:rPr>
        <w:t>. This will allow them to access the questionnaire and begin inputting their response. The deadline for response</w:t>
      </w:r>
      <w:r w:rsidR="008F56BA">
        <w:rPr>
          <w:sz w:val="20"/>
          <w:szCs w:val="20"/>
        </w:rPr>
        <w:t xml:space="preserve"> submissions </w:t>
      </w:r>
      <w:r w:rsidR="008F56BA" w:rsidRPr="00840403">
        <w:rPr>
          <w:sz w:val="20"/>
          <w:szCs w:val="20"/>
        </w:rPr>
        <w:t>i</w:t>
      </w:r>
      <w:r w:rsidR="004D3361">
        <w:rPr>
          <w:sz w:val="20"/>
          <w:szCs w:val="20"/>
        </w:rPr>
        <w:t xml:space="preserve">s </w:t>
      </w:r>
      <w:r w:rsidR="001E0409">
        <w:rPr>
          <w:sz w:val="20"/>
          <w:szCs w:val="20"/>
        </w:rPr>
        <w:t>July</w:t>
      </w:r>
      <w:r w:rsidRPr="00B377CE">
        <w:rPr>
          <w:sz w:val="20"/>
          <w:szCs w:val="20"/>
        </w:rPr>
        <w:t xml:space="preserve"> </w:t>
      </w:r>
      <w:r w:rsidR="004D3361">
        <w:rPr>
          <w:sz w:val="20"/>
          <w:szCs w:val="20"/>
        </w:rPr>
        <w:t xml:space="preserve">31 </w:t>
      </w:r>
      <w:r w:rsidRPr="00B377CE">
        <w:rPr>
          <w:sz w:val="20"/>
          <w:szCs w:val="20"/>
        </w:rPr>
        <w:t>201</w:t>
      </w:r>
      <w:r w:rsidR="00965C8C">
        <w:rPr>
          <w:sz w:val="20"/>
          <w:szCs w:val="20"/>
        </w:rPr>
        <w:t>7</w:t>
      </w:r>
      <w:r w:rsidRPr="00B377CE">
        <w:rPr>
          <w:sz w:val="20"/>
          <w:szCs w:val="20"/>
        </w:rPr>
        <w:t>.</w:t>
      </w:r>
    </w:p>
    <w:p w14:paraId="7156563A" w14:textId="77777777" w:rsidR="00A73E3E" w:rsidRPr="00B377CE" w:rsidRDefault="00A73E3E" w:rsidP="000C753F">
      <w:pPr>
        <w:pStyle w:val="Default"/>
        <w:spacing w:before="240" w:after="240"/>
        <w:rPr>
          <w:b/>
          <w:color w:val="auto"/>
        </w:rPr>
      </w:pPr>
      <w:r w:rsidRPr="00B377CE">
        <w:rPr>
          <w:b/>
          <w:color w:val="auto"/>
        </w:rPr>
        <w:t>Guidance</w:t>
      </w:r>
    </w:p>
    <w:p w14:paraId="7156563B" w14:textId="747AA84E" w:rsidR="00A73E3E" w:rsidRPr="00F87FBF" w:rsidRDefault="00A73E3E" w:rsidP="00A73E3E">
      <w:pPr>
        <w:pStyle w:val="Default"/>
        <w:rPr>
          <w:color w:val="auto"/>
          <w:sz w:val="20"/>
          <w:szCs w:val="20"/>
        </w:rPr>
      </w:pPr>
      <w:r w:rsidRPr="00B377CE">
        <w:rPr>
          <w:color w:val="auto"/>
          <w:sz w:val="20"/>
          <w:szCs w:val="20"/>
        </w:rPr>
        <w:t>This drafting document contains no guidance on how to answer the questions. Please use this document in conjunction with the complete reporting guidance, found</w:t>
      </w:r>
      <w:r w:rsidR="00965C8C">
        <w:rPr>
          <w:color w:val="auto"/>
          <w:sz w:val="20"/>
          <w:szCs w:val="20"/>
        </w:rPr>
        <w:t xml:space="preserve"> at </w:t>
      </w:r>
      <w:hyperlink r:id="rId14" w:history="1">
        <w:r w:rsidR="00965C8C" w:rsidRPr="0053440E">
          <w:rPr>
            <w:rStyle w:val="Hyperlink"/>
            <w:sz w:val="20"/>
            <w:szCs w:val="20"/>
          </w:rPr>
          <w:t>https://www.cdp.net/en/guidance/guidance-for-companies</w:t>
        </w:r>
      </w:hyperlink>
      <w:r w:rsidRPr="00B377CE">
        <w:rPr>
          <w:color w:val="auto"/>
          <w:sz w:val="20"/>
          <w:szCs w:val="20"/>
        </w:rPr>
        <w:t xml:space="preserve"> </w:t>
      </w:r>
      <w:r w:rsidR="00F87FBF">
        <w:rPr>
          <w:rStyle w:val="Hyperlink"/>
          <w:color w:val="auto"/>
          <w:sz w:val="20"/>
          <w:szCs w:val="20"/>
          <w:u w:val="none"/>
        </w:rPr>
        <w:t xml:space="preserve">to draft your response. </w:t>
      </w:r>
    </w:p>
    <w:p w14:paraId="7156563C" w14:textId="77777777" w:rsidR="00A73E3E" w:rsidRPr="00B377CE" w:rsidRDefault="00A73E3E" w:rsidP="00A73E3E">
      <w:pPr>
        <w:pStyle w:val="Default"/>
        <w:rPr>
          <w:color w:val="auto"/>
          <w:sz w:val="19"/>
          <w:szCs w:val="19"/>
        </w:rPr>
      </w:pPr>
    </w:p>
    <w:p w14:paraId="7156563D" w14:textId="77777777" w:rsidR="002A434E" w:rsidRDefault="00C81315" w:rsidP="005F6635">
      <w:pPr>
        <w:rPr>
          <w:rFonts w:ascii="Arial" w:hAnsi="Arial" w:cs="Arial"/>
          <w:sz w:val="20"/>
          <w:szCs w:val="20"/>
        </w:rPr>
      </w:pPr>
      <w:r w:rsidRPr="00B377CE">
        <w:rPr>
          <w:rFonts w:ascii="Arial" w:hAnsi="Arial" w:cs="Arial"/>
          <w:sz w:val="20"/>
          <w:szCs w:val="20"/>
        </w:rPr>
        <w:br w:type="page"/>
      </w:r>
    </w:p>
    <w:sdt>
      <w:sdtPr>
        <w:rPr>
          <w:rFonts w:ascii="Arial" w:hAnsi="Arial" w:cs="Arial"/>
          <w:b/>
          <w:noProof/>
          <w:color w:val="000000" w:themeColor="text1"/>
          <w:sz w:val="48"/>
        </w:rPr>
        <w:id w:val="1666046635"/>
        <w:docPartObj>
          <w:docPartGallery w:val="Table of Contents"/>
          <w:docPartUnique/>
        </w:docPartObj>
      </w:sdtPr>
      <w:sdtEndPr>
        <w:rPr>
          <w:bCs/>
          <w:sz w:val="24"/>
        </w:rPr>
      </w:sdtEndPr>
      <w:sdtContent>
        <w:tbl>
          <w:tblPr>
            <w:tblW w:w="0" w:type="auto"/>
            <w:shd w:val="clear" w:color="auto" w:fill="B42E34"/>
            <w:tblLook w:val="04A0" w:firstRow="1" w:lastRow="0" w:firstColumn="1" w:lastColumn="0" w:noHBand="0" w:noVBand="1"/>
          </w:tblPr>
          <w:tblGrid>
            <w:gridCol w:w="246"/>
            <w:gridCol w:w="9114"/>
          </w:tblGrid>
          <w:tr w:rsidR="002A434E" w:rsidRPr="00B377CE" w14:paraId="71565641" w14:textId="77777777" w:rsidTr="00FB1540">
            <w:trPr>
              <w:trHeight w:val="95"/>
            </w:trPr>
            <w:tc>
              <w:tcPr>
                <w:tcW w:w="246" w:type="dxa"/>
                <w:vMerge w:val="restart"/>
                <w:shd w:val="clear" w:color="auto" w:fill="B42E34"/>
              </w:tcPr>
              <w:p w14:paraId="7156563E" w14:textId="2097A56F" w:rsidR="002A434E" w:rsidRPr="006D0AF8" w:rsidRDefault="002A434E" w:rsidP="00FB1540">
                <w:pPr>
                  <w:spacing w:after="50"/>
                  <w:rPr>
                    <w:rFonts w:ascii="Arial" w:hAnsi="Arial" w:cs="Arial"/>
                    <w:b/>
                    <w:bCs/>
                    <w:color w:val="FFFFFF"/>
                    <w:sz w:val="48"/>
                    <w:szCs w:val="200"/>
                  </w:rPr>
                </w:pPr>
              </w:p>
            </w:tc>
            <w:tc>
              <w:tcPr>
                <w:tcW w:w="9218" w:type="dxa"/>
                <w:shd w:val="clear" w:color="auto" w:fill="B42E34"/>
              </w:tcPr>
              <w:p w14:paraId="71565640" w14:textId="77777777" w:rsidR="002A434E" w:rsidRPr="006D0AF8" w:rsidRDefault="002A434E" w:rsidP="006D0AF8">
                <w:pPr>
                  <w:spacing w:before="120"/>
                  <w:rPr>
                    <w:rFonts w:ascii="Arial" w:hAnsi="Arial" w:cs="Arial"/>
                    <w:b/>
                    <w:sz w:val="48"/>
                    <w:szCs w:val="52"/>
                  </w:rPr>
                </w:pPr>
                <w:r w:rsidRPr="00840403">
                  <w:rPr>
                    <w:rFonts w:ascii="Arial" w:hAnsi="Arial" w:cs="Arial"/>
                    <w:b/>
                    <w:color w:val="FFFFFF" w:themeColor="background1"/>
                    <w:sz w:val="52"/>
                    <w:szCs w:val="52"/>
                  </w:rPr>
                  <w:t>Contents</w:t>
                </w:r>
              </w:p>
            </w:tc>
          </w:tr>
          <w:tr w:rsidR="002A434E" w:rsidRPr="00B377CE" w14:paraId="71565646" w14:textId="77777777" w:rsidTr="006D0AF8">
            <w:trPr>
              <w:trHeight w:val="1272"/>
            </w:trPr>
            <w:tc>
              <w:tcPr>
                <w:tcW w:w="246" w:type="dxa"/>
                <w:vMerge/>
                <w:shd w:val="clear" w:color="auto" w:fill="B42E34"/>
              </w:tcPr>
              <w:p w14:paraId="71565642" w14:textId="77777777" w:rsidR="002A434E" w:rsidRPr="006D0AF8" w:rsidRDefault="002A434E" w:rsidP="00FB1540">
                <w:pPr>
                  <w:spacing w:after="50"/>
                  <w:rPr>
                    <w:rFonts w:ascii="Arial" w:hAnsi="Arial" w:cs="Arial"/>
                    <w:b/>
                    <w:bCs/>
                    <w:color w:val="002060"/>
                    <w:sz w:val="48"/>
                  </w:rPr>
                </w:pPr>
              </w:p>
            </w:tc>
            <w:tc>
              <w:tcPr>
                <w:tcW w:w="9218" w:type="dxa"/>
                <w:shd w:val="clear" w:color="auto" w:fill="B42E34"/>
              </w:tcPr>
              <w:p w14:paraId="645921DE" w14:textId="6364DEA3" w:rsidR="002A434E" w:rsidRPr="006D0AF8" w:rsidRDefault="002A434E" w:rsidP="006D0AF8">
                <w:pPr>
                  <w:tabs>
                    <w:tab w:val="left" w:pos="5422"/>
                  </w:tabs>
                  <w:rPr>
                    <w:rFonts w:ascii="Arial" w:hAnsi="Arial" w:cs="Arial"/>
                    <w:sz w:val="48"/>
                  </w:rPr>
                </w:pPr>
              </w:p>
            </w:tc>
          </w:tr>
        </w:tbl>
        <w:p w14:paraId="326D134F" w14:textId="77777777" w:rsidR="004D3361" w:rsidRDefault="004D3361" w:rsidP="001052B8">
          <w:pPr>
            <w:pStyle w:val="TOC1"/>
          </w:pPr>
        </w:p>
        <w:p w14:paraId="53660D49" w14:textId="18DAF02D" w:rsidR="006D0AF8" w:rsidRDefault="00AA7B04">
          <w:pPr>
            <w:pStyle w:val="TOC1"/>
            <w:rPr>
              <w:rFonts w:asciiTheme="minorHAnsi" w:eastAsiaTheme="minorEastAsia" w:hAnsiTheme="minorHAnsi" w:cstheme="minorBidi"/>
              <w:b w:val="0"/>
              <w:color w:val="auto"/>
              <w:sz w:val="22"/>
              <w:szCs w:val="22"/>
              <w:lang w:eastAsia="en-US"/>
            </w:rPr>
          </w:pPr>
          <w:r>
            <w:fldChar w:fldCharType="begin"/>
          </w:r>
          <w:r w:rsidR="002A434E">
            <w:instrText xml:space="preserve"> TOC \o "1-3" \h \z \u </w:instrText>
          </w:r>
          <w:r>
            <w:fldChar w:fldCharType="separate"/>
          </w:r>
          <w:hyperlink w:anchor="_Toc476664890" w:history="1">
            <w:r w:rsidR="006D0AF8" w:rsidRPr="009A2CA5">
              <w:rPr>
                <w:rStyle w:val="Hyperlink"/>
              </w:rPr>
              <w:t>Introduction</w:t>
            </w:r>
            <w:r w:rsidR="006D0AF8">
              <w:rPr>
                <w:webHidden/>
              </w:rPr>
              <w:tab/>
            </w:r>
            <w:r w:rsidR="006D0AF8">
              <w:rPr>
                <w:webHidden/>
              </w:rPr>
              <w:fldChar w:fldCharType="begin"/>
            </w:r>
            <w:r w:rsidR="006D0AF8">
              <w:rPr>
                <w:webHidden/>
              </w:rPr>
              <w:instrText xml:space="preserve"> PAGEREF _Toc476664890 \h </w:instrText>
            </w:r>
            <w:r w:rsidR="006D0AF8">
              <w:rPr>
                <w:webHidden/>
              </w:rPr>
            </w:r>
            <w:r w:rsidR="006D0AF8">
              <w:rPr>
                <w:webHidden/>
              </w:rPr>
              <w:fldChar w:fldCharType="separate"/>
            </w:r>
            <w:r w:rsidR="006D0AF8">
              <w:rPr>
                <w:webHidden/>
              </w:rPr>
              <w:t>4</w:t>
            </w:r>
            <w:r w:rsidR="006D0AF8">
              <w:rPr>
                <w:webHidden/>
              </w:rPr>
              <w:fldChar w:fldCharType="end"/>
            </w:r>
          </w:hyperlink>
        </w:p>
        <w:p w14:paraId="0D189100" w14:textId="0AD3F06E" w:rsidR="006D0AF8" w:rsidRDefault="009F0D27">
          <w:pPr>
            <w:pStyle w:val="TOC1"/>
            <w:rPr>
              <w:rFonts w:asciiTheme="minorHAnsi" w:eastAsiaTheme="minorEastAsia" w:hAnsiTheme="minorHAnsi" w:cstheme="minorBidi"/>
              <w:b w:val="0"/>
              <w:color w:val="auto"/>
              <w:sz w:val="22"/>
              <w:szCs w:val="22"/>
              <w:lang w:eastAsia="en-US"/>
            </w:rPr>
          </w:pPr>
          <w:hyperlink w:anchor="_Toc476664891" w:history="1">
            <w:r w:rsidR="006D0AF8" w:rsidRPr="006D0AF8">
              <w:rPr>
                <w:rStyle w:val="Hyperlink"/>
                <w:b w:val="0"/>
                <w:sz w:val="22"/>
              </w:rPr>
              <w:t>CC0. Introduction page</w:t>
            </w:r>
            <w:r w:rsidR="006D0AF8">
              <w:rPr>
                <w:webHidden/>
              </w:rPr>
              <w:tab/>
            </w:r>
            <w:r w:rsidR="006D0AF8">
              <w:rPr>
                <w:webHidden/>
              </w:rPr>
              <w:fldChar w:fldCharType="begin"/>
            </w:r>
            <w:r w:rsidR="006D0AF8">
              <w:rPr>
                <w:webHidden/>
              </w:rPr>
              <w:instrText xml:space="preserve"> PAGEREF _Toc476664891 \h </w:instrText>
            </w:r>
            <w:r w:rsidR="006D0AF8">
              <w:rPr>
                <w:webHidden/>
              </w:rPr>
            </w:r>
            <w:r w:rsidR="006D0AF8">
              <w:rPr>
                <w:webHidden/>
              </w:rPr>
              <w:fldChar w:fldCharType="separate"/>
            </w:r>
            <w:r w:rsidR="006D0AF8">
              <w:rPr>
                <w:webHidden/>
              </w:rPr>
              <w:t>4</w:t>
            </w:r>
            <w:r w:rsidR="006D0AF8">
              <w:rPr>
                <w:webHidden/>
              </w:rPr>
              <w:fldChar w:fldCharType="end"/>
            </w:r>
          </w:hyperlink>
        </w:p>
        <w:p w14:paraId="027F5A8F" w14:textId="558AB7DB" w:rsidR="006D0AF8" w:rsidRDefault="009F0D27">
          <w:pPr>
            <w:pStyle w:val="TOC1"/>
            <w:rPr>
              <w:rFonts w:asciiTheme="minorHAnsi" w:eastAsiaTheme="minorEastAsia" w:hAnsiTheme="minorHAnsi" w:cstheme="minorBidi"/>
              <w:b w:val="0"/>
              <w:color w:val="auto"/>
              <w:sz w:val="22"/>
              <w:szCs w:val="22"/>
              <w:lang w:eastAsia="en-US"/>
            </w:rPr>
          </w:pPr>
          <w:hyperlink w:anchor="_Toc476664892" w:history="1">
            <w:r w:rsidR="006D0AF8" w:rsidRPr="009A2CA5">
              <w:rPr>
                <w:rStyle w:val="Hyperlink"/>
              </w:rPr>
              <w:t>Management</w:t>
            </w:r>
            <w:r w:rsidR="006D0AF8">
              <w:rPr>
                <w:webHidden/>
              </w:rPr>
              <w:tab/>
            </w:r>
            <w:r w:rsidR="006D0AF8">
              <w:rPr>
                <w:webHidden/>
              </w:rPr>
              <w:fldChar w:fldCharType="begin"/>
            </w:r>
            <w:r w:rsidR="006D0AF8">
              <w:rPr>
                <w:webHidden/>
              </w:rPr>
              <w:instrText xml:space="preserve"> PAGEREF _Toc476664892 \h </w:instrText>
            </w:r>
            <w:r w:rsidR="006D0AF8">
              <w:rPr>
                <w:webHidden/>
              </w:rPr>
            </w:r>
            <w:r w:rsidR="006D0AF8">
              <w:rPr>
                <w:webHidden/>
              </w:rPr>
              <w:fldChar w:fldCharType="separate"/>
            </w:r>
            <w:r w:rsidR="006D0AF8">
              <w:rPr>
                <w:webHidden/>
              </w:rPr>
              <w:t>6</w:t>
            </w:r>
            <w:r w:rsidR="006D0AF8">
              <w:rPr>
                <w:webHidden/>
              </w:rPr>
              <w:fldChar w:fldCharType="end"/>
            </w:r>
          </w:hyperlink>
        </w:p>
        <w:p w14:paraId="6AC1E435" w14:textId="5D287397" w:rsidR="006D0AF8" w:rsidRPr="006D0AF8" w:rsidRDefault="009F0D27">
          <w:pPr>
            <w:pStyle w:val="TOC1"/>
            <w:rPr>
              <w:rFonts w:asciiTheme="minorHAnsi" w:eastAsiaTheme="minorEastAsia" w:hAnsiTheme="minorHAnsi" w:cstheme="minorBidi"/>
              <w:b w:val="0"/>
              <w:color w:val="auto"/>
              <w:sz w:val="20"/>
              <w:szCs w:val="22"/>
              <w:lang w:eastAsia="en-US"/>
            </w:rPr>
          </w:pPr>
          <w:hyperlink w:anchor="_Toc476664893" w:history="1">
            <w:r w:rsidR="006D0AF8" w:rsidRPr="006D0AF8">
              <w:rPr>
                <w:rStyle w:val="Hyperlink"/>
                <w:b w:val="0"/>
                <w:sz w:val="22"/>
              </w:rPr>
              <w:t>CC1. Governance</w:t>
            </w:r>
            <w:r w:rsidR="006D0AF8" w:rsidRPr="006D0AF8">
              <w:rPr>
                <w:b w:val="0"/>
                <w:webHidden/>
                <w:sz w:val="22"/>
              </w:rPr>
              <w:tab/>
            </w:r>
            <w:r w:rsidR="006D0AF8" w:rsidRPr="006D0AF8">
              <w:rPr>
                <w:b w:val="0"/>
                <w:webHidden/>
                <w:sz w:val="22"/>
              </w:rPr>
              <w:fldChar w:fldCharType="begin"/>
            </w:r>
            <w:r w:rsidR="006D0AF8" w:rsidRPr="006D0AF8">
              <w:rPr>
                <w:b w:val="0"/>
                <w:webHidden/>
                <w:sz w:val="22"/>
              </w:rPr>
              <w:instrText xml:space="preserve"> PAGEREF _Toc476664893 \h </w:instrText>
            </w:r>
            <w:r w:rsidR="006D0AF8" w:rsidRPr="006D0AF8">
              <w:rPr>
                <w:b w:val="0"/>
                <w:webHidden/>
                <w:sz w:val="22"/>
              </w:rPr>
            </w:r>
            <w:r w:rsidR="006D0AF8" w:rsidRPr="006D0AF8">
              <w:rPr>
                <w:b w:val="0"/>
                <w:webHidden/>
                <w:sz w:val="22"/>
              </w:rPr>
              <w:fldChar w:fldCharType="separate"/>
            </w:r>
            <w:r w:rsidR="006D0AF8">
              <w:rPr>
                <w:b w:val="0"/>
                <w:webHidden/>
                <w:sz w:val="22"/>
              </w:rPr>
              <w:t>6</w:t>
            </w:r>
            <w:r w:rsidR="006D0AF8" w:rsidRPr="006D0AF8">
              <w:rPr>
                <w:b w:val="0"/>
                <w:webHidden/>
                <w:sz w:val="22"/>
              </w:rPr>
              <w:fldChar w:fldCharType="end"/>
            </w:r>
          </w:hyperlink>
        </w:p>
        <w:p w14:paraId="2B5CB14E" w14:textId="09E15A90" w:rsidR="006D0AF8" w:rsidRPr="006D0AF8" w:rsidRDefault="009F0D27">
          <w:pPr>
            <w:pStyle w:val="TOC1"/>
            <w:rPr>
              <w:rFonts w:asciiTheme="minorHAnsi" w:eastAsiaTheme="minorEastAsia" w:hAnsiTheme="minorHAnsi" w:cstheme="minorBidi"/>
              <w:b w:val="0"/>
              <w:color w:val="auto"/>
              <w:sz w:val="20"/>
              <w:szCs w:val="22"/>
              <w:lang w:eastAsia="en-US"/>
            </w:rPr>
          </w:pPr>
          <w:hyperlink w:anchor="_Toc476664894" w:history="1">
            <w:r w:rsidR="006D0AF8" w:rsidRPr="006D0AF8">
              <w:rPr>
                <w:rStyle w:val="Hyperlink"/>
                <w:b w:val="0"/>
                <w:sz w:val="22"/>
              </w:rPr>
              <w:t>CC2. Strategy</w:t>
            </w:r>
            <w:r w:rsidR="006D0AF8" w:rsidRPr="006D0AF8">
              <w:rPr>
                <w:b w:val="0"/>
                <w:webHidden/>
                <w:sz w:val="22"/>
              </w:rPr>
              <w:tab/>
            </w:r>
            <w:r w:rsidR="006D0AF8" w:rsidRPr="006D0AF8">
              <w:rPr>
                <w:b w:val="0"/>
                <w:webHidden/>
                <w:sz w:val="22"/>
              </w:rPr>
              <w:fldChar w:fldCharType="begin"/>
            </w:r>
            <w:r w:rsidR="006D0AF8" w:rsidRPr="006D0AF8">
              <w:rPr>
                <w:b w:val="0"/>
                <w:webHidden/>
                <w:sz w:val="22"/>
              </w:rPr>
              <w:instrText xml:space="preserve"> PAGEREF _Toc476664894 \h </w:instrText>
            </w:r>
            <w:r w:rsidR="006D0AF8" w:rsidRPr="006D0AF8">
              <w:rPr>
                <w:b w:val="0"/>
                <w:webHidden/>
                <w:sz w:val="22"/>
              </w:rPr>
            </w:r>
            <w:r w:rsidR="006D0AF8" w:rsidRPr="006D0AF8">
              <w:rPr>
                <w:b w:val="0"/>
                <w:webHidden/>
                <w:sz w:val="22"/>
              </w:rPr>
              <w:fldChar w:fldCharType="separate"/>
            </w:r>
            <w:r w:rsidR="006D0AF8">
              <w:rPr>
                <w:b w:val="0"/>
                <w:webHidden/>
                <w:sz w:val="22"/>
              </w:rPr>
              <w:t>8</w:t>
            </w:r>
            <w:r w:rsidR="006D0AF8" w:rsidRPr="006D0AF8">
              <w:rPr>
                <w:b w:val="0"/>
                <w:webHidden/>
                <w:sz w:val="22"/>
              </w:rPr>
              <w:fldChar w:fldCharType="end"/>
            </w:r>
          </w:hyperlink>
        </w:p>
        <w:p w14:paraId="1E0AC4F8" w14:textId="5684754B" w:rsidR="006D0AF8" w:rsidRPr="006D0AF8" w:rsidRDefault="009F0D27">
          <w:pPr>
            <w:pStyle w:val="TOC1"/>
            <w:rPr>
              <w:rFonts w:asciiTheme="minorHAnsi" w:eastAsiaTheme="minorEastAsia" w:hAnsiTheme="minorHAnsi" w:cstheme="minorBidi"/>
              <w:b w:val="0"/>
              <w:color w:val="auto"/>
              <w:sz w:val="20"/>
              <w:szCs w:val="22"/>
              <w:lang w:eastAsia="en-US"/>
            </w:rPr>
          </w:pPr>
          <w:hyperlink w:anchor="_Toc476664895" w:history="1">
            <w:r w:rsidR="006D0AF8" w:rsidRPr="006D0AF8">
              <w:rPr>
                <w:rStyle w:val="Hyperlink"/>
                <w:b w:val="0"/>
                <w:sz w:val="22"/>
              </w:rPr>
              <w:t>CC3. Targets &amp; Initiatives</w:t>
            </w:r>
            <w:r w:rsidR="006D0AF8" w:rsidRPr="006D0AF8">
              <w:rPr>
                <w:b w:val="0"/>
                <w:webHidden/>
                <w:sz w:val="22"/>
              </w:rPr>
              <w:tab/>
            </w:r>
            <w:r w:rsidR="006D0AF8" w:rsidRPr="006D0AF8">
              <w:rPr>
                <w:b w:val="0"/>
                <w:webHidden/>
                <w:sz w:val="22"/>
              </w:rPr>
              <w:fldChar w:fldCharType="begin"/>
            </w:r>
            <w:r w:rsidR="006D0AF8" w:rsidRPr="006D0AF8">
              <w:rPr>
                <w:b w:val="0"/>
                <w:webHidden/>
                <w:sz w:val="22"/>
              </w:rPr>
              <w:instrText xml:space="preserve"> PAGEREF _Toc476664895 \h </w:instrText>
            </w:r>
            <w:r w:rsidR="006D0AF8" w:rsidRPr="006D0AF8">
              <w:rPr>
                <w:b w:val="0"/>
                <w:webHidden/>
                <w:sz w:val="22"/>
              </w:rPr>
            </w:r>
            <w:r w:rsidR="006D0AF8" w:rsidRPr="006D0AF8">
              <w:rPr>
                <w:b w:val="0"/>
                <w:webHidden/>
                <w:sz w:val="22"/>
              </w:rPr>
              <w:fldChar w:fldCharType="separate"/>
            </w:r>
            <w:r w:rsidR="006D0AF8">
              <w:rPr>
                <w:b w:val="0"/>
                <w:webHidden/>
                <w:sz w:val="22"/>
              </w:rPr>
              <w:t>12</w:t>
            </w:r>
            <w:r w:rsidR="006D0AF8" w:rsidRPr="006D0AF8">
              <w:rPr>
                <w:b w:val="0"/>
                <w:webHidden/>
                <w:sz w:val="22"/>
              </w:rPr>
              <w:fldChar w:fldCharType="end"/>
            </w:r>
          </w:hyperlink>
        </w:p>
        <w:p w14:paraId="1E332A73" w14:textId="0A14103C" w:rsidR="006D0AF8" w:rsidRDefault="009F0D27">
          <w:pPr>
            <w:pStyle w:val="TOC1"/>
            <w:rPr>
              <w:rFonts w:asciiTheme="minorHAnsi" w:eastAsiaTheme="minorEastAsia" w:hAnsiTheme="minorHAnsi" w:cstheme="minorBidi"/>
              <w:b w:val="0"/>
              <w:color w:val="auto"/>
              <w:sz w:val="22"/>
              <w:szCs w:val="22"/>
              <w:lang w:eastAsia="en-US"/>
            </w:rPr>
          </w:pPr>
          <w:hyperlink w:anchor="_Toc476664896" w:history="1">
            <w:r w:rsidR="006D0AF8" w:rsidRPr="009A2CA5">
              <w:rPr>
                <w:rStyle w:val="Hyperlink"/>
              </w:rPr>
              <w:t>Communications</w:t>
            </w:r>
            <w:r w:rsidR="006D0AF8">
              <w:rPr>
                <w:webHidden/>
              </w:rPr>
              <w:tab/>
            </w:r>
            <w:r w:rsidR="006D0AF8">
              <w:rPr>
                <w:webHidden/>
              </w:rPr>
              <w:fldChar w:fldCharType="begin"/>
            </w:r>
            <w:r w:rsidR="006D0AF8">
              <w:rPr>
                <w:webHidden/>
              </w:rPr>
              <w:instrText xml:space="preserve"> PAGEREF _Toc476664896 \h </w:instrText>
            </w:r>
            <w:r w:rsidR="006D0AF8">
              <w:rPr>
                <w:webHidden/>
              </w:rPr>
            </w:r>
            <w:r w:rsidR="006D0AF8">
              <w:rPr>
                <w:webHidden/>
              </w:rPr>
              <w:fldChar w:fldCharType="separate"/>
            </w:r>
            <w:r w:rsidR="006D0AF8">
              <w:rPr>
                <w:webHidden/>
              </w:rPr>
              <w:t>21</w:t>
            </w:r>
            <w:r w:rsidR="006D0AF8">
              <w:rPr>
                <w:webHidden/>
              </w:rPr>
              <w:fldChar w:fldCharType="end"/>
            </w:r>
          </w:hyperlink>
        </w:p>
        <w:p w14:paraId="2BF034C7" w14:textId="568C8C8C" w:rsidR="006D0AF8" w:rsidRDefault="009F0D27">
          <w:pPr>
            <w:pStyle w:val="TOC1"/>
            <w:rPr>
              <w:rFonts w:asciiTheme="minorHAnsi" w:eastAsiaTheme="minorEastAsia" w:hAnsiTheme="minorHAnsi" w:cstheme="minorBidi"/>
              <w:b w:val="0"/>
              <w:color w:val="auto"/>
              <w:sz w:val="22"/>
              <w:szCs w:val="22"/>
              <w:lang w:eastAsia="en-US"/>
            </w:rPr>
          </w:pPr>
          <w:hyperlink w:anchor="_Toc476664897" w:history="1">
            <w:r w:rsidR="006D0AF8" w:rsidRPr="006D0AF8">
              <w:rPr>
                <w:rStyle w:val="Hyperlink"/>
                <w:b w:val="0"/>
                <w:sz w:val="22"/>
              </w:rPr>
              <w:t>CC4. Communications</w:t>
            </w:r>
            <w:r w:rsidR="006D0AF8">
              <w:rPr>
                <w:webHidden/>
              </w:rPr>
              <w:tab/>
            </w:r>
            <w:r w:rsidR="006D0AF8">
              <w:rPr>
                <w:webHidden/>
              </w:rPr>
              <w:fldChar w:fldCharType="begin"/>
            </w:r>
            <w:r w:rsidR="006D0AF8">
              <w:rPr>
                <w:webHidden/>
              </w:rPr>
              <w:instrText xml:space="preserve"> PAGEREF _Toc476664897 \h </w:instrText>
            </w:r>
            <w:r w:rsidR="006D0AF8">
              <w:rPr>
                <w:webHidden/>
              </w:rPr>
            </w:r>
            <w:r w:rsidR="006D0AF8">
              <w:rPr>
                <w:webHidden/>
              </w:rPr>
              <w:fldChar w:fldCharType="separate"/>
            </w:r>
            <w:r w:rsidR="006D0AF8">
              <w:rPr>
                <w:webHidden/>
              </w:rPr>
              <w:t>21</w:t>
            </w:r>
            <w:r w:rsidR="006D0AF8">
              <w:rPr>
                <w:webHidden/>
              </w:rPr>
              <w:fldChar w:fldCharType="end"/>
            </w:r>
          </w:hyperlink>
        </w:p>
        <w:p w14:paraId="39257635" w14:textId="2657E372" w:rsidR="006D0AF8" w:rsidRDefault="009F0D27">
          <w:pPr>
            <w:pStyle w:val="TOC1"/>
            <w:rPr>
              <w:rFonts w:asciiTheme="minorHAnsi" w:eastAsiaTheme="minorEastAsia" w:hAnsiTheme="minorHAnsi" w:cstheme="minorBidi"/>
              <w:b w:val="0"/>
              <w:color w:val="auto"/>
              <w:sz w:val="22"/>
              <w:szCs w:val="22"/>
              <w:lang w:eastAsia="en-US"/>
            </w:rPr>
          </w:pPr>
          <w:hyperlink w:anchor="_Toc476664898" w:history="1">
            <w:r w:rsidR="006D0AF8" w:rsidRPr="009A2CA5">
              <w:rPr>
                <w:rStyle w:val="Hyperlink"/>
              </w:rPr>
              <w:t>Risks &amp; Opportunities</w:t>
            </w:r>
            <w:r w:rsidR="006D0AF8">
              <w:rPr>
                <w:webHidden/>
              </w:rPr>
              <w:tab/>
            </w:r>
            <w:r w:rsidR="006D0AF8">
              <w:rPr>
                <w:webHidden/>
              </w:rPr>
              <w:fldChar w:fldCharType="begin"/>
            </w:r>
            <w:r w:rsidR="006D0AF8">
              <w:rPr>
                <w:webHidden/>
              </w:rPr>
              <w:instrText xml:space="preserve"> PAGEREF _Toc476664898 \h </w:instrText>
            </w:r>
            <w:r w:rsidR="006D0AF8">
              <w:rPr>
                <w:webHidden/>
              </w:rPr>
            </w:r>
            <w:r w:rsidR="006D0AF8">
              <w:rPr>
                <w:webHidden/>
              </w:rPr>
              <w:fldChar w:fldCharType="separate"/>
            </w:r>
            <w:r w:rsidR="006D0AF8">
              <w:rPr>
                <w:webHidden/>
              </w:rPr>
              <w:t>22</w:t>
            </w:r>
            <w:r w:rsidR="006D0AF8">
              <w:rPr>
                <w:webHidden/>
              </w:rPr>
              <w:fldChar w:fldCharType="end"/>
            </w:r>
          </w:hyperlink>
        </w:p>
        <w:p w14:paraId="6D34A6C5" w14:textId="3CA1CFFB" w:rsidR="006D0AF8" w:rsidRPr="006D0AF8" w:rsidRDefault="009F0D27">
          <w:pPr>
            <w:pStyle w:val="TOC1"/>
            <w:rPr>
              <w:rFonts w:asciiTheme="minorHAnsi" w:eastAsiaTheme="minorEastAsia" w:hAnsiTheme="minorHAnsi" w:cstheme="minorBidi"/>
              <w:b w:val="0"/>
              <w:color w:val="auto"/>
              <w:sz w:val="20"/>
              <w:szCs w:val="22"/>
              <w:lang w:eastAsia="en-US"/>
            </w:rPr>
          </w:pPr>
          <w:hyperlink w:anchor="_Toc476664899" w:history="1">
            <w:r w:rsidR="006D0AF8" w:rsidRPr="006D0AF8">
              <w:rPr>
                <w:rStyle w:val="Hyperlink"/>
                <w:b w:val="0"/>
                <w:sz w:val="22"/>
                <w:lang w:val="en-GB"/>
              </w:rPr>
              <w:t>CC5. Climate Change Risks</w:t>
            </w:r>
            <w:r w:rsidR="006D0AF8" w:rsidRPr="006D0AF8">
              <w:rPr>
                <w:b w:val="0"/>
                <w:webHidden/>
                <w:sz w:val="22"/>
              </w:rPr>
              <w:tab/>
            </w:r>
            <w:r w:rsidR="006D0AF8" w:rsidRPr="006D0AF8">
              <w:rPr>
                <w:b w:val="0"/>
                <w:webHidden/>
                <w:sz w:val="22"/>
              </w:rPr>
              <w:fldChar w:fldCharType="begin"/>
            </w:r>
            <w:r w:rsidR="006D0AF8" w:rsidRPr="006D0AF8">
              <w:rPr>
                <w:b w:val="0"/>
                <w:webHidden/>
                <w:sz w:val="22"/>
              </w:rPr>
              <w:instrText xml:space="preserve"> PAGEREF _Toc476664899 \h </w:instrText>
            </w:r>
            <w:r w:rsidR="006D0AF8" w:rsidRPr="006D0AF8">
              <w:rPr>
                <w:b w:val="0"/>
                <w:webHidden/>
                <w:sz w:val="22"/>
              </w:rPr>
            </w:r>
            <w:r w:rsidR="006D0AF8" w:rsidRPr="006D0AF8">
              <w:rPr>
                <w:b w:val="0"/>
                <w:webHidden/>
                <w:sz w:val="22"/>
              </w:rPr>
              <w:fldChar w:fldCharType="separate"/>
            </w:r>
            <w:r w:rsidR="006D0AF8">
              <w:rPr>
                <w:b w:val="0"/>
                <w:webHidden/>
                <w:sz w:val="22"/>
              </w:rPr>
              <w:t>22</w:t>
            </w:r>
            <w:r w:rsidR="006D0AF8" w:rsidRPr="006D0AF8">
              <w:rPr>
                <w:b w:val="0"/>
                <w:webHidden/>
                <w:sz w:val="22"/>
              </w:rPr>
              <w:fldChar w:fldCharType="end"/>
            </w:r>
          </w:hyperlink>
        </w:p>
        <w:p w14:paraId="17EEB367" w14:textId="7C7B3362" w:rsidR="006D0AF8" w:rsidRPr="006D0AF8" w:rsidRDefault="009F0D27">
          <w:pPr>
            <w:pStyle w:val="TOC1"/>
            <w:rPr>
              <w:rFonts w:asciiTheme="minorHAnsi" w:eastAsiaTheme="minorEastAsia" w:hAnsiTheme="minorHAnsi" w:cstheme="minorBidi"/>
              <w:b w:val="0"/>
              <w:color w:val="auto"/>
              <w:sz w:val="20"/>
              <w:szCs w:val="22"/>
              <w:lang w:eastAsia="en-US"/>
            </w:rPr>
          </w:pPr>
          <w:hyperlink w:anchor="_Toc476664900" w:history="1">
            <w:r w:rsidR="006D0AF8" w:rsidRPr="006D0AF8">
              <w:rPr>
                <w:rStyle w:val="Hyperlink"/>
                <w:b w:val="0"/>
                <w:sz w:val="22"/>
                <w:lang w:val="en-GB"/>
              </w:rPr>
              <w:t>CC6. Climate Change Opportunities</w:t>
            </w:r>
            <w:r w:rsidR="006D0AF8" w:rsidRPr="006D0AF8">
              <w:rPr>
                <w:b w:val="0"/>
                <w:webHidden/>
                <w:sz w:val="22"/>
              </w:rPr>
              <w:tab/>
            </w:r>
            <w:r w:rsidR="006D0AF8" w:rsidRPr="006D0AF8">
              <w:rPr>
                <w:b w:val="0"/>
                <w:webHidden/>
                <w:sz w:val="22"/>
              </w:rPr>
              <w:fldChar w:fldCharType="begin"/>
            </w:r>
            <w:r w:rsidR="006D0AF8" w:rsidRPr="006D0AF8">
              <w:rPr>
                <w:b w:val="0"/>
                <w:webHidden/>
                <w:sz w:val="22"/>
              </w:rPr>
              <w:instrText xml:space="preserve"> PAGEREF _Toc476664900 \h </w:instrText>
            </w:r>
            <w:r w:rsidR="006D0AF8" w:rsidRPr="006D0AF8">
              <w:rPr>
                <w:b w:val="0"/>
                <w:webHidden/>
                <w:sz w:val="22"/>
              </w:rPr>
            </w:r>
            <w:r w:rsidR="006D0AF8" w:rsidRPr="006D0AF8">
              <w:rPr>
                <w:b w:val="0"/>
                <w:webHidden/>
                <w:sz w:val="22"/>
              </w:rPr>
              <w:fldChar w:fldCharType="separate"/>
            </w:r>
            <w:r w:rsidR="006D0AF8">
              <w:rPr>
                <w:b w:val="0"/>
                <w:webHidden/>
                <w:sz w:val="22"/>
              </w:rPr>
              <w:t>27</w:t>
            </w:r>
            <w:r w:rsidR="006D0AF8" w:rsidRPr="006D0AF8">
              <w:rPr>
                <w:b w:val="0"/>
                <w:webHidden/>
                <w:sz w:val="22"/>
              </w:rPr>
              <w:fldChar w:fldCharType="end"/>
            </w:r>
          </w:hyperlink>
        </w:p>
        <w:p w14:paraId="3B65362F" w14:textId="4C62E7EE" w:rsidR="006D0AF8" w:rsidRDefault="009F0D27">
          <w:pPr>
            <w:pStyle w:val="TOC1"/>
            <w:rPr>
              <w:rFonts w:asciiTheme="minorHAnsi" w:eastAsiaTheme="minorEastAsia" w:hAnsiTheme="minorHAnsi" w:cstheme="minorBidi"/>
              <w:b w:val="0"/>
              <w:color w:val="auto"/>
              <w:sz w:val="22"/>
              <w:szCs w:val="22"/>
              <w:lang w:eastAsia="en-US"/>
            </w:rPr>
          </w:pPr>
          <w:hyperlink w:anchor="_Toc476664901" w:history="1">
            <w:r w:rsidR="006D0AF8" w:rsidRPr="009A2CA5">
              <w:rPr>
                <w:rStyle w:val="Hyperlink"/>
              </w:rPr>
              <w:t>Emissions</w:t>
            </w:r>
            <w:r w:rsidR="006D0AF8">
              <w:rPr>
                <w:webHidden/>
              </w:rPr>
              <w:tab/>
            </w:r>
            <w:r w:rsidR="006D0AF8">
              <w:rPr>
                <w:webHidden/>
              </w:rPr>
              <w:fldChar w:fldCharType="begin"/>
            </w:r>
            <w:r w:rsidR="006D0AF8">
              <w:rPr>
                <w:webHidden/>
              </w:rPr>
              <w:instrText xml:space="preserve"> PAGEREF _Toc476664901 \h </w:instrText>
            </w:r>
            <w:r w:rsidR="006D0AF8">
              <w:rPr>
                <w:webHidden/>
              </w:rPr>
            </w:r>
            <w:r w:rsidR="006D0AF8">
              <w:rPr>
                <w:webHidden/>
              </w:rPr>
              <w:fldChar w:fldCharType="separate"/>
            </w:r>
            <w:r w:rsidR="006D0AF8">
              <w:rPr>
                <w:webHidden/>
              </w:rPr>
              <w:t>32</w:t>
            </w:r>
            <w:r w:rsidR="006D0AF8">
              <w:rPr>
                <w:webHidden/>
              </w:rPr>
              <w:fldChar w:fldCharType="end"/>
            </w:r>
          </w:hyperlink>
        </w:p>
        <w:p w14:paraId="34DC72A8" w14:textId="07CD3FC7" w:rsidR="006D0AF8" w:rsidRPr="006D0AF8" w:rsidRDefault="009F0D27">
          <w:pPr>
            <w:pStyle w:val="TOC1"/>
            <w:rPr>
              <w:rFonts w:asciiTheme="minorHAnsi" w:eastAsiaTheme="minorEastAsia" w:hAnsiTheme="minorHAnsi" w:cstheme="minorBidi"/>
              <w:b w:val="0"/>
              <w:color w:val="auto"/>
              <w:sz w:val="20"/>
              <w:szCs w:val="22"/>
              <w:lang w:eastAsia="en-US"/>
            </w:rPr>
          </w:pPr>
          <w:hyperlink w:anchor="_Toc476664902" w:history="1">
            <w:r w:rsidR="006D0AF8" w:rsidRPr="006D0AF8">
              <w:rPr>
                <w:rStyle w:val="Hyperlink"/>
                <w:b w:val="0"/>
                <w:sz w:val="22"/>
                <w:lang w:val="en-GB"/>
              </w:rPr>
              <w:t>CC7. Emissions Methodology</w:t>
            </w:r>
            <w:r w:rsidR="006D0AF8" w:rsidRPr="006D0AF8">
              <w:rPr>
                <w:b w:val="0"/>
                <w:webHidden/>
                <w:sz w:val="22"/>
              </w:rPr>
              <w:tab/>
            </w:r>
            <w:r w:rsidR="006D0AF8" w:rsidRPr="006D0AF8">
              <w:rPr>
                <w:b w:val="0"/>
                <w:webHidden/>
                <w:sz w:val="22"/>
              </w:rPr>
              <w:fldChar w:fldCharType="begin"/>
            </w:r>
            <w:r w:rsidR="006D0AF8" w:rsidRPr="006D0AF8">
              <w:rPr>
                <w:b w:val="0"/>
                <w:webHidden/>
                <w:sz w:val="22"/>
              </w:rPr>
              <w:instrText xml:space="preserve"> PAGEREF _Toc476664902 \h </w:instrText>
            </w:r>
            <w:r w:rsidR="006D0AF8" w:rsidRPr="006D0AF8">
              <w:rPr>
                <w:b w:val="0"/>
                <w:webHidden/>
                <w:sz w:val="22"/>
              </w:rPr>
            </w:r>
            <w:r w:rsidR="006D0AF8" w:rsidRPr="006D0AF8">
              <w:rPr>
                <w:b w:val="0"/>
                <w:webHidden/>
                <w:sz w:val="22"/>
              </w:rPr>
              <w:fldChar w:fldCharType="separate"/>
            </w:r>
            <w:r w:rsidR="006D0AF8">
              <w:rPr>
                <w:b w:val="0"/>
                <w:webHidden/>
                <w:sz w:val="22"/>
              </w:rPr>
              <w:t>32</w:t>
            </w:r>
            <w:r w:rsidR="006D0AF8" w:rsidRPr="006D0AF8">
              <w:rPr>
                <w:b w:val="0"/>
                <w:webHidden/>
                <w:sz w:val="22"/>
              </w:rPr>
              <w:fldChar w:fldCharType="end"/>
            </w:r>
          </w:hyperlink>
        </w:p>
        <w:p w14:paraId="082758BF" w14:textId="6FEA976B" w:rsidR="006D0AF8" w:rsidRPr="006D0AF8" w:rsidRDefault="009F0D27">
          <w:pPr>
            <w:pStyle w:val="TOC1"/>
            <w:rPr>
              <w:rFonts w:asciiTheme="minorHAnsi" w:eastAsiaTheme="minorEastAsia" w:hAnsiTheme="minorHAnsi" w:cstheme="minorBidi"/>
              <w:b w:val="0"/>
              <w:color w:val="auto"/>
              <w:sz w:val="20"/>
              <w:szCs w:val="22"/>
              <w:lang w:eastAsia="en-US"/>
            </w:rPr>
          </w:pPr>
          <w:hyperlink w:anchor="_Toc476664903" w:history="1">
            <w:r w:rsidR="006D0AF8" w:rsidRPr="006D0AF8">
              <w:rPr>
                <w:rStyle w:val="Hyperlink"/>
                <w:b w:val="0"/>
                <w:sz w:val="22"/>
                <w:lang w:val="en-GB"/>
              </w:rPr>
              <w:t>CC8. Emissions Data</w:t>
            </w:r>
            <w:r w:rsidR="006D0AF8" w:rsidRPr="006D0AF8">
              <w:rPr>
                <w:b w:val="0"/>
                <w:webHidden/>
                <w:sz w:val="22"/>
              </w:rPr>
              <w:tab/>
            </w:r>
            <w:r w:rsidR="006D0AF8" w:rsidRPr="006D0AF8">
              <w:rPr>
                <w:b w:val="0"/>
                <w:webHidden/>
                <w:sz w:val="22"/>
              </w:rPr>
              <w:fldChar w:fldCharType="begin"/>
            </w:r>
            <w:r w:rsidR="006D0AF8" w:rsidRPr="006D0AF8">
              <w:rPr>
                <w:b w:val="0"/>
                <w:webHidden/>
                <w:sz w:val="22"/>
              </w:rPr>
              <w:instrText xml:space="preserve"> PAGEREF _Toc476664903 \h </w:instrText>
            </w:r>
            <w:r w:rsidR="006D0AF8" w:rsidRPr="006D0AF8">
              <w:rPr>
                <w:b w:val="0"/>
                <w:webHidden/>
                <w:sz w:val="22"/>
              </w:rPr>
            </w:r>
            <w:r w:rsidR="006D0AF8" w:rsidRPr="006D0AF8">
              <w:rPr>
                <w:b w:val="0"/>
                <w:webHidden/>
                <w:sz w:val="22"/>
              </w:rPr>
              <w:fldChar w:fldCharType="separate"/>
            </w:r>
            <w:r w:rsidR="006D0AF8">
              <w:rPr>
                <w:b w:val="0"/>
                <w:webHidden/>
                <w:sz w:val="22"/>
              </w:rPr>
              <w:t>36</w:t>
            </w:r>
            <w:r w:rsidR="006D0AF8" w:rsidRPr="006D0AF8">
              <w:rPr>
                <w:b w:val="0"/>
                <w:webHidden/>
                <w:sz w:val="22"/>
              </w:rPr>
              <w:fldChar w:fldCharType="end"/>
            </w:r>
          </w:hyperlink>
        </w:p>
        <w:p w14:paraId="68845653" w14:textId="7E0D99AD" w:rsidR="006D0AF8" w:rsidRPr="006D0AF8" w:rsidRDefault="009F0D27">
          <w:pPr>
            <w:pStyle w:val="TOC1"/>
            <w:rPr>
              <w:rFonts w:asciiTheme="minorHAnsi" w:eastAsiaTheme="minorEastAsia" w:hAnsiTheme="minorHAnsi" w:cstheme="minorBidi"/>
              <w:b w:val="0"/>
              <w:color w:val="auto"/>
              <w:sz w:val="20"/>
              <w:szCs w:val="22"/>
              <w:lang w:eastAsia="en-US"/>
            </w:rPr>
          </w:pPr>
          <w:hyperlink w:anchor="_Toc476664904" w:history="1">
            <w:r w:rsidR="006D0AF8" w:rsidRPr="006D0AF8">
              <w:rPr>
                <w:rStyle w:val="Hyperlink"/>
                <w:b w:val="0"/>
                <w:sz w:val="22"/>
              </w:rPr>
              <w:t>CC</w:t>
            </w:r>
            <w:r w:rsidR="006D0AF8" w:rsidRPr="006D0AF8">
              <w:rPr>
                <w:rStyle w:val="Hyperlink"/>
                <w:b w:val="0"/>
                <w:sz w:val="22"/>
                <w:lang w:val="en-GB"/>
              </w:rPr>
              <w:t>9. Scope 1 Emissions Breakdown</w:t>
            </w:r>
            <w:r w:rsidR="006D0AF8" w:rsidRPr="006D0AF8">
              <w:rPr>
                <w:b w:val="0"/>
                <w:webHidden/>
                <w:sz w:val="22"/>
              </w:rPr>
              <w:tab/>
            </w:r>
            <w:r w:rsidR="006D0AF8" w:rsidRPr="006D0AF8">
              <w:rPr>
                <w:b w:val="0"/>
                <w:webHidden/>
                <w:sz w:val="22"/>
              </w:rPr>
              <w:fldChar w:fldCharType="begin"/>
            </w:r>
            <w:r w:rsidR="006D0AF8" w:rsidRPr="006D0AF8">
              <w:rPr>
                <w:b w:val="0"/>
                <w:webHidden/>
                <w:sz w:val="22"/>
              </w:rPr>
              <w:instrText xml:space="preserve"> PAGEREF _Toc476664904 \h </w:instrText>
            </w:r>
            <w:r w:rsidR="006D0AF8" w:rsidRPr="006D0AF8">
              <w:rPr>
                <w:b w:val="0"/>
                <w:webHidden/>
                <w:sz w:val="22"/>
              </w:rPr>
            </w:r>
            <w:r w:rsidR="006D0AF8" w:rsidRPr="006D0AF8">
              <w:rPr>
                <w:b w:val="0"/>
                <w:webHidden/>
                <w:sz w:val="22"/>
              </w:rPr>
              <w:fldChar w:fldCharType="separate"/>
            </w:r>
            <w:r w:rsidR="006D0AF8">
              <w:rPr>
                <w:b w:val="0"/>
                <w:webHidden/>
                <w:sz w:val="22"/>
              </w:rPr>
              <w:t>45</w:t>
            </w:r>
            <w:r w:rsidR="006D0AF8" w:rsidRPr="006D0AF8">
              <w:rPr>
                <w:b w:val="0"/>
                <w:webHidden/>
                <w:sz w:val="22"/>
              </w:rPr>
              <w:fldChar w:fldCharType="end"/>
            </w:r>
          </w:hyperlink>
        </w:p>
        <w:p w14:paraId="37F09E2C" w14:textId="69F193CF" w:rsidR="006D0AF8" w:rsidRPr="006D0AF8" w:rsidRDefault="009F0D27">
          <w:pPr>
            <w:pStyle w:val="TOC1"/>
            <w:rPr>
              <w:rFonts w:asciiTheme="minorHAnsi" w:eastAsiaTheme="minorEastAsia" w:hAnsiTheme="minorHAnsi" w:cstheme="minorBidi"/>
              <w:b w:val="0"/>
              <w:color w:val="auto"/>
              <w:sz w:val="20"/>
              <w:szCs w:val="22"/>
              <w:lang w:eastAsia="en-US"/>
            </w:rPr>
          </w:pPr>
          <w:hyperlink w:anchor="_Toc476664905" w:history="1">
            <w:r w:rsidR="006D0AF8" w:rsidRPr="006D0AF8">
              <w:rPr>
                <w:rStyle w:val="Hyperlink"/>
                <w:b w:val="0"/>
                <w:sz w:val="22"/>
              </w:rPr>
              <w:t>CC10. Scope 2 Emissions Breakdown</w:t>
            </w:r>
            <w:r w:rsidR="006D0AF8" w:rsidRPr="006D0AF8">
              <w:rPr>
                <w:b w:val="0"/>
                <w:webHidden/>
                <w:sz w:val="22"/>
              </w:rPr>
              <w:tab/>
            </w:r>
            <w:r w:rsidR="006D0AF8" w:rsidRPr="006D0AF8">
              <w:rPr>
                <w:b w:val="0"/>
                <w:webHidden/>
                <w:sz w:val="22"/>
              </w:rPr>
              <w:fldChar w:fldCharType="begin"/>
            </w:r>
            <w:r w:rsidR="006D0AF8" w:rsidRPr="006D0AF8">
              <w:rPr>
                <w:b w:val="0"/>
                <w:webHidden/>
                <w:sz w:val="22"/>
              </w:rPr>
              <w:instrText xml:space="preserve"> PAGEREF _Toc476664905 \h </w:instrText>
            </w:r>
            <w:r w:rsidR="006D0AF8" w:rsidRPr="006D0AF8">
              <w:rPr>
                <w:b w:val="0"/>
                <w:webHidden/>
                <w:sz w:val="22"/>
              </w:rPr>
            </w:r>
            <w:r w:rsidR="006D0AF8" w:rsidRPr="006D0AF8">
              <w:rPr>
                <w:b w:val="0"/>
                <w:webHidden/>
                <w:sz w:val="22"/>
              </w:rPr>
              <w:fldChar w:fldCharType="separate"/>
            </w:r>
            <w:r w:rsidR="006D0AF8">
              <w:rPr>
                <w:b w:val="0"/>
                <w:webHidden/>
                <w:sz w:val="22"/>
              </w:rPr>
              <w:t>47</w:t>
            </w:r>
            <w:r w:rsidR="006D0AF8" w:rsidRPr="006D0AF8">
              <w:rPr>
                <w:b w:val="0"/>
                <w:webHidden/>
                <w:sz w:val="22"/>
              </w:rPr>
              <w:fldChar w:fldCharType="end"/>
            </w:r>
          </w:hyperlink>
        </w:p>
        <w:p w14:paraId="24F0C6AB" w14:textId="34CFA256" w:rsidR="006D0AF8" w:rsidRPr="006D0AF8" w:rsidRDefault="009F0D27">
          <w:pPr>
            <w:pStyle w:val="TOC1"/>
            <w:rPr>
              <w:rFonts w:asciiTheme="minorHAnsi" w:eastAsiaTheme="minorEastAsia" w:hAnsiTheme="minorHAnsi" w:cstheme="minorBidi"/>
              <w:b w:val="0"/>
              <w:color w:val="auto"/>
              <w:sz w:val="20"/>
              <w:szCs w:val="22"/>
              <w:lang w:eastAsia="en-US"/>
            </w:rPr>
          </w:pPr>
          <w:hyperlink w:anchor="_Toc476664906" w:history="1">
            <w:r w:rsidR="006D0AF8" w:rsidRPr="006D0AF8">
              <w:rPr>
                <w:rStyle w:val="Hyperlink"/>
                <w:b w:val="0"/>
                <w:sz w:val="22"/>
              </w:rPr>
              <w:t>CC11. Energy</w:t>
            </w:r>
            <w:r w:rsidR="006D0AF8" w:rsidRPr="006D0AF8">
              <w:rPr>
                <w:b w:val="0"/>
                <w:webHidden/>
                <w:sz w:val="22"/>
              </w:rPr>
              <w:tab/>
            </w:r>
            <w:r w:rsidR="006D0AF8" w:rsidRPr="006D0AF8">
              <w:rPr>
                <w:b w:val="0"/>
                <w:webHidden/>
                <w:sz w:val="22"/>
              </w:rPr>
              <w:fldChar w:fldCharType="begin"/>
            </w:r>
            <w:r w:rsidR="006D0AF8" w:rsidRPr="006D0AF8">
              <w:rPr>
                <w:b w:val="0"/>
                <w:webHidden/>
                <w:sz w:val="22"/>
              </w:rPr>
              <w:instrText xml:space="preserve"> PAGEREF _Toc476664906 \h </w:instrText>
            </w:r>
            <w:r w:rsidR="006D0AF8" w:rsidRPr="006D0AF8">
              <w:rPr>
                <w:b w:val="0"/>
                <w:webHidden/>
                <w:sz w:val="22"/>
              </w:rPr>
            </w:r>
            <w:r w:rsidR="006D0AF8" w:rsidRPr="006D0AF8">
              <w:rPr>
                <w:b w:val="0"/>
                <w:webHidden/>
                <w:sz w:val="22"/>
              </w:rPr>
              <w:fldChar w:fldCharType="separate"/>
            </w:r>
            <w:r w:rsidR="006D0AF8">
              <w:rPr>
                <w:b w:val="0"/>
                <w:webHidden/>
                <w:sz w:val="22"/>
              </w:rPr>
              <w:t>49</w:t>
            </w:r>
            <w:r w:rsidR="006D0AF8" w:rsidRPr="006D0AF8">
              <w:rPr>
                <w:b w:val="0"/>
                <w:webHidden/>
                <w:sz w:val="22"/>
              </w:rPr>
              <w:fldChar w:fldCharType="end"/>
            </w:r>
          </w:hyperlink>
        </w:p>
        <w:p w14:paraId="440248F1" w14:textId="64B056F4" w:rsidR="006D0AF8" w:rsidRPr="006D0AF8" w:rsidRDefault="009F0D27">
          <w:pPr>
            <w:pStyle w:val="TOC1"/>
            <w:rPr>
              <w:rFonts w:asciiTheme="minorHAnsi" w:eastAsiaTheme="minorEastAsia" w:hAnsiTheme="minorHAnsi" w:cstheme="minorBidi"/>
              <w:b w:val="0"/>
              <w:color w:val="auto"/>
              <w:sz w:val="20"/>
              <w:szCs w:val="22"/>
              <w:lang w:eastAsia="en-US"/>
            </w:rPr>
          </w:pPr>
          <w:hyperlink w:anchor="_Toc476664907" w:history="1">
            <w:r w:rsidR="006D0AF8" w:rsidRPr="006D0AF8">
              <w:rPr>
                <w:rStyle w:val="Hyperlink"/>
                <w:b w:val="0"/>
                <w:sz w:val="22"/>
              </w:rPr>
              <w:t>CC12. Emissions Performance</w:t>
            </w:r>
            <w:r w:rsidR="006D0AF8" w:rsidRPr="006D0AF8">
              <w:rPr>
                <w:b w:val="0"/>
                <w:webHidden/>
                <w:sz w:val="22"/>
              </w:rPr>
              <w:tab/>
            </w:r>
            <w:r w:rsidR="006D0AF8" w:rsidRPr="006D0AF8">
              <w:rPr>
                <w:b w:val="0"/>
                <w:webHidden/>
                <w:sz w:val="22"/>
              </w:rPr>
              <w:fldChar w:fldCharType="begin"/>
            </w:r>
            <w:r w:rsidR="006D0AF8" w:rsidRPr="006D0AF8">
              <w:rPr>
                <w:b w:val="0"/>
                <w:webHidden/>
                <w:sz w:val="22"/>
              </w:rPr>
              <w:instrText xml:space="preserve"> PAGEREF _Toc476664907 \h </w:instrText>
            </w:r>
            <w:r w:rsidR="006D0AF8" w:rsidRPr="006D0AF8">
              <w:rPr>
                <w:b w:val="0"/>
                <w:webHidden/>
                <w:sz w:val="22"/>
              </w:rPr>
            </w:r>
            <w:r w:rsidR="006D0AF8" w:rsidRPr="006D0AF8">
              <w:rPr>
                <w:b w:val="0"/>
                <w:webHidden/>
                <w:sz w:val="22"/>
              </w:rPr>
              <w:fldChar w:fldCharType="separate"/>
            </w:r>
            <w:r w:rsidR="006D0AF8">
              <w:rPr>
                <w:b w:val="0"/>
                <w:webHidden/>
                <w:sz w:val="22"/>
              </w:rPr>
              <w:t>52</w:t>
            </w:r>
            <w:r w:rsidR="006D0AF8" w:rsidRPr="006D0AF8">
              <w:rPr>
                <w:b w:val="0"/>
                <w:webHidden/>
                <w:sz w:val="22"/>
              </w:rPr>
              <w:fldChar w:fldCharType="end"/>
            </w:r>
          </w:hyperlink>
        </w:p>
        <w:p w14:paraId="26B50F95" w14:textId="3EAB4FB6" w:rsidR="006D0AF8" w:rsidRPr="006D0AF8" w:rsidRDefault="009F0D27">
          <w:pPr>
            <w:pStyle w:val="TOC1"/>
            <w:rPr>
              <w:rFonts w:asciiTheme="minorHAnsi" w:eastAsiaTheme="minorEastAsia" w:hAnsiTheme="minorHAnsi" w:cstheme="minorBidi"/>
              <w:b w:val="0"/>
              <w:color w:val="auto"/>
              <w:sz w:val="20"/>
              <w:szCs w:val="22"/>
              <w:lang w:eastAsia="en-US"/>
            </w:rPr>
          </w:pPr>
          <w:hyperlink w:anchor="_Toc476664908" w:history="1">
            <w:r w:rsidR="006D0AF8" w:rsidRPr="006D0AF8">
              <w:rPr>
                <w:rStyle w:val="Hyperlink"/>
                <w:b w:val="0"/>
                <w:sz w:val="22"/>
              </w:rPr>
              <w:t>CC13. Emissions Trading</w:t>
            </w:r>
            <w:r w:rsidR="006D0AF8" w:rsidRPr="006D0AF8">
              <w:rPr>
                <w:b w:val="0"/>
                <w:webHidden/>
                <w:sz w:val="22"/>
              </w:rPr>
              <w:tab/>
            </w:r>
            <w:r w:rsidR="006D0AF8" w:rsidRPr="006D0AF8">
              <w:rPr>
                <w:b w:val="0"/>
                <w:webHidden/>
                <w:sz w:val="22"/>
              </w:rPr>
              <w:fldChar w:fldCharType="begin"/>
            </w:r>
            <w:r w:rsidR="006D0AF8" w:rsidRPr="006D0AF8">
              <w:rPr>
                <w:b w:val="0"/>
                <w:webHidden/>
                <w:sz w:val="22"/>
              </w:rPr>
              <w:instrText xml:space="preserve"> PAGEREF _Toc476664908 \h </w:instrText>
            </w:r>
            <w:r w:rsidR="006D0AF8" w:rsidRPr="006D0AF8">
              <w:rPr>
                <w:b w:val="0"/>
                <w:webHidden/>
                <w:sz w:val="22"/>
              </w:rPr>
            </w:r>
            <w:r w:rsidR="006D0AF8" w:rsidRPr="006D0AF8">
              <w:rPr>
                <w:b w:val="0"/>
                <w:webHidden/>
                <w:sz w:val="22"/>
              </w:rPr>
              <w:fldChar w:fldCharType="separate"/>
            </w:r>
            <w:r w:rsidR="006D0AF8">
              <w:rPr>
                <w:b w:val="0"/>
                <w:webHidden/>
                <w:sz w:val="22"/>
              </w:rPr>
              <w:t>55</w:t>
            </w:r>
            <w:r w:rsidR="006D0AF8" w:rsidRPr="006D0AF8">
              <w:rPr>
                <w:b w:val="0"/>
                <w:webHidden/>
                <w:sz w:val="22"/>
              </w:rPr>
              <w:fldChar w:fldCharType="end"/>
            </w:r>
          </w:hyperlink>
        </w:p>
        <w:p w14:paraId="0B238C4B" w14:textId="0BD6D6D1" w:rsidR="006D0AF8" w:rsidRPr="006D0AF8" w:rsidRDefault="009F0D27">
          <w:pPr>
            <w:pStyle w:val="TOC1"/>
            <w:rPr>
              <w:rFonts w:asciiTheme="minorHAnsi" w:eastAsiaTheme="minorEastAsia" w:hAnsiTheme="minorHAnsi" w:cstheme="minorBidi"/>
              <w:b w:val="0"/>
              <w:color w:val="auto"/>
              <w:sz w:val="20"/>
              <w:szCs w:val="22"/>
              <w:lang w:eastAsia="en-US"/>
            </w:rPr>
          </w:pPr>
          <w:hyperlink w:anchor="_Toc476664909" w:history="1">
            <w:r w:rsidR="006D0AF8" w:rsidRPr="006D0AF8">
              <w:rPr>
                <w:rStyle w:val="Hyperlink"/>
                <w:b w:val="0"/>
                <w:sz w:val="22"/>
              </w:rPr>
              <w:t>CC14. Scope 3 Emissions</w:t>
            </w:r>
            <w:r w:rsidR="006D0AF8" w:rsidRPr="006D0AF8">
              <w:rPr>
                <w:b w:val="0"/>
                <w:webHidden/>
                <w:sz w:val="22"/>
              </w:rPr>
              <w:tab/>
            </w:r>
            <w:r w:rsidR="006D0AF8" w:rsidRPr="006D0AF8">
              <w:rPr>
                <w:b w:val="0"/>
                <w:webHidden/>
                <w:sz w:val="22"/>
              </w:rPr>
              <w:fldChar w:fldCharType="begin"/>
            </w:r>
            <w:r w:rsidR="006D0AF8" w:rsidRPr="006D0AF8">
              <w:rPr>
                <w:b w:val="0"/>
                <w:webHidden/>
                <w:sz w:val="22"/>
              </w:rPr>
              <w:instrText xml:space="preserve"> PAGEREF _Toc476664909 \h </w:instrText>
            </w:r>
            <w:r w:rsidR="006D0AF8" w:rsidRPr="006D0AF8">
              <w:rPr>
                <w:b w:val="0"/>
                <w:webHidden/>
                <w:sz w:val="22"/>
              </w:rPr>
            </w:r>
            <w:r w:rsidR="006D0AF8" w:rsidRPr="006D0AF8">
              <w:rPr>
                <w:b w:val="0"/>
                <w:webHidden/>
                <w:sz w:val="22"/>
              </w:rPr>
              <w:fldChar w:fldCharType="separate"/>
            </w:r>
            <w:r w:rsidR="006D0AF8">
              <w:rPr>
                <w:b w:val="0"/>
                <w:webHidden/>
                <w:sz w:val="22"/>
              </w:rPr>
              <w:t>57</w:t>
            </w:r>
            <w:r w:rsidR="006D0AF8" w:rsidRPr="006D0AF8">
              <w:rPr>
                <w:b w:val="0"/>
                <w:webHidden/>
                <w:sz w:val="22"/>
              </w:rPr>
              <w:fldChar w:fldCharType="end"/>
            </w:r>
          </w:hyperlink>
        </w:p>
        <w:p w14:paraId="6DC9BF75" w14:textId="16F6BBE6" w:rsidR="006D0AF8" w:rsidRDefault="009F0D27">
          <w:pPr>
            <w:pStyle w:val="TOC1"/>
            <w:rPr>
              <w:rFonts w:asciiTheme="minorHAnsi" w:eastAsiaTheme="minorEastAsia" w:hAnsiTheme="minorHAnsi" w:cstheme="minorBidi"/>
              <w:b w:val="0"/>
              <w:color w:val="auto"/>
              <w:sz w:val="22"/>
              <w:szCs w:val="22"/>
              <w:lang w:eastAsia="en-US"/>
            </w:rPr>
          </w:pPr>
          <w:hyperlink w:anchor="_Toc476664910" w:history="1">
            <w:r w:rsidR="006D0AF8" w:rsidRPr="009A2CA5">
              <w:rPr>
                <w:rStyle w:val="Hyperlink"/>
              </w:rPr>
              <w:t>Sign off</w:t>
            </w:r>
            <w:r w:rsidR="006D0AF8">
              <w:rPr>
                <w:webHidden/>
              </w:rPr>
              <w:tab/>
            </w:r>
            <w:r w:rsidR="006D0AF8">
              <w:rPr>
                <w:webHidden/>
              </w:rPr>
              <w:fldChar w:fldCharType="begin"/>
            </w:r>
            <w:r w:rsidR="006D0AF8">
              <w:rPr>
                <w:webHidden/>
              </w:rPr>
              <w:instrText xml:space="preserve"> PAGEREF _Toc476664910 \h </w:instrText>
            </w:r>
            <w:r w:rsidR="006D0AF8">
              <w:rPr>
                <w:webHidden/>
              </w:rPr>
            </w:r>
            <w:r w:rsidR="006D0AF8">
              <w:rPr>
                <w:webHidden/>
              </w:rPr>
              <w:fldChar w:fldCharType="separate"/>
            </w:r>
            <w:r w:rsidR="006D0AF8">
              <w:rPr>
                <w:webHidden/>
              </w:rPr>
              <w:t>62</w:t>
            </w:r>
            <w:r w:rsidR="006D0AF8">
              <w:rPr>
                <w:webHidden/>
              </w:rPr>
              <w:fldChar w:fldCharType="end"/>
            </w:r>
          </w:hyperlink>
        </w:p>
        <w:p w14:paraId="6FC2DDC4" w14:textId="33A1D0D1" w:rsidR="006D0AF8" w:rsidRDefault="009F0D27">
          <w:pPr>
            <w:pStyle w:val="TOC1"/>
            <w:rPr>
              <w:rFonts w:asciiTheme="minorHAnsi" w:eastAsiaTheme="minorEastAsia" w:hAnsiTheme="minorHAnsi" w:cstheme="minorBidi"/>
              <w:b w:val="0"/>
              <w:color w:val="auto"/>
              <w:sz w:val="22"/>
              <w:szCs w:val="22"/>
              <w:lang w:eastAsia="en-US"/>
            </w:rPr>
          </w:pPr>
          <w:hyperlink w:anchor="_Toc476664911" w:history="1">
            <w:r w:rsidR="006D0AF8" w:rsidRPr="006D0AF8">
              <w:rPr>
                <w:rStyle w:val="Hyperlink"/>
                <w:b w:val="0"/>
                <w:sz w:val="22"/>
                <w:lang w:val="en-GB" w:eastAsia="zh-TW"/>
              </w:rPr>
              <w:t>CC15. Sign off</w:t>
            </w:r>
            <w:r w:rsidR="006D0AF8" w:rsidRPr="006D0AF8">
              <w:rPr>
                <w:b w:val="0"/>
                <w:webHidden/>
                <w:sz w:val="22"/>
              </w:rPr>
              <w:tab/>
            </w:r>
            <w:r w:rsidR="006D0AF8">
              <w:rPr>
                <w:webHidden/>
              </w:rPr>
              <w:fldChar w:fldCharType="begin"/>
            </w:r>
            <w:r w:rsidR="006D0AF8">
              <w:rPr>
                <w:webHidden/>
              </w:rPr>
              <w:instrText xml:space="preserve"> PAGEREF _Toc476664911 \h </w:instrText>
            </w:r>
            <w:r w:rsidR="006D0AF8">
              <w:rPr>
                <w:webHidden/>
              </w:rPr>
            </w:r>
            <w:r w:rsidR="006D0AF8">
              <w:rPr>
                <w:webHidden/>
              </w:rPr>
              <w:fldChar w:fldCharType="separate"/>
            </w:r>
            <w:r w:rsidR="006D0AF8">
              <w:rPr>
                <w:webHidden/>
              </w:rPr>
              <w:t>62</w:t>
            </w:r>
            <w:r w:rsidR="006D0AF8">
              <w:rPr>
                <w:webHidden/>
              </w:rPr>
              <w:fldChar w:fldCharType="end"/>
            </w:r>
          </w:hyperlink>
        </w:p>
        <w:p w14:paraId="21C2A88F" w14:textId="370678F7" w:rsidR="006D0AF8" w:rsidRDefault="009F0D27">
          <w:pPr>
            <w:pStyle w:val="TOC1"/>
            <w:rPr>
              <w:rFonts w:asciiTheme="minorHAnsi" w:eastAsiaTheme="minorEastAsia" w:hAnsiTheme="minorHAnsi" w:cstheme="minorBidi"/>
              <w:b w:val="0"/>
              <w:color w:val="auto"/>
              <w:sz w:val="22"/>
              <w:szCs w:val="22"/>
              <w:lang w:eastAsia="en-US"/>
            </w:rPr>
          </w:pPr>
          <w:hyperlink w:anchor="_Toc476664912" w:history="1">
            <w:r w:rsidR="006D0AF8" w:rsidRPr="009A2CA5">
              <w:rPr>
                <w:rStyle w:val="Hyperlink"/>
              </w:rPr>
              <w:t>Supply chain module</w:t>
            </w:r>
            <w:r w:rsidR="006D0AF8">
              <w:rPr>
                <w:webHidden/>
              </w:rPr>
              <w:tab/>
            </w:r>
            <w:r w:rsidR="006D0AF8">
              <w:rPr>
                <w:webHidden/>
              </w:rPr>
              <w:fldChar w:fldCharType="begin"/>
            </w:r>
            <w:r w:rsidR="006D0AF8">
              <w:rPr>
                <w:webHidden/>
              </w:rPr>
              <w:instrText xml:space="preserve"> PAGEREF _Toc476664912 \h </w:instrText>
            </w:r>
            <w:r w:rsidR="006D0AF8">
              <w:rPr>
                <w:webHidden/>
              </w:rPr>
            </w:r>
            <w:r w:rsidR="006D0AF8">
              <w:rPr>
                <w:webHidden/>
              </w:rPr>
              <w:fldChar w:fldCharType="separate"/>
            </w:r>
            <w:r w:rsidR="006D0AF8">
              <w:rPr>
                <w:webHidden/>
              </w:rPr>
              <w:t>63</w:t>
            </w:r>
            <w:r w:rsidR="006D0AF8">
              <w:rPr>
                <w:webHidden/>
              </w:rPr>
              <w:fldChar w:fldCharType="end"/>
            </w:r>
          </w:hyperlink>
        </w:p>
        <w:p w14:paraId="43C92F45" w14:textId="64BD3F17" w:rsidR="006D0AF8" w:rsidRPr="006D0AF8" w:rsidRDefault="009F0D27">
          <w:pPr>
            <w:pStyle w:val="TOC1"/>
            <w:rPr>
              <w:rFonts w:asciiTheme="minorHAnsi" w:eastAsiaTheme="minorEastAsia" w:hAnsiTheme="minorHAnsi" w:cstheme="minorBidi"/>
              <w:b w:val="0"/>
              <w:color w:val="auto"/>
              <w:sz w:val="20"/>
              <w:szCs w:val="22"/>
              <w:lang w:eastAsia="en-US"/>
            </w:rPr>
          </w:pPr>
          <w:hyperlink w:anchor="_Toc476664913" w:history="1">
            <w:r w:rsidR="006D0AF8" w:rsidRPr="006D0AF8">
              <w:rPr>
                <w:rStyle w:val="Hyperlink"/>
                <w:b w:val="0"/>
                <w:kern w:val="32"/>
                <w:sz w:val="22"/>
              </w:rPr>
              <w:t>SM0. Introduction</w:t>
            </w:r>
            <w:r w:rsidR="006D0AF8" w:rsidRPr="006D0AF8">
              <w:rPr>
                <w:b w:val="0"/>
                <w:webHidden/>
                <w:sz w:val="22"/>
              </w:rPr>
              <w:tab/>
            </w:r>
            <w:r w:rsidR="006D0AF8" w:rsidRPr="006D0AF8">
              <w:rPr>
                <w:b w:val="0"/>
                <w:webHidden/>
                <w:sz w:val="22"/>
              </w:rPr>
              <w:fldChar w:fldCharType="begin"/>
            </w:r>
            <w:r w:rsidR="006D0AF8" w:rsidRPr="006D0AF8">
              <w:rPr>
                <w:b w:val="0"/>
                <w:webHidden/>
                <w:sz w:val="22"/>
              </w:rPr>
              <w:instrText xml:space="preserve"> PAGEREF _Toc476664913 \h </w:instrText>
            </w:r>
            <w:r w:rsidR="006D0AF8" w:rsidRPr="006D0AF8">
              <w:rPr>
                <w:b w:val="0"/>
                <w:webHidden/>
                <w:sz w:val="22"/>
              </w:rPr>
            </w:r>
            <w:r w:rsidR="006D0AF8" w:rsidRPr="006D0AF8">
              <w:rPr>
                <w:b w:val="0"/>
                <w:webHidden/>
                <w:sz w:val="22"/>
              </w:rPr>
              <w:fldChar w:fldCharType="separate"/>
            </w:r>
            <w:r w:rsidR="006D0AF8">
              <w:rPr>
                <w:b w:val="0"/>
                <w:webHidden/>
                <w:sz w:val="22"/>
              </w:rPr>
              <w:t>63</w:t>
            </w:r>
            <w:r w:rsidR="006D0AF8" w:rsidRPr="006D0AF8">
              <w:rPr>
                <w:b w:val="0"/>
                <w:webHidden/>
                <w:sz w:val="22"/>
              </w:rPr>
              <w:fldChar w:fldCharType="end"/>
            </w:r>
          </w:hyperlink>
        </w:p>
        <w:p w14:paraId="1827422F" w14:textId="2EEB059C" w:rsidR="006D0AF8" w:rsidRPr="006D0AF8" w:rsidRDefault="009F0D27">
          <w:pPr>
            <w:pStyle w:val="TOC1"/>
            <w:rPr>
              <w:rFonts w:asciiTheme="minorHAnsi" w:eastAsiaTheme="minorEastAsia" w:hAnsiTheme="minorHAnsi" w:cstheme="minorBidi"/>
              <w:b w:val="0"/>
              <w:color w:val="auto"/>
              <w:sz w:val="20"/>
              <w:szCs w:val="22"/>
              <w:lang w:eastAsia="en-US"/>
            </w:rPr>
          </w:pPr>
          <w:hyperlink w:anchor="_Toc476664914" w:history="1">
            <w:r w:rsidR="006D0AF8" w:rsidRPr="006D0AF8">
              <w:rPr>
                <w:rStyle w:val="Hyperlink"/>
                <w:b w:val="0"/>
                <w:kern w:val="32"/>
                <w:sz w:val="22"/>
              </w:rPr>
              <w:t>SM1. Allocating your emissions to your customers</w:t>
            </w:r>
            <w:r w:rsidR="006D0AF8" w:rsidRPr="006D0AF8">
              <w:rPr>
                <w:b w:val="0"/>
                <w:webHidden/>
                <w:sz w:val="22"/>
              </w:rPr>
              <w:tab/>
            </w:r>
            <w:r w:rsidR="006D0AF8" w:rsidRPr="006D0AF8">
              <w:rPr>
                <w:b w:val="0"/>
                <w:webHidden/>
                <w:sz w:val="22"/>
              </w:rPr>
              <w:fldChar w:fldCharType="begin"/>
            </w:r>
            <w:r w:rsidR="006D0AF8" w:rsidRPr="006D0AF8">
              <w:rPr>
                <w:b w:val="0"/>
                <w:webHidden/>
                <w:sz w:val="22"/>
              </w:rPr>
              <w:instrText xml:space="preserve"> PAGEREF _Toc476664914 \h </w:instrText>
            </w:r>
            <w:r w:rsidR="006D0AF8" w:rsidRPr="006D0AF8">
              <w:rPr>
                <w:b w:val="0"/>
                <w:webHidden/>
                <w:sz w:val="22"/>
              </w:rPr>
            </w:r>
            <w:r w:rsidR="006D0AF8" w:rsidRPr="006D0AF8">
              <w:rPr>
                <w:b w:val="0"/>
                <w:webHidden/>
                <w:sz w:val="22"/>
              </w:rPr>
              <w:fldChar w:fldCharType="separate"/>
            </w:r>
            <w:r w:rsidR="006D0AF8">
              <w:rPr>
                <w:b w:val="0"/>
                <w:webHidden/>
                <w:sz w:val="22"/>
              </w:rPr>
              <w:t>64</w:t>
            </w:r>
            <w:r w:rsidR="006D0AF8" w:rsidRPr="006D0AF8">
              <w:rPr>
                <w:b w:val="0"/>
                <w:webHidden/>
                <w:sz w:val="22"/>
              </w:rPr>
              <w:fldChar w:fldCharType="end"/>
            </w:r>
          </w:hyperlink>
        </w:p>
        <w:p w14:paraId="3522CFEE" w14:textId="6A740566" w:rsidR="006D0AF8" w:rsidRPr="006D0AF8" w:rsidRDefault="009F0D27">
          <w:pPr>
            <w:pStyle w:val="TOC1"/>
            <w:rPr>
              <w:rFonts w:asciiTheme="minorHAnsi" w:eastAsiaTheme="minorEastAsia" w:hAnsiTheme="minorHAnsi" w:cstheme="minorBidi"/>
              <w:b w:val="0"/>
              <w:color w:val="auto"/>
              <w:sz w:val="20"/>
              <w:szCs w:val="22"/>
              <w:lang w:eastAsia="en-US"/>
            </w:rPr>
          </w:pPr>
          <w:hyperlink w:anchor="_Toc476664915" w:history="1">
            <w:r w:rsidR="006D0AF8" w:rsidRPr="006D0AF8">
              <w:rPr>
                <w:rStyle w:val="Hyperlink"/>
                <w:b w:val="0"/>
                <w:kern w:val="32"/>
                <w:sz w:val="22"/>
              </w:rPr>
              <w:t>SM2. Collaborative opportunities</w:t>
            </w:r>
            <w:r w:rsidR="006D0AF8" w:rsidRPr="006D0AF8">
              <w:rPr>
                <w:b w:val="0"/>
                <w:webHidden/>
                <w:sz w:val="22"/>
              </w:rPr>
              <w:tab/>
            </w:r>
            <w:r w:rsidR="006D0AF8" w:rsidRPr="006D0AF8">
              <w:rPr>
                <w:b w:val="0"/>
                <w:webHidden/>
                <w:sz w:val="22"/>
              </w:rPr>
              <w:fldChar w:fldCharType="begin"/>
            </w:r>
            <w:r w:rsidR="006D0AF8" w:rsidRPr="006D0AF8">
              <w:rPr>
                <w:b w:val="0"/>
                <w:webHidden/>
                <w:sz w:val="22"/>
              </w:rPr>
              <w:instrText xml:space="preserve"> PAGEREF _Toc476664915 \h </w:instrText>
            </w:r>
            <w:r w:rsidR="006D0AF8" w:rsidRPr="006D0AF8">
              <w:rPr>
                <w:b w:val="0"/>
                <w:webHidden/>
                <w:sz w:val="22"/>
              </w:rPr>
            </w:r>
            <w:r w:rsidR="006D0AF8" w:rsidRPr="006D0AF8">
              <w:rPr>
                <w:b w:val="0"/>
                <w:webHidden/>
                <w:sz w:val="22"/>
              </w:rPr>
              <w:fldChar w:fldCharType="separate"/>
            </w:r>
            <w:r w:rsidR="006D0AF8">
              <w:rPr>
                <w:b w:val="0"/>
                <w:webHidden/>
                <w:sz w:val="22"/>
              </w:rPr>
              <w:t>66</w:t>
            </w:r>
            <w:r w:rsidR="006D0AF8" w:rsidRPr="006D0AF8">
              <w:rPr>
                <w:b w:val="0"/>
                <w:webHidden/>
                <w:sz w:val="22"/>
              </w:rPr>
              <w:fldChar w:fldCharType="end"/>
            </w:r>
          </w:hyperlink>
        </w:p>
        <w:p w14:paraId="138FA28C" w14:textId="1E556F27" w:rsidR="006D0AF8" w:rsidRPr="006D0AF8" w:rsidRDefault="009F0D27">
          <w:pPr>
            <w:pStyle w:val="TOC1"/>
            <w:rPr>
              <w:rFonts w:asciiTheme="minorHAnsi" w:eastAsiaTheme="minorEastAsia" w:hAnsiTheme="minorHAnsi" w:cstheme="minorBidi"/>
              <w:b w:val="0"/>
              <w:color w:val="auto"/>
              <w:sz w:val="20"/>
              <w:szCs w:val="22"/>
              <w:lang w:eastAsia="en-US"/>
            </w:rPr>
          </w:pPr>
          <w:hyperlink w:anchor="_Toc476664916" w:history="1">
            <w:r w:rsidR="006D0AF8" w:rsidRPr="006D0AF8">
              <w:rPr>
                <w:rStyle w:val="Hyperlink"/>
                <w:b w:val="0"/>
                <w:kern w:val="32"/>
                <w:sz w:val="22"/>
              </w:rPr>
              <w:t>SM3. Product (goods and services) level data</w:t>
            </w:r>
            <w:r w:rsidR="006D0AF8" w:rsidRPr="006D0AF8">
              <w:rPr>
                <w:b w:val="0"/>
                <w:webHidden/>
                <w:sz w:val="22"/>
              </w:rPr>
              <w:tab/>
            </w:r>
            <w:r w:rsidR="006D0AF8" w:rsidRPr="006D0AF8">
              <w:rPr>
                <w:b w:val="0"/>
                <w:webHidden/>
                <w:sz w:val="22"/>
              </w:rPr>
              <w:fldChar w:fldCharType="begin"/>
            </w:r>
            <w:r w:rsidR="006D0AF8" w:rsidRPr="006D0AF8">
              <w:rPr>
                <w:b w:val="0"/>
                <w:webHidden/>
                <w:sz w:val="22"/>
              </w:rPr>
              <w:instrText xml:space="preserve"> PAGEREF _Toc476664916 \h </w:instrText>
            </w:r>
            <w:r w:rsidR="006D0AF8" w:rsidRPr="006D0AF8">
              <w:rPr>
                <w:b w:val="0"/>
                <w:webHidden/>
                <w:sz w:val="22"/>
              </w:rPr>
            </w:r>
            <w:r w:rsidR="006D0AF8" w:rsidRPr="006D0AF8">
              <w:rPr>
                <w:b w:val="0"/>
                <w:webHidden/>
                <w:sz w:val="22"/>
              </w:rPr>
              <w:fldChar w:fldCharType="separate"/>
            </w:r>
            <w:r w:rsidR="006D0AF8">
              <w:rPr>
                <w:b w:val="0"/>
                <w:webHidden/>
                <w:sz w:val="22"/>
              </w:rPr>
              <w:t>68</w:t>
            </w:r>
            <w:r w:rsidR="006D0AF8" w:rsidRPr="006D0AF8">
              <w:rPr>
                <w:b w:val="0"/>
                <w:webHidden/>
                <w:sz w:val="22"/>
              </w:rPr>
              <w:fldChar w:fldCharType="end"/>
            </w:r>
          </w:hyperlink>
        </w:p>
        <w:p w14:paraId="71565663" w14:textId="67CD30EA" w:rsidR="002A434E" w:rsidRDefault="009F0D27" w:rsidP="006D0AF8">
          <w:pPr>
            <w:pStyle w:val="TOC1"/>
          </w:pPr>
          <w:hyperlink w:anchor="_Toc476664917" w:history="1">
            <w:r w:rsidR="006D0AF8" w:rsidRPr="006D0AF8">
              <w:rPr>
                <w:rStyle w:val="Hyperlink"/>
                <w:b w:val="0"/>
                <w:kern w:val="32"/>
                <w:sz w:val="22"/>
              </w:rPr>
              <w:t>SM4. Action Exchange</w:t>
            </w:r>
            <w:r w:rsidR="006D0AF8" w:rsidRPr="006D0AF8">
              <w:rPr>
                <w:b w:val="0"/>
                <w:webHidden/>
                <w:sz w:val="22"/>
              </w:rPr>
              <w:tab/>
            </w:r>
            <w:r w:rsidR="006D0AF8" w:rsidRPr="006D0AF8">
              <w:rPr>
                <w:b w:val="0"/>
                <w:webHidden/>
                <w:sz w:val="22"/>
              </w:rPr>
              <w:fldChar w:fldCharType="begin"/>
            </w:r>
            <w:r w:rsidR="006D0AF8" w:rsidRPr="006D0AF8">
              <w:rPr>
                <w:b w:val="0"/>
                <w:webHidden/>
                <w:sz w:val="22"/>
              </w:rPr>
              <w:instrText xml:space="preserve"> PAGEREF _Toc476664917 \h </w:instrText>
            </w:r>
            <w:r w:rsidR="006D0AF8" w:rsidRPr="006D0AF8">
              <w:rPr>
                <w:b w:val="0"/>
                <w:webHidden/>
                <w:sz w:val="22"/>
              </w:rPr>
            </w:r>
            <w:r w:rsidR="006D0AF8" w:rsidRPr="006D0AF8">
              <w:rPr>
                <w:b w:val="0"/>
                <w:webHidden/>
                <w:sz w:val="22"/>
              </w:rPr>
              <w:fldChar w:fldCharType="separate"/>
            </w:r>
            <w:r w:rsidR="006D0AF8">
              <w:rPr>
                <w:b w:val="0"/>
                <w:webHidden/>
                <w:sz w:val="22"/>
              </w:rPr>
              <w:t>72</w:t>
            </w:r>
            <w:r w:rsidR="006D0AF8" w:rsidRPr="006D0AF8">
              <w:rPr>
                <w:b w:val="0"/>
                <w:webHidden/>
                <w:sz w:val="22"/>
              </w:rPr>
              <w:fldChar w:fldCharType="end"/>
            </w:r>
          </w:hyperlink>
          <w:r w:rsidR="00AA7B04">
            <w:rPr>
              <w:b w:val="0"/>
              <w:bCs/>
            </w:rPr>
            <w:fldChar w:fldCharType="end"/>
          </w:r>
        </w:p>
      </w:sdtContent>
    </w:sdt>
    <w:tbl>
      <w:tblPr>
        <w:tblW w:w="0" w:type="auto"/>
        <w:shd w:val="clear" w:color="auto" w:fill="B42E34"/>
        <w:tblLook w:val="04A0" w:firstRow="1" w:lastRow="0" w:firstColumn="1" w:lastColumn="0" w:noHBand="0" w:noVBand="1"/>
      </w:tblPr>
      <w:tblGrid>
        <w:gridCol w:w="249"/>
        <w:gridCol w:w="9111"/>
      </w:tblGrid>
      <w:tr w:rsidR="009E14F9" w:rsidRPr="00B377CE" w14:paraId="71565667" w14:textId="77777777" w:rsidTr="00EA141A">
        <w:tc>
          <w:tcPr>
            <w:tcW w:w="250" w:type="dxa"/>
            <w:vMerge w:val="restart"/>
            <w:shd w:val="clear" w:color="auto" w:fill="B42E34"/>
          </w:tcPr>
          <w:p w14:paraId="71565664" w14:textId="77777777" w:rsidR="009E14F9" w:rsidRPr="00B377CE" w:rsidRDefault="009E14F9" w:rsidP="007A4C14">
            <w:pPr>
              <w:spacing w:after="50"/>
              <w:rPr>
                <w:rFonts w:ascii="Arial" w:hAnsi="Arial" w:cs="Arial"/>
                <w:b/>
                <w:bCs/>
                <w:color w:val="FFFFFF"/>
                <w:sz w:val="200"/>
                <w:szCs w:val="200"/>
              </w:rPr>
            </w:pPr>
            <w:r w:rsidRPr="00B377CE">
              <w:rPr>
                <w:rFonts w:ascii="Arial" w:hAnsi="Arial" w:cs="Arial"/>
              </w:rPr>
              <w:br w:type="page"/>
            </w:r>
          </w:p>
        </w:tc>
        <w:tc>
          <w:tcPr>
            <w:tcW w:w="9326" w:type="dxa"/>
            <w:shd w:val="clear" w:color="auto" w:fill="B42E34"/>
          </w:tcPr>
          <w:p w14:paraId="71565665" w14:textId="77777777" w:rsidR="009E14F9" w:rsidRPr="00B377CE" w:rsidRDefault="009E14F9" w:rsidP="007A4C14">
            <w:pPr>
              <w:spacing w:after="50"/>
              <w:rPr>
                <w:rFonts w:ascii="Arial" w:hAnsi="Arial" w:cs="Arial"/>
                <w:b/>
                <w:bCs/>
                <w:color w:val="FFFFFF"/>
              </w:rPr>
            </w:pPr>
          </w:p>
          <w:p w14:paraId="71565666" w14:textId="77777777" w:rsidR="009E14F9" w:rsidRPr="006A382E" w:rsidRDefault="009E14F9" w:rsidP="00DE2E8F">
            <w:pPr>
              <w:pStyle w:val="DGHeading1"/>
              <w:rPr>
                <w:rFonts w:ascii="Arial" w:hAnsi="Arial"/>
                <w:sz w:val="52"/>
                <w:szCs w:val="52"/>
              </w:rPr>
            </w:pPr>
            <w:bookmarkStart w:id="13" w:name="_Toc343519038"/>
            <w:bookmarkStart w:id="14" w:name="_Toc476664890"/>
            <w:r w:rsidRPr="006A382E">
              <w:rPr>
                <w:rFonts w:ascii="Arial" w:hAnsi="Arial"/>
                <w:sz w:val="52"/>
                <w:szCs w:val="52"/>
              </w:rPr>
              <w:t>Introductio</w:t>
            </w:r>
            <w:bookmarkEnd w:id="13"/>
            <w:r w:rsidR="00C17346" w:rsidRPr="006A382E">
              <w:rPr>
                <w:rFonts w:ascii="Arial" w:hAnsi="Arial"/>
                <w:sz w:val="52"/>
                <w:szCs w:val="52"/>
              </w:rPr>
              <w:t>n</w:t>
            </w:r>
            <w:bookmarkEnd w:id="14"/>
          </w:p>
        </w:tc>
      </w:tr>
      <w:tr w:rsidR="009E14F9" w:rsidRPr="00B377CE" w14:paraId="7156566A" w14:textId="77777777" w:rsidTr="00EA141A">
        <w:tc>
          <w:tcPr>
            <w:tcW w:w="250" w:type="dxa"/>
            <w:vMerge/>
            <w:shd w:val="clear" w:color="auto" w:fill="B42E34"/>
          </w:tcPr>
          <w:p w14:paraId="71565668" w14:textId="77777777" w:rsidR="009E14F9" w:rsidRPr="00B377CE" w:rsidRDefault="009E14F9" w:rsidP="007A4C14">
            <w:pPr>
              <w:spacing w:after="50"/>
              <w:rPr>
                <w:rFonts w:ascii="Arial" w:hAnsi="Arial" w:cs="Arial"/>
                <w:b/>
                <w:bCs/>
                <w:color w:val="002060"/>
              </w:rPr>
            </w:pPr>
          </w:p>
        </w:tc>
        <w:tc>
          <w:tcPr>
            <w:tcW w:w="9326" w:type="dxa"/>
            <w:shd w:val="clear" w:color="auto" w:fill="B42E34"/>
          </w:tcPr>
          <w:p w14:paraId="71565669" w14:textId="77777777" w:rsidR="009E14F9" w:rsidRPr="00B377CE" w:rsidRDefault="009E14F9" w:rsidP="007A4C14">
            <w:pPr>
              <w:spacing w:after="50"/>
              <w:rPr>
                <w:rFonts w:ascii="Arial" w:hAnsi="Arial" w:cs="Arial"/>
                <w:b/>
                <w:bCs/>
                <w:color w:val="002060"/>
              </w:rPr>
            </w:pPr>
          </w:p>
        </w:tc>
      </w:tr>
    </w:tbl>
    <w:p w14:paraId="0CBA9899" w14:textId="77777777" w:rsidR="00583AF3" w:rsidRPr="00B62841" w:rsidRDefault="00583AF3" w:rsidP="002E358D">
      <w:pPr>
        <w:pStyle w:val="DGPageHeading"/>
        <w:rPr>
          <w:rFonts w:ascii="Arial" w:hAnsi="Arial"/>
          <w:color w:val="auto"/>
          <w:sz w:val="40"/>
          <w:szCs w:val="40"/>
        </w:rPr>
      </w:pPr>
      <w:bookmarkStart w:id="15" w:name="_Toc439952451"/>
      <w:bookmarkStart w:id="16" w:name="_Toc476664891"/>
      <w:bookmarkStart w:id="17" w:name="_Toc343519039"/>
      <w:r>
        <w:rPr>
          <w:rFonts w:ascii="Arial" w:hAnsi="Arial"/>
          <w:color w:val="auto"/>
          <w:sz w:val="40"/>
          <w:szCs w:val="40"/>
        </w:rPr>
        <w:t>CC</w:t>
      </w:r>
      <w:r w:rsidRPr="00B62841">
        <w:rPr>
          <w:rFonts w:ascii="Arial" w:hAnsi="Arial"/>
          <w:color w:val="auto"/>
          <w:sz w:val="40"/>
          <w:szCs w:val="40"/>
        </w:rPr>
        <w:t>0. Introduction page</w:t>
      </w:r>
      <w:bookmarkEnd w:id="15"/>
      <w:bookmarkEnd w:id="16"/>
    </w:p>
    <w:p w14:paraId="6D7CCFB0" w14:textId="77777777" w:rsidR="00583AF3" w:rsidRDefault="00583AF3" w:rsidP="002E358D">
      <w:pPr>
        <w:pStyle w:val="DGHeading3"/>
        <w:rPr>
          <w:rFonts w:ascii="Arial" w:hAnsi="Arial"/>
        </w:rPr>
      </w:pPr>
    </w:p>
    <w:p w14:paraId="68389649" w14:textId="77777777" w:rsidR="00583AF3" w:rsidRPr="00B377CE" w:rsidRDefault="00583AF3" w:rsidP="002E358D">
      <w:pPr>
        <w:pStyle w:val="DGHeading3"/>
        <w:rPr>
          <w:rFonts w:ascii="Arial" w:hAnsi="Arial"/>
        </w:rPr>
      </w:pPr>
      <w:r w:rsidRPr="00B377CE">
        <w:rPr>
          <w:rFonts w:ascii="Arial" w:hAnsi="Arial"/>
        </w:rPr>
        <w:t>Pre-population</w:t>
      </w:r>
    </w:p>
    <w:p w14:paraId="5DEA5864" w14:textId="77777777" w:rsidR="00583AF3" w:rsidRPr="00B377CE" w:rsidRDefault="00583AF3" w:rsidP="002E358D">
      <w:pPr>
        <w:pStyle w:val="DGNormal"/>
        <w:spacing w:after="0"/>
        <w:rPr>
          <w:rFonts w:ascii="Arial" w:hAnsi="Arial"/>
        </w:rPr>
      </w:pPr>
      <w:r w:rsidRPr="00B377CE">
        <w:rPr>
          <w:rFonts w:ascii="Arial" w:hAnsi="Arial"/>
        </w:rPr>
        <w:t xml:space="preserve">If you responded to CDP last year, questions </w:t>
      </w:r>
      <w:r>
        <w:rPr>
          <w:rFonts w:ascii="Arial" w:hAnsi="Arial"/>
        </w:rPr>
        <w:t>CC</w:t>
      </w:r>
      <w:r w:rsidRPr="00B377CE">
        <w:rPr>
          <w:rFonts w:ascii="Arial" w:hAnsi="Arial"/>
        </w:rPr>
        <w:t xml:space="preserve">0.1, </w:t>
      </w:r>
      <w:r>
        <w:rPr>
          <w:rFonts w:ascii="Arial" w:hAnsi="Arial"/>
        </w:rPr>
        <w:t>CC</w:t>
      </w:r>
      <w:r w:rsidRPr="00B377CE">
        <w:rPr>
          <w:rFonts w:ascii="Arial" w:hAnsi="Arial"/>
        </w:rPr>
        <w:t xml:space="preserve">0.3 and </w:t>
      </w:r>
      <w:r>
        <w:rPr>
          <w:rFonts w:ascii="Arial" w:hAnsi="Arial"/>
        </w:rPr>
        <w:t>CC</w:t>
      </w:r>
      <w:r w:rsidRPr="00B377CE">
        <w:rPr>
          <w:rFonts w:ascii="Arial" w:hAnsi="Arial"/>
        </w:rPr>
        <w:t xml:space="preserve">0.4 on this page are eligible for pre-population. To take advantage of this function, click “copy from last year” </w:t>
      </w:r>
      <w:r w:rsidRPr="00270B3C">
        <w:rPr>
          <w:rFonts w:ascii="Arial" w:hAnsi="Arial"/>
        </w:rPr>
        <w:t>prior</w:t>
      </w:r>
      <w:r w:rsidRPr="00B377CE">
        <w:rPr>
          <w:rFonts w:ascii="Arial" w:hAnsi="Arial"/>
        </w:rPr>
        <w:t xml:space="preserve"> to entering any data on the page. </w:t>
      </w:r>
    </w:p>
    <w:p w14:paraId="024DE76C" w14:textId="77777777" w:rsidR="00583AF3" w:rsidRPr="00B377CE" w:rsidRDefault="00583AF3" w:rsidP="002E358D">
      <w:pPr>
        <w:pStyle w:val="DGHeading3"/>
        <w:rPr>
          <w:rFonts w:ascii="Arial" w:hAnsi="Arial"/>
          <w:color w:val="auto"/>
        </w:rPr>
      </w:pPr>
    </w:p>
    <w:p w14:paraId="01B3CDB7" w14:textId="77777777" w:rsidR="00583AF3" w:rsidRPr="00B377CE" w:rsidRDefault="00583AF3" w:rsidP="002E358D">
      <w:pPr>
        <w:pStyle w:val="DGHeading3"/>
        <w:ind w:left="709" w:hanging="709"/>
        <w:rPr>
          <w:rFonts w:ascii="Arial" w:hAnsi="Arial"/>
          <w:color w:val="auto"/>
        </w:rPr>
      </w:pPr>
      <w:r w:rsidRPr="00B377CE">
        <w:rPr>
          <w:rFonts w:ascii="Arial" w:hAnsi="Arial"/>
          <w:color w:val="auto"/>
        </w:rPr>
        <w:t xml:space="preserve">CC0.1: </w:t>
      </w:r>
      <w:r>
        <w:rPr>
          <w:rFonts w:ascii="Arial" w:hAnsi="Arial"/>
          <w:color w:val="auto"/>
        </w:rPr>
        <w:tab/>
      </w:r>
      <w:r w:rsidRPr="00B377CE">
        <w:rPr>
          <w:rFonts w:ascii="Arial" w:hAnsi="Arial"/>
          <w:color w:val="auto"/>
        </w:rPr>
        <w:t>Introduction</w:t>
      </w:r>
    </w:p>
    <w:p w14:paraId="69E790CA" w14:textId="77777777" w:rsidR="00583AF3" w:rsidRPr="00B377CE" w:rsidRDefault="00583AF3" w:rsidP="002E358D">
      <w:pPr>
        <w:pStyle w:val="DGNormal"/>
        <w:spacing w:after="0"/>
        <w:ind w:left="709"/>
        <w:rPr>
          <w:rFonts w:ascii="Arial" w:hAnsi="Arial"/>
          <w:color w:val="auto"/>
        </w:rPr>
      </w:pPr>
      <w:r w:rsidRPr="00B377CE">
        <w:rPr>
          <w:rFonts w:ascii="Arial" w:hAnsi="Arial"/>
          <w:color w:val="auto"/>
        </w:rPr>
        <w:t>Please give a general description and in</w:t>
      </w:r>
      <w:r>
        <w:rPr>
          <w:rFonts w:ascii="Arial" w:hAnsi="Arial"/>
          <w:color w:val="auto"/>
        </w:rPr>
        <w:t>troduction to your organization [maximum 5000 characters].</w:t>
      </w:r>
    </w:p>
    <w:p w14:paraId="73AA85C5" w14:textId="77777777" w:rsidR="00583AF3" w:rsidRPr="00B377CE" w:rsidRDefault="00583AF3" w:rsidP="002E358D">
      <w:pPr>
        <w:pStyle w:val="DGHeading3"/>
        <w:spacing w:before="120"/>
        <w:rPr>
          <w:rFonts w:ascii="Arial" w:hAnsi="Arial"/>
          <w:color w:val="auto"/>
        </w:rPr>
      </w:pPr>
    </w:p>
    <w:p w14:paraId="6FDABA71" w14:textId="77777777" w:rsidR="00583AF3" w:rsidRPr="00B377CE" w:rsidRDefault="00583AF3" w:rsidP="002E358D">
      <w:pPr>
        <w:pStyle w:val="DGHeading3"/>
        <w:ind w:left="709" w:hanging="709"/>
        <w:rPr>
          <w:rFonts w:ascii="Arial" w:hAnsi="Arial"/>
          <w:color w:val="auto"/>
        </w:rPr>
      </w:pPr>
      <w:r w:rsidRPr="00B377CE">
        <w:rPr>
          <w:rFonts w:ascii="Arial" w:hAnsi="Arial"/>
          <w:color w:val="auto"/>
        </w:rPr>
        <w:t xml:space="preserve">CC0.2: </w:t>
      </w:r>
      <w:r>
        <w:rPr>
          <w:rFonts w:ascii="Arial" w:hAnsi="Arial"/>
          <w:color w:val="auto"/>
        </w:rPr>
        <w:tab/>
      </w:r>
      <w:r w:rsidRPr="00B377CE">
        <w:rPr>
          <w:rFonts w:ascii="Arial" w:hAnsi="Arial"/>
          <w:color w:val="auto"/>
        </w:rPr>
        <w:t>Reporting Year</w:t>
      </w:r>
    </w:p>
    <w:p w14:paraId="352F8633" w14:textId="77777777" w:rsidR="00583AF3" w:rsidRDefault="00583AF3" w:rsidP="002E358D">
      <w:pPr>
        <w:pStyle w:val="DGNormal"/>
        <w:ind w:left="709"/>
        <w:rPr>
          <w:rFonts w:ascii="Arial" w:hAnsi="Arial"/>
          <w:color w:val="auto"/>
        </w:rPr>
      </w:pPr>
      <w:r w:rsidRPr="00B377CE">
        <w:rPr>
          <w:rFonts w:ascii="Arial" w:hAnsi="Arial"/>
          <w:color w:val="auto"/>
        </w:rPr>
        <w:t>Please state the start and end date of the year for which you are reporting data.</w:t>
      </w:r>
    </w:p>
    <w:p w14:paraId="7B3C23D2" w14:textId="77777777" w:rsidR="00583AF3" w:rsidRPr="002B6080" w:rsidRDefault="00583AF3" w:rsidP="002E358D">
      <w:pPr>
        <w:pStyle w:val="DGNormal"/>
        <w:ind w:left="709"/>
        <w:rPr>
          <w:rFonts w:ascii="Arial" w:hAnsi="Arial"/>
        </w:rPr>
      </w:pPr>
      <w:r w:rsidRPr="002B6080">
        <w:rPr>
          <w:rFonts w:ascii="Arial" w:hAnsi="Arial"/>
        </w:rPr>
        <w:t xml:space="preserve">The current reporting year is the latest/most recent 12-month period for which data is reported. Please enter dates in the following format: day(DD)/month(MM)/year(YYYY) in full, i.e. 31/01/2015. </w:t>
      </w:r>
    </w:p>
    <w:p w14:paraId="4D373290" w14:textId="77777777" w:rsidR="00583AF3" w:rsidRPr="00B377CE" w:rsidRDefault="00583AF3" w:rsidP="002E358D">
      <w:pPr>
        <w:pStyle w:val="DGHeading3"/>
        <w:rPr>
          <w:rFonts w:ascii="Arial" w:hAnsi="Arial"/>
        </w:rPr>
      </w:pPr>
    </w:p>
    <w:p w14:paraId="599BA124" w14:textId="77777777" w:rsidR="00583AF3" w:rsidRPr="00B377CE" w:rsidRDefault="00583AF3" w:rsidP="002E358D">
      <w:pPr>
        <w:pStyle w:val="DGHeading3"/>
        <w:ind w:left="709" w:hanging="709"/>
        <w:rPr>
          <w:rFonts w:ascii="Arial" w:hAnsi="Arial"/>
        </w:rPr>
      </w:pPr>
      <w:r w:rsidRPr="00B377CE">
        <w:rPr>
          <w:rFonts w:ascii="Arial" w:hAnsi="Arial"/>
        </w:rPr>
        <w:t xml:space="preserve">CC0.3: </w:t>
      </w:r>
      <w:r>
        <w:rPr>
          <w:rFonts w:ascii="Arial" w:hAnsi="Arial"/>
        </w:rPr>
        <w:tab/>
      </w:r>
      <w:r w:rsidRPr="00B377CE">
        <w:rPr>
          <w:rFonts w:ascii="Arial" w:hAnsi="Arial"/>
        </w:rPr>
        <w:t xml:space="preserve">Country list configuration </w:t>
      </w:r>
    </w:p>
    <w:p w14:paraId="4281D252" w14:textId="77777777" w:rsidR="00583AF3" w:rsidRDefault="00583AF3" w:rsidP="002E358D">
      <w:pPr>
        <w:pStyle w:val="DGNormal"/>
        <w:ind w:left="709"/>
        <w:rPr>
          <w:rFonts w:ascii="Arial" w:hAnsi="Arial"/>
          <w:color w:val="auto"/>
        </w:rPr>
      </w:pPr>
      <w:r>
        <w:rPr>
          <w:rFonts w:ascii="Arial" w:hAnsi="Arial"/>
          <w:color w:val="auto"/>
        </w:rPr>
        <w:t>If you are responding to the Electric Utilities module, p</w:t>
      </w:r>
      <w:r w:rsidRPr="00AC4B2C">
        <w:rPr>
          <w:rFonts w:ascii="Arial" w:hAnsi="Arial"/>
          <w:color w:val="auto"/>
        </w:rPr>
        <w:t xml:space="preserve">lease select all countries in which you operate from the drop down menu provided. </w:t>
      </w:r>
    </w:p>
    <w:p w14:paraId="096E7161" w14:textId="77777777" w:rsidR="00583AF3" w:rsidRPr="002B6080" w:rsidRDefault="00583AF3" w:rsidP="002E358D">
      <w:pPr>
        <w:spacing w:before="120" w:after="120"/>
        <w:ind w:left="709"/>
        <w:rPr>
          <w:rFonts w:ascii="Arial" w:hAnsi="Arial" w:cs="Arial"/>
          <w:sz w:val="20"/>
          <w:szCs w:val="20"/>
        </w:rPr>
      </w:pPr>
      <w:r w:rsidRPr="002B6080">
        <w:rPr>
          <w:rFonts w:ascii="Arial" w:hAnsi="Arial" w:cs="Arial"/>
          <w:sz w:val="20"/>
          <w:szCs w:val="20"/>
        </w:rPr>
        <w:t>This question should only to be completed if you are responding to the Electric Utilities module. If you are not responding to the Electric Utilities module, you may leave this question blank if you wish to do so.</w:t>
      </w:r>
    </w:p>
    <w:p w14:paraId="6D0044B1" w14:textId="77777777" w:rsidR="00583AF3" w:rsidRPr="00B377CE" w:rsidRDefault="00583AF3" w:rsidP="002E358D">
      <w:pPr>
        <w:pStyle w:val="DGHeading3"/>
        <w:rPr>
          <w:rFonts w:ascii="Arial" w:hAnsi="Arial"/>
        </w:rPr>
      </w:pPr>
    </w:p>
    <w:p w14:paraId="3E582BD1" w14:textId="77777777" w:rsidR="00583AF3" w:rsidRPr="00B377CE" w:rsidRDefault="00583AF3" w:rsidP="002E358D">
      <w:pPr>
        <w:pStyle w:val="DGHeading3"/>
        <w:ind w:left="709" w:hanging="709"/>
        <w:rPr>
          <w:rFonts w:ascii="Arial" w:hAnsi="Arial"/>
        </w:rPr>
      </w:pPr>
      <w:r w:rsidRPr="00B377CE">
        <w:rPr>
          <w:rFonts w:ascii="Arial" w:hAnsi="Arial"/>
        </w:rPr>
        <w:t xml:space="preserve">CC0.4: </w:t>
      </w:r>
      <w:r>
        <w:rPr>
          <w:rFonts w:ascii="Arial" w:hAnsi="Arial"/>
        </w:rPr>
        <w:tab/>
      </w:r>
      <w:r>
        <w:rPr>
          <w:rFonts w:ascii="Arial" w:hAnsi="Arial"/>
        </w:rPr>
        <w:tab/>
      </w:r>
      <w:r w:rsidRPr="00B377CE">
        <w:rPr>
          <w:rFonts w:ascii="Arial" w:hAnsi="Arial"/>
        </w:rPr>
        <w:t xml:space="preserve">Currency selection </w:t>
      </w:r>
    </w:p>
    <w:p w14:paraId="5795D1F5" w14:textId="77777777" w:rsidR="00583AF3" w:rsidRPr="00B377CE" w:rsidRDefault="00583AF3" w:rsidP="002E358D">
      <w:pPr>
        <w:pStyle w:val="DGNormal"/>
        <w:ind w:left="709"/>
        <w:rPr>
          <w:rFonts w:ascii="Arial" w:hAnsi="Arial"/>
        </w:rPr>
      </w:pPr>
      <w:r w:rsidRPr="00B377CE">
        <w:rPr>
          <w:rFonts w:ascii="Arial" w:hAnsi="Arial"/>
        </w:rPr>
        <w:t xml:space="preserve">Please select the currency in which you would like to submit your response. All financial information contained in the response (questions </w:t>
      </w:r>
      <w:r>
        <w:rPr>
          <w:rFonts w:ascii="Arial" w:hAnsi="Arial"/>
        </w:rPr>
        <w:t>CC</w:t>
      </w:r>
      <w:r w:rsidRPr="00B377CE">
        <w:rPr>
          <w:rFonts w:ascii="Arial" w:hAnsi="Arial"/>
        </w:rPr>
        <w:t xml:space="preserve">3.3b and </w:t>
      </w:r>
      <w:r>
        <w:rPr>
          <w:rFonts w:ascii="Arial" w:hAnsi="Arial"/>
        </w:rPr>
        <w:t>CC</w:t>
      </w:r>
      <w:r w:rsidRPr="00B377CE">
        <w:rPr>
          <w:rFonts w:ascii="Arial" w:hAnsi="Arial"/>
        </w:rPr>
        <w:t>12.2) should be in this currency.</w:t>
      </w:r>
    </w:p>
    <w:p w14:paraId="29A48676" w14:textId="77777777" w:rsidR="00583AF3" w:rsidRPr="002B6080" w:rsidRDefault="00583AF3" w:rsidP="002E358D">
      <w:pPr>
        <w:pStyle w:val="DGNormal"/>
        <w:ind w:left="709"/>
        <w:rPr>
          <w:rFonts w:ascii="Arial" w:hAnsi="Arial"/>
        </w:rPr>
      </w:pPr>
      <w:r w:rsidRPr="002B6080">
        <w:rPr>
          <w:rFonts w:ascii="Arial" w:hAnsi="Arial"/>
        </w:rPr>
        <w:t xml:space="preserve">For example, if you select USD($) here, when providing your financial intensity metric in response to question CC12.2, you should provide it as metric tonnes CO2e per USD$. </w:t>
      </w:r>
    </w:p>
    <w:p w14:paraId="27C72A45" w14:textId="77777777" w:rsidR="00583AF3" w:rsidRPr="00B377CE" w:rsidRDefault="00583AF3" w:rsidP="002E358D">
      <w:pPr>
        <w:pStyle w:val="DGHeading3"/>
        <w:rPr>
          <w:rFonts w:ascii="Arial" w:hAnsi="Arial"/>
        </w:rPr>
      </w:pPr>
    </w:p>
    <w:p w14:paraId="1EAD64E5" w14:textId="77777777" w:rsidR="00583AF3" w:rsidRPr="00B377CE" w:rsidRDefault="00583AF3" w:rsidP="002E358D">
      <w:pPr>
        <w:pStyle w:val="DGHeading3"/>
        <w:ind w:left="709" w:hanging="709"/>
        <w:rPr>
          <w:rFonts w:ascii="Arial" w:hAnsi="Arial"/>
        </w:rPr>
      </w:pPr>
      <w:r w:rsidRPr="00B377CE">
        <w:rPr>
          <w:rFonts w:ascii="Arial" w:hAnsi="Arial"/>
        </w:rPr>
        <w:t xml:space="preserve">CC0.5: </w:t>
      </w:r>
      <w:r>
        <w:rPr>
          <w:rFonts w:ascii="Arial" w:hAnsi="Arial"/>
        </w:rPr>
        <w:tab/>
      </w:r>
      <w:r w:rsidRPr="00B377CE">
        <w:rPr>
          <w:rFonts w:ascii="Arial" w:hAnsi="Arial"/>
        </w:rPr>
        <w:t>Please select if you wish to complete a shorter information request</w:t>
      </w:r>
      <w:r>
        <w:rPr>
          <w:rFonts w:ascii="Arial" w:hAnsi="Arial"/>
        </w:rPr>
        <w:t xml:space="preserve"> [SME questionnaire only]</w:t>
      </w:r>
    </w:p>
    <w:p w14:paraId="7D047822" w14:textId="77777777" w:rsidR="00583AF3" w:rsidRDefault="00583AF3" w:rsidP="002E358D">
      <w:pPr>
        <w:pStyle w:val="DGNormal"/>
        <w:spacing w:after="0"/>
        <w:ind w:left="709"/>
        <w:rPr>
          <w:rFonts w:ascii="Arial" w:hAnsi="Arial"/>
        </w:rPr>
      </w:pPr>
      <w:r w:rsidRPr="00B377CE">
        <w:rPr>
          <w:rFonts w:ascii="Arial" w:hAnsi="Arial"/>
        </w:rPr>
        <w:t xml:space="preserve">If you are responding to the request for information from supply chain members </w:t>
      </w:r>
      <w:r w:rsidRPr="00270B3C">
        <w:rPr>
          <w:rFonts w:ascii="Arial" w:hAnsi="Arial"/>
          <w:u w:val="single"/>
        </w:rPr>
        <w:t>only</w:t>
      </w:r>
      <w:r w:rsidRPr="00B377CE">
        <w:rPr>
          <w:rFonts w:ascii="Arial" w:hAnsi="Arial"/>
        </w:rPr>
        <w:t xml:space="preserve"> you may have been given the option of answering a shortened information request because you have identified that you meet the criteria for Small and Medium Sized Enterprises (SMEs) in the ORS portal.</w:t>
      </w:r>
      <w:r>
        <w:rPr>
          <w:rFonts w:ascii="Arial" w:hAnsi="Arial"/>
        </w:rPr>
        <w:t xml:space="preserve"> </w:t>
      </w:r>
      <w:r w:rsidRPr="0022731C">
        <w:rPr>
          <w:rFonts w:ascii="Arial" w:hAnsi="Arial"/>
        </w:rPr>
        <w:t xml:space="preserve">Companies that are eligible for the SME questionnaire are welcome to show their leadership in the field of climate change reporting by answering the full information request. If this is the case, please select “No” here.  </w:t>
      </w:r>
    </w:p>
    <w:p w14:paraId="2F81B37A" w14:textId="77777777" w:rsidR="00583AF3" w:rsidRPr="002B6080" w:rsidRDefault="00583AF3" w:rsidP="002E358D">
      <w:pPr>
        <w:pStyle w:val="DGNormal"/>
        <w:spacing w:before="240" w:after="0"/>
        <w:ind w:left="709"/>
        <w:rPr>
          <w:rFonts w:ascii="Arial" w:hAnsi="Arial"/>
        </w:rPr>
      </w:pPr>
      <w:r w:rsidRPr="002B6080">
        <w:rPr>
          <w:rFonts w:ascii="Arial" w:hAnsi="Arial"/>
        </w:rPr>
        <w:t>Please select from:</w:t>
      </w:r>
    </w:p>
    <w:p w14:paraId="1DCF245E" w14:textId="77777777" w:rsidR="00583AF3" w:rsidRDefault="00583AF3" w:rsidP="00583AF3">
      <w:pPr>
        <w:pStyle w:val="DGNormal"/>
        <w:numPr>
          <w:ilvl w:val="0"/>
          <w:numId w:val="30"/>
        </w:numPr>
        <w:spacing w:after="0"/>
        <w:ind w:hanging="357"/>
        <w:rPr>
          <w:rFonts w:ascii="Arial" w:hAnsi="Arial"/>
        </w:rPr>
      </w:pPr>
      <w:r>
        <w:rPr>
          <w:rFonts w:ascii="Arial" w:hAnsi="Arial"/>
        </w:rPr>
        <w:t>Yes</w:t>
      </w:r>
    </w:p>
    <w:p w14:paraId="2EB2E3D8" w14:textId="77777777" w:rsidR="00583AF3" w:rsidRPr="00B377CE" w:rsidRDefault="00583AF3" w:rsidP="00583AF3">
      <w:pPr>
        <w:pStyle w:val="DGNormal"/>
        <w:numPr>
          <w:ilvl w:val="0"/>
          <w:numId w:val="30"/>
        </w:numPr>
        <w:spacing w:before="0" w:after="0"/>
        <w:ind w:hanging="357"/>
        <w:rPr>
          <w:rFonts w:ascii="Arial" w:hAnsi="Arial"/>
        </w:rPr>
      </w:pPr>
      <w:r>
        <w:rPr>
          <w:rFonts w:ascii="Arial" w:hAnsi="Arial"/>
        </w:rPr>
        <w:t>No</w:t>
      </w:r>
    </w:p>
    <w:p w14:paraId="1FDBAA11" w14:textId="77777777" w:rsidR="00583AF3" w:rsidRPr="00B377CE" w:rsidRDefault="00583AF3" w:rsidP="002E358D">
      <w:pPr>
        <w:pStyle w:val="DGHeading3"/>
        <w:rPr>
          <w:rFonts w:ascii="Arial" w:hAnsi="Arial"/>
        </w:rPr>
      </w:pPr>
    </w:p>
    <w:p w14:paraId="4918046C" w14:textId="77777777" w:rsidR="00583AF3" w:rsidRDefault="00583AF3" w:rsidP="002E358D">
      <w:pPr>
        <w:pStyle w:val="DGHeading3"/>
        <w:rPr>
          <w:rFonts w:ascii="Arial" w:hAnsi="Arial"/>
        </w:rPr>
      </w:pPr>
    </w:p>
    <w:p w14:paraId="396E908E" w14:textId="77777777" w:rsidR="00583AF3" w:rsidRPr="00B377CE" w:rsidRDefault="00583AF3" w:rsidP="002E358D">
      <w:pPr>
        <w:pStyle w:val="DGHeading3"/>
        <w:ind w:left="709" w:hanging="709"/>
        <w:rPr>
          <w:rFonts w:ascii="Arial" w:hAnsi="Arial"/>
        </w:rPr>
      </w:pPr>
      <w:r w:rsidRPr="00B377CE">
        <w:rPr>
          <w:rFonts w:ascii="Arial" w:hAnsi="Arial"/>
        </w:rPr>
        <w:t xml:space="preserve">CC0.6: </w:t>
      </w:r>
      <w:r>
        <w:rPr>
          <w:rFonts w:ascii="Arial" w:hAnsi="Arial"/>
        </w:rPr>
        <w:tab/>
      </w:r>
      <w:r w:rsidRPr="00B377CE">
        <w:rPr>
          <w:rFonts w:ascii="Arial" w:hAnsi="Arial"/>
        </w:rPr>
        <w:t>Modules</w:t>
      </w:r>
    </w:p>
    <w:p w14:paraId="61AC71F3" w14:textId="77777777" w:rsidR="00583AF3" w:rsidRDefault="00583AF3" w:rsidP="002E358D">
      <w:pPr>
        <w:pStyle w:val="DGNormal"/>
        <w:ind w:left="709"/>
        <w:rPr>
          <w:rFonts w:ascii="Arial" w:hAnsi="Arial"/>
        </w:rPr>
      </w:pPr>
      <w:r>
        <w:rPr>
          <w:rFonts w:ascii="Arial" w:hAnsi="Arial"/>
        </w:rPr>
        <w:t>Here companies can choose to respond to a sector module if this has not already been allocated to them by CDP.</w:t>
      </w:r>
    </w:p>
    <w:p w14:paraId="2F9C535E" w14:textId="77777777" w:rsidR="00583AF3" w:rsidRDefault="00583AF3" w:rsidP="002E358D">
      <w:pPr>
        <w:pStyle w:val="DGNormal"/>
        <w:ind w:left="709"/>
        <w:rPr>
          <w:rFonts w:ascii="Arial" w:hAnsi="Arial"/>
        </w:rPr>
      </w:pPr>
      <w:r w:rsidRPr="00B377CE">
        <w:rPr>
          <w:rFonts w:ascii="Arial" w:hAnsi="Arial"/>
        </w:rPr>
        <w:t>These modules are only for companies with business activities in these sectors. They should not be answered by companies solely on the basis that they use electricity, automobiles, oil &amp; gas or ICT hardware/services in their work.</w:t>
      </w:r>
      <w:r>
        <w:rPr>
          <w:rFonts w:ascii="Arial" w:hAnsi="Arial"/>
        </w:rPr>
        <w:t xml:space="preserve"> </w:t>
      </w:r>
    </w:p>
    <w:p w14:paraId="1B36F9B1" w14:textId="77777777" w:rsidR="00583AF3" w:rsidRPr="002B6080" w:rsidRDefault="00583AF3" w:rsidP="002E358D">
      <w:pPr>
        <w:pStyle w:val="DGNormal"/>
        <w:spacing w:before="240"/>
        <w:ind w:firstLine="709"/>
        <w:rPr>
          <w:rFonts w:ascii="Arial" w:hAnsi="Arial"/>
          <w:sz w:val="8"/>
          <w:szCs w:val="8"/>
        </w:rPr>
      </w:pPr>
      <w:r w:rsidRPr="002B6080">
        <w:rPr>
          <w:rFonts w:ascii="Arial" w:hAnsi="Arial"/>
        </w:rPr>
        <w:t>Please select from:</w:t>
      </w:r>
    </w:p>
    <w:p w14:paraId="2715CC26" w14:textId="77777777" w:rsidR="00583AF3" w:rsidRDefault="00583AF3" w:rsidP="00583AF3">
      <w:pPr>
        <w:pStyle w:val="ListParagraph"/>
        <w:numPr>
          <w:ilvl w:val="0"/>
          <w:numId w:val="18"/>
        </w:numPr>
        <w:spacing w:before="120"/>
        <w:ind w:left="1559" w:hanging="425"/>
        <w:rPr>
          <w:rFonts w:ascii="Arial" w:hAnsi="Arial" w:cs="Arial"/>
          <w:color w:val="000000"/>
          <w:sz w:val="20"/>
          <w:szCs w:val="20"/>
        </w:rPr>
      </w:pPr>
      <w:r>
        <w:rPr>
          <w:rFonts w:ascii="Arial" w:hAnsi="Arial" w:cs="Arial"/>
          <w:color w:val="000000"/>
          <w:sz w:val="20"/>
          <w:szCs w:val="20"/>
        </w:rPr>
        <w:t>Oil and Gas</w:t>
      </w:r>
    </w:p>
    <w:p w14:paraId="0A45A746" w14:textId="77777777" w:rsidR="00583AF3" w:rsidRPr="00B377CE" w:rsidRDefault="00583AF3" w:rsidP="00583AF3">
      <w:pPr>
        <w:pStyle w:val="ListParagraph"/>
        <w:numPr>
          <w:ilvl w:val="0"/>
          <w:numId w:val="18"/>
        </w:numPr>
        <w:ind w:left="1560" w:hanging="426"/>
        <w:rPr>
          <w:rFonts w:ascii="Arial" w:hAnsi="Arial" w:cs="Arial"/>
          <w:color w:val="000000"/>
          <w:sz w:val="20"/>
          <w:szCs w:val="20"/>
        </w:rPr>
      </w:pPr>
      <w:r>
        <w:rPr>
          <w:rFonts w:ascii="Arial" w:hAnsi="Arial" w:cs="Arial"/>
          <w:color w:val="000000"/>
          <w:sz w:val="20"/>
          <w:szCs w:val="20"/>
        </w:rPr>
        <w:t xml:space="preserve">Auto &amp; Auto Component Manufacturers  </w:t>
      </w:r>
    </w:p>
    <w:p w14:paraId="2D2ED743" w14:textId="77777777" w:rsidR="00583AF3" w:rsidRPr="00B377CE" w:rsidRDefault="00583AF3" w:rsidP="00583AF3">
      <w:pPr>
        <w:pStyle w:val="ListParagraph"/>
        <w:numPr>
          <w:ilvl w:val="0"/>
          <w:numId w:val="18"/>
        </w:numPr>
        <w:ind w:left="1560" w:hanging="426"/>
        <w:rPr>
          <w:rFonts w:ascii="Arial" w:hAnsi="Arial" w:cs="Arial"/>
          <w:color w:val="000000"/>
          <w:sz w:val="20"/>
          <w:szCs w:val="20"/>
        </w:rPr>
      </w:pPr>
      <w:r>
        <w:rPr>
          <w:rFonts w:ascii="Arial" w:hAnsi="Arial" w:cs="Arial"/>
          <w:color w:val="000000"/>
          <w:sz w:val="20"/>
          <w:szCs w:val="20"/>
        </w:rPr>
        <w:t>Electric Utilities</w:t>
      </w:r>
    </w:p>
    <w:p w14:paraId="7904ECF8" w14:textId="77777777" w:rsidR="00583AF3" w:rsidRPr="00B377CE" w:rsidRDefault="00583AF3" w:rsidP="00583AF3">
      <w:pPr>
        <w:pStyle w:val="ListParagraph"/>
        <w:numPr>
          <w:ilvl w:val="0"/>
          <w:numId w:val="18"/>
        </w:numPr>
        <w:ind w:left="1560" w:hanging="426"/>
        <w:rPr>
          <w:rFonts w:ascii="Arial" w:hAnsi="Arial" w:cs="Arial"/>
          <w:color w:val="000000"/>
          <w:sz w:val="20"/>
          <w:szCs w:val="20"/>
        </w:rPr>
      </w:pPr>
      <w:r>
        <w:rPr>
          <w:rFonts w:ascii="Arial" w:hAnsi="Arial" w:cs="Arial"/>
          <w:color w:val="000000"/>
          <w:sz w:val="20"/>
          <w:szCs w:val="20"/>
        </w:rPr>
        <w:t>Information and Communication Technologies</w:t>
      </w:r>
    </w:p>
    <w:p w14:paraId="4D03D8CF" w14:textId="77777777" w:rsidR="00583AF3" w:rsidRPr="00B377CE" w:rsidRDefault="00583AF3" w:rsidP="00583AF3">
      <w:pPr>
        <w:pStyle w:val="ListParagraph"/>
        <w:numPr>
          <w:ilvl w:val="0"/>
          <w:numId w:val="18"/>
        </w:numPr>
        <w:ind w:left="1560" w:hanging="426"/>
        <w:rPr>
          <w:rFonts w:ascii="Arial" w:hAnsi="Arial" w:cs="Arial"/>
          <w:color w:val="000000"/>
          <w:sz w:val="20"/>
          <w:szCs w:val="20"/>
        </w:rPr>
      </w:pPr>
      <w:r>
        <w:rPr>
          <w:rFonts w:ascii="Arial" w:hAnsi="Arial" w:cs="Arial"/>
          <w:color w:val="000000"/>
          <w:sz w:val="20"/>
          <w:szCs w:val="20"/>
        </w:rPr>
        <w:t>Food Beverage and Tobacco</w:t>
      </w:r>
    </w:p>
    <w:p w14:paraId="27A15AA3" w14:textId="77777777" w:rsidR="00583AF3" w:rsidRPr="00B377CE" w:rsidRDefault="00583AF3" w:rsidP="002E358D">
      <w:pPr>
        <w:pStyle w:val="DGBullet"/>
        <w:numPr>
          <w:ilvl w:val="0"/>
          <w:numId w:val="0"/>
        </w:numPr>
        <w:ind w:left="720"/>
        <w:rPr>
          <w:rFonts w:ascii="Arial" w:hAnsi="Arial"/>
        </w:rPr>
      </w:pPr>
    </w:p>
    <w:p w14:paraId="741EE618" w14:textId="77777777" w:rsidR="00583AF3" w:rsidRPr="00B377CE" w:rsidRDefault="00583AF3" w:rsidP="002E358D">
      <w:pPr>
        <w:pStyle w:val="DGNormal"/>
        <w:spacing w:before="0" w:after="0"/>
        <w:rPr>
          <w:rFonts w:ascii="Arial" w:hAnsi="Arial"/>
        </w:rPr>
      </w:pPr>
    </w:p>
    <w:p w14:paraId="606E207A" w14:textId="77777777" w:rsidR="00583AF3" w:rsidRPr="00B377CE" w:rsidRDefault="00583AF3" w:rsidP="002E358D">
      <w:pPr>
        <w:pStyle w:val="DGNormal"/>
        <w:rPr>
          <w:rFonts w:ascii="Arial" w:hAnsi="Arial"/>
        </w:rPr>
      </w:pPr>
    </w:p>
    <w:p w14:paraId="7BE0C89A" w14:textId="77777777" w:rsidR="00583AF3" w:rsidRPr="00B377CE" w:rsidRDefault="00583AF3" w:rsidP="00583AF3">
      <w:pPr>
        <w:pStyle w:val="DGNormal"/>
        <w:spacing w:before="0" w:after="0"/>
        <w:rPr>
          <w:rFonts w:ascii="Arial" w:hAnsi="Arial"/>
          <w:sz w:val="16"/>
          <w:szCs w:val="16"/>
        </w:rPr>
      </w:pPr>
      <w:r w:rsidRPr="00B377CE">
        <w:rPr>
          <w:rFonts w:ascii="Arial" w:hAnsi="Arial"/>
        </w:rPr>
        <w:br w:type="page"/>
      </w:r>
    </w:p>
    <w:bookmarkEnd w:id="17"/>
    <w:tbl>
      <w:tblPr>
        <w:tblW w:w="0" w:type="auto"/>
        <w:shd w:val="clear" w:color="auto" w:fill="B42E34"/>
        <w:tblLook w:val="04A0" w:firstRow="1" w:lastRow="0" w:firstColumn="1" w:lastColumn="0" w:noHBand="0" w:noVBand="1"/>
      </w:tblPr>
      <w:tblGrid>
        <w:gridCol w:w="249"/>
        <w:gridCol w:w="9111"/>
      </w:tblGrid>
      <w:tr w:rsidR="009E14F9" w:rsidRPr="00B377CE" w14:paraId="71565698" w14:textId="77777777" w:rsidTr="00814737">
        <w:tc>
          <w:tcPr>
            <w:tcW w:w="250" w:type="dxa"/>
            <w:vMerge w:val="restart"/>
            <w:shd w:val="clear" w:color="auto" w:fill="B42E34"/>
          </w:tcPr>
          <w:p w14:paraId="71565695" w14:textId="77777777" w:rsidR="009E14F9" w:rsidRPr="006D0AF8" w:rsidRDefault="009E14F9" w:rsidP="007A4C14">
            <w:pPr>
              <w:spacing w:after="50"/>
              <w:rPr>
                <w:rFonts w:ascii="Arial" w:hAnsi="Arial" w:cs="Arial"/>
                <w:b/>
                <w:bCs/>
                <w:color w:val="FFFFFF"/>
                <w:szCs w:val="200"/>
              </w:rPr>
            </w:pPr>
            <w:r w:rsidRPr="006D0AF8">
              <w:rPr>
                <w:rFonts w:ascii="Arial" w:hAnsi="Arial" w:cs="Arial"/>
                <w:b/>
                <w:szCs w:val="28"/>
              </w:rPr>
              <w:br w:type="page"/>
            </w:r>
          </w:p>
        </w:tc>
        <w:tc>
          <w:tcPr>
            <w:tcW w:w="9326" w:type="dxa"/>
            <w:shd w:val="clear" w:color="auto" w:fill="B42E34"/>
          </w:tcPr>
          <w:p w14:paraId="71565696" w14:textId="77777777" w:rsidR="009E14F9" w:rsidRPr="00B377CE" w:rsidRDefault="009E14F9" w:rsidP="007A4C14">
            <w:pPr>
              <w:spacing w:after="50"/>
              <w:rPr>
                <w:rFonts w:ascii="Arial" w:hAnsi="Arial" w:cs="Arial"/>
                <w:b/>
                <w:bCs/>
                <w:color w:val="FFFFFF"/>
              </w:rPr>
            </w:pPr>
          </w:p>
          <w:p w14:paraId="71565697" w14:textId="77777777" w:rsidR="009E14F9" w:rsidRPr="00B62841" w:rsidRDefault="009E14F9" w:rsidP="00DE2E8F">
            <w:pPr>
              <w:pStyle w:val="DGHeading1"/>
              <w:rPr>
                <w:rFonts w:ascii="Arial" w:hAnsi="Arial"/>
                <w:sz w:val="52"/>
                <w:szCs w:val="52"/>
              </w:rPr>
            </w:pPr>
            <w:bookmarkStart w:id="18" w:name="_Toc343519043"/>
            <w:bookmarkStart w:id="19" w:name="_Toc476664892"/>
            <w:r w:rsidRPr="00B62841">
              <w:rPr>
                <w:rFonts w:ascii="Arial" w:hAnsi="Arial"/>
                <w:sz w:val="52"/>
                <w:szCs w:val="52"/>
              </w:rPr>
              <w:t>Managemen</w:t>
            </w:r>
            <w:bookmarkEnd w:id="18"/>
            <w:r w:rsidR="00C17346" w:rsidRPr="00B62841">
              <w:rPr>
                <w:rFonts w:ascii="Arial" w:hAnsi="Arial"/>
                <w:sz w:val="52"/>
                <w:szCs w:val="52"/>
              </w:rPr>
              <w:t>t</w:t>
            </w:r>
            <w:bookmarkEnd w:id="19"/>
          </w:p>
        </w:tc>
      </w:tr>
      <w:tr w:rsidR="009E14F9" w:rsidRPr="00B377CE" w14:paraId="7156569B" w14:textId="77777777" w:rsidTr="006D0AF8">
        <w:trPr>
          <w:trHeight w:val="825"/>
        </w:trPr>
        <w:tc>
          <w:tcPr>
            <w:tcW w:w="250" w:type="dxa"/>
            <w:vMerge/>
            <w:shd w:val="clear" w:color="auto" w:fill="B42E34"/>
          </w:tcPr>
          <w:p w14:paraId="71565699" w14:textId="77777777" w:rsidR="009E14F9" w:rsidRPr="00B377CE" w:rsidRDefault="009E14F9" w:rsidP="007A4C14">
            <w:pPr>
              <w:spacing w:after="50"/>
              <w:rPr>
                <w:rFonts w:ascii="Arial" w:hAnsi="Arial" w:cs="Arial"/>
                <w:b/>
                <w:bCs/>
                <w:color w:val="002060"/>
              </w:rPr>
            </w:pPr>
          </w:p>
        </w:tc>
        <w:tc>
          <w:tcPr>
            <w:tcW w:w="9326" w:type="dxa"/>
            <w:shd w:val="clear" w:color="auto" w:fill="B42E34"/>
          </w:tcPr>
          <w:p w14:paraId="7156569A" w14:textId="5B0D6F6F" w:rsidR="00583AF3" w:rsidRPr="00B377CE" w:rsidRDefault="00583AF3" w:rsidP="007A4C14">
            <w:pPr>
              <w:spacing w:after="50"/>
              <w:rPr>
                <w:rFonts w:ascii="Arial" w:hAnsi="Arial" w:cs="Arial"/>
                <w:b/>
                <w:bCs/>
                <w:color w:val="002060"/>
              </w:rPr>
            </w:pPr>
          </w:p>
        </w:tc>
      </w:tr>
    </w:tbl>
    <w:p w14:paraId="7156569C" w14:textId="77777777" w:rsidR="009E14F9" w:rsidRPr="00B377CE" w:rsidRDefault="00F9709B" w:rsidP="009E14F9">
      <w:pPr>
        <w:pStyle w:val="DGPageHeading"/>
        <w:rPr>
          <w:rFonts w:ascii="Arial" w:hAnsi="Arial"/>
          <w:color w:val="auto"/>
          <w:sz w:val="40"/>
          <w:szCs w:val="40"/>
        </w:rPr>
      </w:pPr>
      <w:bookmarkStart w:id="20" w:name="_Toc343519044"/>
      <w:bookmarkStart w:id="21" w:name="_Toc476664893"/>
      <w:r w:rsidRPr="00B377CE">
        <w:rPr>
          <w:rFonts w:ascii="Arial" w:hAnsi="Arial"/>
          <w:color w:val="auto"/>
          <w:sz w:val="40"/>
          <w:szCs w:val="40"/>
        </w:rPr>
        <w:t>CC</w:t>
      </w:r>
      <w:r w:rsidR="009E14F9" w:rsidRPr="00B377CE">
        <w:rPr>
          <w:rFonts w:ascii="Arial" w:hAnsi="Arial"/>
          <w:color w:val="auto"/>
          <w:sz w:val="40"/>
          <w:szCs w:val="40"/>
        </w:rPr>
        <w:t>1.</w:t>
      </w:r>
      <w:r w:rsidR="002637FC" w:rsidRPr="00B377CE">
        <w:rPr>
          <w:rFonts w:ascii="Arial" w:hAnsi="Arial"/>
          <w:color w:val="auto"/>
          <w:sz w:val="40"/>
          <w:szCs w:val="40"/>
        </w:rPr>
        <w:t xml:space="preserve"> </w:t>
      </w:r>
      <w:r w:rsidR="009E14F9" w:rsidRPr="00B377CE">
        <w:rPr>
          <w:rFonts w:ascii="Arial" w:hAnsi="Arial"/>
          <w:color w:val="auto"/>
          <w:sz w:val="40"/>
          <w:szCs w:val="40"/>
        </w:rPr>
        <w:t>Governance</w:t>
      </w:r>
      <w:bookmarkEnd w:id="20"/>
      <w:bookmarkEnd w:id="21"/>
    </w:p>
    <w:p w14:paraId="231C67E8" w14:textId="77777777" w:rsidR="00D33DE5" w:rsidRDefault="00D33DE5" w:rsidP="00D33DE5">
      <w:pPr>
        <w:pStyle w:val="Default"/>
        <w:rPr>
          <w:b/>
          <w:bCs/>
          <w:sz w:val="20"/>
          <w:szCs w:val="20"/>
        </w:rPr>
      </w:pPr>
    </w:p>
    <w:p w14:paraId="1432D676" w14:textId="0FC56766" w:rsidR="00D33DE5" w:rsidRPr="009F506E" w:rsidRDefault="00D33DE5" w:rsidP="00D33DE5">
      <w:pPr>
        <w:pStyle w:val="Default"/>
        <w:rPr>
          <w:sz w:val="20"/>
          <w:szCs w:val="20"/>
        </w:rPr>
      </w:pPr>
      <w:r w:rsidRPr="009F506E">
        <w:rPr>
          <w:b/>
          <w:bCs/>
          <w:sz w:val="20"/>
          <w:szCs w:val="20"/>
        </w:rPr>
        <w:t xml:space="preserve">Pre-population </w:t>
      </w:r>
    </w:p>
    <w:p w14:paraId="7D5A1C98" w14:textId="77777777" w:rsidR="00D33DE5" w:rsidRPr="00F906D3" w:rsidRDefault="00D33DE5" w:rsidP="00D33DE5">
      <w:pPr>
        <w:pStyle w:val="DGHeading3"/>
        <w:spacing w:before="120"/>
        <w:rPr>
          <w:rFonts w:ascii="Arial" w:hAnsi="Arial"/>
          <w:b w:val="0"/>
        </w:rPr>
      </w:pPr>
      <w:r w:rsidRPr="009F506E">
        <w:rPr>
          <w:rFonts w:ascii="Arial" w:hAnsi="Arial"/>
          <w:b w:val="0"/>
        </w:rPr>
        <w:t xml:space="preserve">If you responded to CDP last year, questions CC1.1, CC1.1a, CC1.2 and </w:t>
      </w:r>
      <w:r>
        <w:rPr>
          <w:rFonts w:ascii="Arial" w:hAnsi="Arial"/>
          <w:b w:val="0"/>
        </w:rPr>
        <w:t xml:space="preserve">CC1.2a </w:t>
      </w:r>
      <w:r w:rsidRPr="009F506E">
        <w:rPr>
          <w:rFonts w:ascii="Arial" w:hAnsi="Arial"/>
          <w:b w:val="0"/>
        </w:rPr>
        <w:t xml:space="preserve">on this page are eligible for pre-population. To take advantage of this function, click “copy from last year” </w:t>
      </w:r>
      <w:r w:rsidRPr="00270B3C">
        <w:rPr>
          <w:rFonts w:ascii="Arial" w:hAnsi="Arial"/>
          <w:b w:val="0"/>
        </w:rPr>
        <w:t>prior</w:t>
      </w:r>
      <w:r w:rsidRPr="00DD19F0">
        <w:rPr>
          <w:rFonts w:ascii="Arial" w:hAnsi="Arial"/>
          <w:b w:val="0"/>
        </w:rPr>
        <w:t xml:space="preserve"> </w:t>
      </w:r>
      <w:r w:rsidRPr="009F506E">
        <w:rPr>
          <w:rFonts w:ascii="Arial" w:hAnsi="Arial"/>
          <w:b w:val="0"/>
        </w:rPr>
        <w:t>to entering any data on the page.</w:t>
      </w:r>
      <w:r w:rsidRPr="00F906D3">
        <w:rPr>
          <w:rFonts w:ascii="Arial" w:hAnsi="Arial"/>
          <w:color w:val="auto"/>
        </w:rPr>
        <w:t xml:space="preserve"> </w:t>
      </w:r>
      <w:r w:rsidRPr="00270B3C">
        <w:rPr>
          <w:rFonts w:ascii="Arial" w:hAnsi="Arial"/>
          <w:b w:val="0"/>
          <w:color w:val="auto"/>
        </w:rPr>
        <w:t>Please note that if you selected ‘</w:t>
      </w:r>
      <w:r w:rsidRPr="00270B3C">
        <w:rPr>
          <w:rFonts w:ascii="Arial" w:hAnsi="Arial"/>
          <w:b w:val="0"/>
        </w:rPr>
        <w:t>Behavior change related indicator</w:t>
      </w:r>
      <w:r w:rsidRPr="00270B3C">
        <w:rPr>
          <w:rFonts w:ascii="Arial" w:hAnsi="Arial"/>
          <w:b w:val="0"/>
          <w:color w:val="auto"/>
        </w:rPr>
        <w:t>’ from the options in column 3 (Incentivized performance indicator) of question CC1.2a last year (2016), it will copy over into the ‘other, please specify’ field in column 3 of that table because that option has been amended to ‘</w:t>
      </w:r>
      <w:r w:rsidRPr="00270B3C">
        <w:rPr>
          <w:rFonts w:ascii="Arial" w:hAnsi="Arial"/>
          <w:b w:val="0"/>
        </w:rPr>
        <w:t>Behavior change related indicator</w:t>
      </w:r>
      <w:r w:rsidRPr="00270B3C">
        <w:rPr>
          <w:rFonts w:ascii="Arial" w:hAnsi="Arial"/>
          <w:b w:val="0"/>
          <w:color w:val="auto"/>
        </w:rPr>
        <w:t>’ (US spelling). Please re-select the ‘</w:t>
      </w:r>
      <w:r w:rsidRPr="00270B3C">
        <w:rPr>
          <w:rFonts w:ascii="Arial" w:hAnsi="Arial"/>
          <w:b w:val="0"/>
        </w:rPr>
        <w:t>Behavior change related indicator’ option, delete the text in the ‘other, please specify’ field,</w:t>
      </w:r>
      <w:r w:rsidRPr="00270B3C">
        <w:rPr>
          <w:rFonts w:ascii="Arial" w:hAnsi="Arial"/>
          <w:b w:val="0"/>
          <w:color w:val="auto"/>
        </w:rPr>
        <w:t xml:space="preserve"> and check the rest of the copied information in the table.</w:t>
      </w:r>
    </w:p>
    <w:p w14:paraId="0507E81C" w14:textId="77777777" w:rsidR="00D33DE5" w:rsidRDefault="00D33DE5" w:rsidP="00D33DE5">
      <w:pPr>
        <w:pStyle w:val="DGHeading3"/>
        <w:rPr>
          <w:rFonts w:ascii="Arial" w:hAnsi="Arial"/>
          <w:sz w:val="24"/>
          <w:szCs w:val="24"/>
        </w:rPr>
      </w:pPr>
    </w:p>
    <w:p w14:paraId="1B603B70" w14:textId="77777777" w:rsidR="00D33DE5" w:rsidRPr="00F906D3" w:rsidRDefault="00D33DE5" w:rsidP="00D33DE5">
      <w:pPr>
        <w:pStyle w:val="DGHeading3"/>
        <w:rPr>
          <w:rFonts w:ascii="Arial" w:hAnsi="Arial"/>
          <w:sz w:val="24"/>
          <w:szCs w:val="24"/>
        </w:rPr>
      </w:pPr>
      <w:r w:rsidRPr="00F906D3">
        <w:rPr>
          <w:rFonts w:ascii="Arial" w:hAnsi="Arial"/>
          <w:sz w:val="24"/>
          <w:szCs w:val="24"/>
        </w:rPr>
        <w:t>Group and Individual Responsibility:</w:t>
      </w:r>
    </w:p>
    <w:p w14:paraId="55D4F32E" w14:textId="77777777" w:rsidR="00D33DE5" w:rsidRDefault="00D33DE5" w:rsidP="00D33DE5">
      <w:pPr>
        <w:pStyle w:val="DGHeading3"/>
        <w:spacing w:before="120"/>
        <w:ind w:left="709" w:hanging="709"/>
        <w:rPr>
          <w:rFonts w:ascii="Arial" w:hAnsi="Arial"/>
        </w:rPr>
      </w:pPr>
    </w:p>
    <w:p w14:paraId="65820E17" w14:textId="77777777" w:rsidR="00D33DE5" w:rsidRDefault="00D33DE5" w:rsidP="00D33DE5">
      <w:pPr>
        <w:pStyle w:val="DGHeading3"/>
        <w:ind w:left="709" w:hanging="709"/>
        <w:rPr>
          <w:rFonts w:ascii="Arial" w:hAnsi="Arial"/>
        </w:rPr>
      </w:pPr>
      <w:r w:rsidRPr="00B377CE">
        <w:rPr>
          <w:rFonts w:ascii="Arial" w:hAnsi="Arial"/>
        </w:rPr>
        <w:t xml:space="preserve">CC1.1: </w:t>
      </w:r>
      <w:r>
        <w:rPr>
          <w:rFonts w:ascii="Arial" w:hAnsi="Arial"/>
        </w:rPr>
        <w:tab/>
      </w:r>
      <w:r w:rsidRPr="00B377CE">
        <w:rPr>
          <w:rFonts w:ascii="Arial" w:hAnsi="Arial"/>
        </w:rPr>
        <w:t>Where is the highest level of direct responsibility for climate change within your organization?</w:t>
      </w:r>
    </w:p>
    <w:p w14:paraId="49637527" w14:textId="77777777" w:rsidR="00D33DE5" w:rsidRDefault="00D33DE5" w:rsidP="00D33DE5">
      <w:pPr>
        <w:pStyle w:val="DGHeading3"/>
        <w:ind w:left="709" w:hanging="709"/>
        <w:rPr>
          <w:rFonts w:ascii="Arial" w:hAnsi="Arial"/>
        </w:rPr>
      </w:pPr>
    </w:p>
    <w:p w14:paraId="0792291F" w14:textId="77777777" w:rsidR="00D33DE5" w:rsidRPr="00345EA4" w:rsidRDefault="00D33DE5" w:rsidP="00D33DE5">
      <w:pPr>
        <w:pStyle w:val="DGHeading3"/>
        <w:ind w:left="1276" w:hanging="567"/>
        <w:rPr>
          <w:rFonts w:ascii="Arial" w:hAnsi="Arial"/>
          <w:b w:val="0"/>
        </w:rPr>
      </w:pPr>
      <w:r w:rsidRPr="00345EA4">
        <w:rPr>
          <w:rFonts w:ascii="Arial" w:hAnsi="Arial"/>
          <w:b w:val="0"/>
        </w:rPr>
        <w:t>Please select from:</w:t>
      </w:r>
    </w:p>
    <w:p w14:paraId="0D403679" w14:textId="77777777" w:rsidR="00D33DE5" w:rsidRPr="00B377CE" w:rsidRDefault="00D33DE5" w:rsidP="00D33DE5">
      <w:pPr>
        <w:pStyle w:val="Default"/>
        <w:numPr>
          <w:ilvl w:val="0"/>
          <w:numId w:val="17"/>
        </w:numPr>
        <w:spacing w:before="120"/>
        <w:jc w:val="both"/>
        <w:rPr>
          <w:sz w:val="20"/>
          <w:szCs w:val="20"/>
          <w:lang w:val="en-US"/>
        </w:rPr>
      </w:pPr>
      <w:r>
        <w:rPr>
          <w:sz w:val="20"/>
          <w:szCs w:val="20"/>
          <w:lang w:val="en-US"/>
        </w:rPr>
        <w:t>Board or i</w:t>
      </w:r>
      <w:r w:rsidRPr="00B377CE">
        <w:rPr>
          <w:sz w:val="20"/>
          <w:szCs w:val="20"/>
          <w:lang w:val="en-US"/>
        </w:rPr>
        <w:t>ndividual/</w:t>
      </w:r>
      <w:r>
        <w:rPr>
          <w:sz w:val="20"/>
          <w:szCs w:val="20"/>
          <w:lang w:val="en-US"/>
        </w:rPr>
        <w:t>s</w:t>
      </w:r>
      <w:r w:rsidRPr="00B377CE">
        <w:rPr>
          <w:sz w:val="20"/>
          <w:szCs w:val="20"/>
          <w:lang w:val="en-US"/>
        </w:rPr>
        <w:t>ub-set of the Board or other committee appointed by the Board;</w:t>
      </w:r>
    </w:p>
    <w:p w14:paraId="737679E0" w14:textId="77777777" w:rsidR="00D33DE5" w:rsidRPr="00B377CE" w:rsidRDefault="00D33DE5" w:rsidP="00D33DE5">
      <w:pPr>
        <w:pStyle w:val="Default"/>
        <w:numPr>
          <w:ilvl w:val="0"/>
          <w:numId w:val="17"/>
        </w:numPr>
        <w:spacing w:before="120"/>
        <w:jc w:val="both"/>
        <w:rPr>
          <w:sz w:val="20"/>
          <w:szCs w:val="20"/>
          <w:lang w:val="en-US"/>
        </w:rPr>
      </w:pPr>
      <w:r w:rsidRPr="00B377CE">
        <w:rPr>
          <w:sz w:val="20"/>
          <w:szCs w:val="20"/>
          <w:lang w:val="en-US"/>
        </w:rPr>
        <w:t>Senior Manager/Officer;</w:t>
      </w:r>
    </w:p>
    <w:p w14:paraId="232E6FE0" w14:textId="77777777" w:rsidR="00D33DE5" w:rsidRPr="00B377CE" w:rsidRDefault="00D33DE5" w:rsidP="00D33DE5">
      <w:pPr>
        <w:pStyle w:val="Default"/>
        <w:numPr>
          <w:ilvl w:val="0"/>
          <w:numId w:val="17"/>
        </w:numPr>
        <w:spacing w:before="120"/>
        <w:jc w:val="both"/>
        <w:rPr>
          <w:sz w:val="20"/>
          <w:szCs w:val="20"/>
          <w:lang w:val="en-US"/>
        </w:rPr>
      </w:pPr>
      <w:r w:rsidRPr="00B377CE">
        <w:rPr>
          <w:sz w:val="20"/>
          <w:szCs w:val="20"/>
          <w:lang w:val="en-US"/>
        </w:rPr>
        <w:t xml:space="preserve">Other Manager/Officer; </w:t>
      </w:r>
    </w:p>
    <w:p w14:paraId="4786B4A0" w14:textId="77777777" w:rsidR="00D33DE5" w:rsidRDefault="00D33DE5" w:rsidP="00D33DE5">
      <w:pPr>
        <w:pStyle w:val="Default"/>
        <w:numPr>
          <w:ilvl w:val="0"/>
          <w:numId w:val="17"/>
        </w:numPr>
        <w:spacing w:before="120"/>
        <w:jc w:val="both"/>
        <w:rPr>
          <w:sz w:val="20"/>
          <w:szCs w:val="20"/>
          <w:lang w:val="en-US"/>
        </w:rPr>
      </w:pPr>
      <w:r w:rsidRPr="00B377CE">
        <w:rPr>
          <w:sz w:val="20"/>
          <w:szCs w:val="20"/>
          <w:lang w:val="en-US"/>
        </w:rPr>
        <w:t xml:space="preserve">No individual or committee with overall responsibility for climate change. </w:t>
      </w:r>
    </w:p>
    <w:p w14:paraId="15CC2635" w14:textId="77777777" w:rsidR="00D33DE5" w:rsidRPr="00B377CE" w:rsidRDefault="00D33DE5" w:rsidP="00D33DE5">
      <w:pPr>
        <w:pStyle w:val="DGHeading3"/>
        <w:spacing w:before="120"/>
        <w:rPr>
          <w:rFonts w:ascii="Arial" w:hAnsi="Arial"/>
        </w:rPr>
      </w:pPr>
    </w:p>
    <w:p w14:paraId="53E28F0D" w14:textId="77777777" w:rsidR="00D33DE5" w:rsidRPr="00B377CE" w:rsidRDefault="00D33DE5" w:rsidP="00D33DE5">
      <w:pPr>
        <w:pStyle w:val="DGHeading3"/>
        <w:rPr>
          <w:rFonts w:ascii="Arial" w:hAnsi="Arial"/>
          <w:b w:val="0"/>
          <w:i/>
        </w:rPr>
      </w:pPr>
      <w:r w:rsidRPr="00B377CE">
        <w:rPr>
          <w:rFonts w:ascii="Arial" w:hAnsi="Arial"/>
          <w:b w:val="0"/>
          <w:i/>
        </w:rPr>
        <w:t>If “</w:t>
      </w:r>
      <w:r>
        <w:rPr>
          <w:rFonts w:ascii="Arial" w:hAnsi="Arial"/>
          <w:b w:val="0"/>
          <w:i/>
        </w:rPr>
        <w:t>Board or i</w:t>
      </w:r>
      <w:r w:rsidRPr="00B377CE">
        <w:rPr>
          <w:rFonts w:ascii="Arial" w:hAnsi="Arial"/>
          <w:b w:val="0"/>
          <w:i/>
        </w:rPr>
        <w:t>ndividual/</w:t>
      </w:r>
      <w:r>
        <w:rPr>
          <w:rFonts w:ascii="Arial" w:hAnsi="Arial"/>
          <w:b w:val="0"/>
          <w:i/>
        </w:rPr>
        <w:t>s</w:t>
      </w:r>
      <w:r w:rsidRPr="00B377CE">
        <w:rPr>
          <w:rFonts w:ascii="Arial" w:hAnsi="Arial"/>
          <w:b w:val="0"/>
          <w:i/>
        </w:rPr>
        <w:t xml:space="preserve">ub-set of the Board or other committee appointed by the Board”; “Senior </w:t>
      </w:r>
    </w:p>
    <w:p w14:paraId="3596D0B9" w14:textId="77777777" w:rsidR="00D33DE5" w:rsidRPr="00B377CE" w:rsidRDefault="00D33DE5" w:rsidP="00D33DE5">
      <w:pPr>
        <w:pStyle w:val="DGHeading3"/>
        <w:rPr>
          <w:rFonts w:ascii="Arial" w:hAnsi="Arial"/>
          <w:b w:val="0"/>
          <w:i/>
        </w:rPr>
      </w:pPr>
      <w:r w:rsidRPr="00B377CE">
        <w:rPr>
          <w:rFonts w:ascii="Arial" w:hAnsi="Arial"/>
          <w:b w:val="0"/>
          <w:i/>
        </w:rPr>
        <w:t>Manager/Officer”; or, “Other Manager/Officer”</w:t>
      </w:r>
      <w:r>
        <w:rPr>
          <w:rFonts w:ascii="Arial" w:hAnsi="Arial"/>
          <w:b w:val="0"/>
          <w:i/>
        </w:rPr>
        <w:t xml:space="preserve"> is selected in CC1.1</w:t>
      </w:r>
      <w:r w:rsidRPr="00B377CE">
        <w:rPr>
          <w:rFonts w:ascii="Arial" w:hAnsi="Arial"/>
          <w:b w:val="0"/>
          <w:i/>
        </w:rPr>
        <w:t>:</w:t>
      </w:r>
    </w:p>
    <w:p w14:paraId="75D20B5E" w14:textId="77777777" w:rsidR="00D33DE5" w:rsidRPr="00B377CE" w:rsidRDefault="00D33DE5" w:rsidP="00D33DE5">
      <w:pPr>
        <w:pStyle w:val="DGHeading3"/>
        <w:rPr>
          <w:rFonts w:ascii="Arial" w:hAnsi="Arial"/>
          <w:b w:val="0"/>
          <w:i/>
        </w:rPr>
      </w:pPr>
    </w:p>
    <w:p w14:paraId="160AFDE7" w14:textId="77777777" w:rsidR="00D33DE5" w:rsidRDefault="00D33DE5" w:rsidP="00D33DE5">
      <w:pPr>
        <w:pStyle w:val="DGHeading3"/>
        <w:ind w:left="851" w:hanging="851"/>
        <w:rPr>
          <w:rFonts w:ascii="Arial" w:hAnsi="Arial"/>
        </w:rPr>
      </w:pPr>
      <w:r w:rsidRPr="00B377CE">
        <w:rPr>
          <w:rFonts w:ascii="Arial" w:hAnsi="Arial"/>
        </w:rPr>
        <w:t xml:space="preserve">CC1.1a: </w:t>
      </w:r>
      <w:r>
        <w:rPr>
          <w:rFonts w:ascii="Arial" w:hAnsi="Arial"/>
        </w:rPr>
        <w:tab/>
      </w:r>
      <w:r w:rsidRPr="00B377CE">
        <w:rPr>
          <w:rFonts w:ascii="Arial" w:hAnsi="Arial"/>
        </w:rPr>
        <w:t>Please identify the position of the individual or name of the committee with this responsibility</w:t>
      </w:r>
      <w:r>
        <w:rPr>
          <w:rFonts w:ascii="Arial" w:hAnsi="Arial"/>
        </w:rPr>
        <w:t xml:space="preserve"> </w:t>
      </w:r>
      <w:r w:rsidRPr="000F1B79">
        <w:rPr>
          <w:rFonts w:ascii="Arial" w:hAnsi="Arial"/>
          <w:b w:val="0"/>
        </w:rPr>
        <w:t>[</w:t>
      </w:r>
      <w:r>
        <w:rPr>
          <w:rFonts w:ascii="Arial" w:hAnsi="Arial"/>
          <w:b w:val="0"/>
        </w:rPr>
        <w:t>maximum 5000 characters</w:t>
      </w:r>
      <w:r w:rsidRPr="000F1B79">
        <w:rPr>
          <w:rFonts w:ascii="Arial" w:hAnsi="Arial"/>
          <w:b w:val="0"/>
        </w:rPr>
        <w:t>]</w:t>
      </w:r>
    </w:p>
    <w:p w14:paraId="3EBB37FF" w14:textId="77777777" w:rsidR="00D33DE5" w:rsidRDefault="00D33DE5" w:rsidP="00D33DE5">
      <w:pPr>
        <w:pStyle w:val="DGHeading3"/>
        <w:ind w:left="851" w:hanging="851"/>
        <w:rPr>
          <w:rFonts w:ascii="Arial" w:hAnsi="Arial"/>
        </w:rPr>
      </w:pPr>
    </w:p>
    <w:p w14:paraId="2F600A81" w14:textId="77777777" w:rsidR="00D33DE5" w:rsidRPr="00AC4B2C" w:rsidRDefault="00D33DE5" w:rsidP="00D33DE5">
      <w:pPr>
        <w:pStyle w:val="DGHeading3"/>
        <w:ind w:left="851" w:hanging="851"/>
        <w:rPr>
          <w:rFonts w:ascii="Arial" w:hAnsi="Arial"/>
          <w:sz w:val="24"/>
          <w:szCs w:val="24"/>
        </w:rPr>
      </w:pPr>
      <w:r w:rsidRPr="00AC4B2C">
        <w:rPr>
          <w:rFonts w:ascii="Arial" w:hAnsi="Arial"/>
          <w:sz w:val="24"/>
          <w:szCs w:val="24"/>
        </w:rPr>
        <w:t>Individual Performance:</w:t>
      </w:r>
    </w:p>
    <w:p w14:paraId="127FBAAD" w14:textId="77777777" w:rsidR="00D33DE5" w:rsidRPr="00B377CE" w:rsidRDefault="00D33DE5" w:rsidP="00D33DE5">
      <w:pPr>
        <w:pStyle w:val="Default"/>
        <w:rPr>
          <w:iCs/>
          <w:color w:val="auto"/>
          <w:sz w:val="20"/>
          <w:szCs w:val="20"/>
          <w:lang w:val="en-US"/>
        </w:rPr>
      </w:pPr>
    </w:p>
    <w:p w14:paraId="49294116" w14:textId="77777777" w:rsidR="00D33DE5" w:rsidRDefault="00D33DE5" w:rsidP="00D33DE5">
      <w:pPr>
        <w:pStyle w:val="DGHeading3"/>
        <w:spacing w:before="120"/>
        <w:ind w:left="709" w:hanging="709"/>
        <w:rPr>
          <w:rFonts w:ascii="Arial" w:hAnsi="Arial"/>
        </w:rPr>
      </w:pPr>
      <w:r w:rsidRPr="00B377CE">
        <w:rPr>
          <w:rFonts w:ascii="Arial" w:hAnsi="Arial"/>
        </w:rPr>
        <w:t xml:space="preserve">CC1.2: </w:t>
      </w:r>
      <w:r>
        <w:rPr>
          <w:rFonts w:ascii="Arial" w:hAnsi="Arial"/>
        </w:rPr>
        <w:tab/>
      </w:r>
      <w:r w:rsidRPr="00B377CE">
        <w:rPr>
          <w:rFonts w:ascii="Arial" w:hAnsi="Arial"/>
        </w:rPr>
        <w:t>Do you provide incentives for the management of climate change issues, including the attainment of targets?</w:t>
      </w:r>
    </w:p>
    <w:p w14:paraId="4EB2B259" w14:textId="77777777" w:rsidR="00D33DE5" w:rsidRDefault="00D33DE5" w:rsidP="00D33DE5">
      <w:pPr>
        <w:pStyle w:val="DGHeading3"/>
        <w:rPr>
          <w:rFonts w:ascii="Arial" w:hAnsi="Arial"/>
        </w:rPr>
      </w:pPr>
    </w:p>
    <w:p w14:paraId="5B6EC72A" w14:textId="58CB2415" w:rsidR="00D33DE5" w:rsidRPr="00D33DE5" w:rsidRDefault="00D33DE5" w:rsidP="006D0AF8">
      <w:pPr>
        <w:rPr>
          <w:rFonts w:ascii="Arial" w:hAnsi="Arial"/>
        </w:rPr>
      </w:pPr>
      <w:r>
        <w:rPr>
          <w:rFonts w:ascii="Arial" w:hAnsi="Arial"/>
          <w:b/>
        </w:rPr>
        <w:br w:type="page"/>
      </w:r>
    </w:p>
    <w:p w14:paraId="43DB8527" w14:textId="77777777" w:rsidR="00D33DE5" w:rsidRPr="00345EA4" w:rsidRDefault="00D33DE5" w:rsidP="00D33DE5">
      <w:pPr>
        <w:pStyle w:val="DGHeading3"/>
        <w:ind w:firstLine="709"/>
        <w:rPr>
          <w:rFonts w:ascii="Arial" w:hAnsi="Arial"/>
          <w:b w:val="0"/>
        </w:rPr>
      </w:pPr>
      <w:r w:rsidRPr="00345EA4">
        <w:rPr>
          <w:rFonts w:ascii="Arial" w:hAnsi="Arial"/>
          <w:b w:val="0"/>
        </w:rPr>
        <w:t>Please select from:</w:t>
      </w:r>
    </w:p>
    <w:p w14:paraId="578FFC6A" w14:textId="77777777" w:rsidR="00D33DE5" w:rsidRDefault="00D33DE5" w:rsidP="00D33DE5">
      <w:pPr>
        <w:pStyle w:val="CM122"/>
        <w:numPr>
          <w:ilvl w:val="0"/>
          <w:numId w:val="23"/>
        </w:numPr>
        <w:spacing w:before="120"/>
        <w:ind w:left="1135" w:right="556" w:hanging="284"/>
        <w:rPr>
          <w:rFonts w:ascii="Arial" w:hAnsi="Arial" w:cs="Arial"/>
          <w:sz w:val="20"/>
          <w:szCs w:val="20"/>
        </w:rPr>
      </w:pPr>
      <w:r>
        <w:rPr>
          <w:rFonts w:ascii="Arial" w:hAnsi="Arial" w:cs="Arial"/>
          <w:sz w:val="20"/>
          <w:szCs w:val="20"/>
        </w:rPr>
        <w:t>Yes</w:t>
      </w:r>
    </w:p>
    <w:p w14:paraId="49D340C7" w14:textId="77777777" w:rsidR="00D33DE5" w:rsidRPr="00270B3C" w:rsidRDefault="00D33DE5" w:rsidP="00D33DE5">
      <w:pPr>
        <w:pStyle w:val="CM122"/>
        <w:numPr>
          <w:ilvl w:val="0"/>
          <w:numId w:val="23"/>
        </w:numPr>
        <w:ind w:left="1134" w:right="557" w:hanging="283"/>
        <w:rPr>
          <w:rFonts w:ascii="Arial" w:hAnsi="Arial"/>
          <w:b/>
          <w:i/>
        </w:rPr>
      </w:pPr>
      <w:r>
        <w:rPr>
          <w:rFonts w:ascii="Arial" w:hAnsi="Arial" w:cs="Arial"/>
          <w:sz w:val="20"/>
          <w:szCs w:val="20"/>
        </w:rPr>
        <w:t>No</w:t>
      </w:r>
    </w:p>
    <w:p w14:paraId="4868FD11" w14:textId="77777777" w:rsidR="00D33DE5" w:rsidRDefault="00D33DE5" w:rsidP="00D33DE5">
      <w:pPr>
        <w:pStyle w:val="DGHeading3"/>
        <w:spacing w:before="120"/>
        <w:rPr>
          <w:rFonts w:ascii="Arial" w:hAnsi="Arial"/>
          <w:b w:val="0"/>
          <w:i/>
          <w:lang w:val="en-GB"/>
        </w:rPr>
      </w:pPr>
    </w:p>
    <w:p w14:paraId="7EC148CB" w14:textId="77777777" w:rsidR="00D33DE5" w:rsidRDefault="00D33DE5" w:rsidP="00D33DE5">
      <w:pPr>
        <w:pStyle w:val="DGHeading3"/>
        <w:rPr>
          <w:rFonts w:ascii="Arial" w:hAnsi="Arial"/>
          <w:lang w:val="en-GB"/>
        </w:rPr>
      </w:pPr>
      <w:r>
        <w:rPr>
          <w:rFonts w:ascii="Arial" w:hAnsi="Arial"/>
          <w:b w:val="0"/>
          <w:i/>
          <w:lang w:val="en-GB"/>
        </w:rPr>
        <w:t>If “Yes” is selected in question CC1.2a</w:t>
      </w:r>
      <w:r w:rsidRPr="00B377CE">
        <w:rPr>
          <w:rFonts w:ascii="Arial" w:hAnsi="Arial"/>
          <w:b w:val="0"/>
          <w:i/>
          <w:lang w:val="en-GB"/>
        </w:rPr>
        <w:t>:</w:t>
      </w:r>
      <w:r w:rsidRPr="00B377CE">
        <w:rPr>
          <w:rFonts w:ascii="Arial" w:hAnsi="Arial"/>
          <w:lang w:val="en-GB"/>
        </w:rPr>
        <w:t xml:space="preserve"> </w:t>
      </w:r>
    </w:p>
    <w:p w14:paraId="581288DC" w14:textId="77777777" w:rsidR="00D33DE5" w:rsidRDefault="00D33DE5" w:rsidP="00D33DE5">
      <w:pPr>
        <w:pStyle w:val="DGHeading3"/>
        <w:ind w:left="709" w:hanging="709"/>
        <w:rPr>
          <w:rFonts w:ascii="Arial" w:hAnsi="Arial"/>
          <w:lang w:val="en-GB"/>
        </w:rPr>
      </w:pPr>
    </w:p>
    <w:p w14:paraId="5A19362A" w14:textId="77777777" w:rsidR="00D33DE5" w:rsidRDefault="00D33DE5" w:rsidP="00D33DE5">
      <w:pPr>
        <w:pStyle w:val="DGHeading3"/>
        <w:ind w:left="851" w:hanging="851"/>
        <w:rPr>
          <w:rFonts w:ascii="Arial" w:hAnsi="Arial"/>
        </w:rPr>
      </w:pPr>
      <w:r w:rsidRPr="00B377CE">
        <w:rPr>
          <w:rFonts w:ascii="Arial" w:hAnsi="Arial"/>
          <w:lang w:val="en-GB"/>
        </w:rPr>
        <w:t>CC</w:t>
      </w:r>
      <w:r w:rsidRPr="00B377CE">
        <w:rPr>
          <w:rFonts w:ascii="Arial" w:hAnsi="Arial"/>
        </w:rPr>
        <w:t xml:space="preserve">1.2a: </w:t>
      </w:r>
      <w:r>
        <w:rPr>
          <w:rFonts w:ascii="Arial" w:hAnsi="Arial"/>
        </w:rPr>
        <w:tab/>
      </w:r>
      <w:r w:rsidRPr="00B377CE">
        <w:rPr>
          <w:rFonts w:ascii="Arial" w:hAnsi="Arial"/>
        </w:rPr>
        <w:t>Please provide further details on the incentives provided for the management of climate change issues</w:t>
      </w:r>
    </w:p>
    <w:p w14:paraId="143FC5B9" w14:textId="77777777" w:rsidR="00D33DE5" w:rsidRPr="00B377CE" w:rsidRDefault="00D33DE5" w:rsidP="00D33DE5">
      <w:pPr>
        <w:pStyle w:val="DGHeading3"/>
        <w:rPr>
          <w:rFonts w:ascii="Arial" w:hAnsi="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5"/>
        <w:gridCol w:w="2289"/>
        <w:gridCol w:w="2629"/>
        <w:gridCol w:w="1217"/>
      </w:tblGrid>
      <w:tr w:rsidR="00D33DE5" w:rsidRPr="009F506E" w14:paraId="6C508ED0" w14:textId="77777777" w:rsidTr="002E358D">
        <w:tc>
          <w:tcPr>
            <w:tcW w:w="1719" w:type="pct"/>
            <w:shd w:val="clear" w:color="auto" w:fill="BFBFBF" w:themeFill="background1" w:themeFillShade="BF"/>
            <w:tcMar>
              <w:top w:w="57" w:type="dxa"/>
              <w:bottom w:w="57" w:type="dxa"/>
            </w:tcMar>
          </w:tcPr>
          <w:p w14:paraId="6D91033A" w14:textId="77777777" w:rsidR="00D33DE5" w:rsidRPr="00270B3C" w:rsidRDefault="00D33DE5" w:rsidP="002E358D">
            <w:pPr>
              <w:pStyle w:val="Default"/>
              <w:rPr>
                <w:rFonts w:eastAsia="SimSun"/>
                <w:bCs/>
                <w:color w:val="auto"/>
                <w:sz w:val="2"/>
                <w:szCs w:val="2"/>
                <w:lang w:val="en-US" w:eastAsia="en-GB"/>
              </w:rPr>
            </w:pPr>
            <w:r w:rsidRPr="00270B3C">
              <w:rPr>
                <w:rFonts w:eastAsia="SimSun"/>
                <w:bCs/>
                <w:color w:val="auto"/>
                <w:sz w:val="18"/>
                <w:szCs w:val="18"/>
                <w:lang w:val="en-US" w:eastAsia="en-GB"/>
              </w:rPr>
              <w:br w:type="page"/>
            </w:r>
          </w:p>
          <w:p w14:paraId="6F35AAAC" w14:textId="77777777" w:rsidR="00D33DE5" w:rsidRPr="00270B3C" w:rsidRDefault="00D33DE5" w:rsidP="002E358D">
            <w:pPr>
              <w:pStyle w:val="Default"/>
              <w:rPr>
                <w:bCs/>
                <w:color w:val="auto"/>
                <w:sz w:val="18"/>
                <w:szCs w:val="18"/>
                <w:lang w:val="en-US"/>
              </w:rPr>
            </w:pPr>
            <w:r w:rsidRPr="00270B3C">
              <w:rPr>
                <w:bCs/>
                <w:color w:val="auto"/>
                <w:sz w:val="18"/>
                <w:szCs w:val="18"/>
                <w:lang w:val="en-US"/>
              </w:rPr>
              <w:t>Who is entitled to benefit from these incentives?</w:t>
            </w:r>
          </w:p>
        </w:tc>
        <w:tc>
          <w:tcPr>
            <w:tcW w:w="1224" w:type="pct"/>
            <w:shd w:val="clear" w:color="auto" w:fill="BFBFBF" w:themeFill="background1" w:themeFillShade="BF"/>
            <w:tcMar>
              <w:top w:w="57" w:type="dxa"/>
              <w:bottom w:w="57" w:type="dxa"/>
            </w:tcMar>
          </w:tcPr>
          <w:p w14:paraId="78E18A2F" w14:textId="77777777" w:rsidR="00D33DE5" w:rsidRPr="00270B3C" w:rsidRDefault="00D33DE5" w:rsidP="002E358D">
            <w:pPr>
              <w:pStyle w:val="Default"/>
              <w:rPr>
                <w:bCs/>
                <w:color w:val="auto"/>
                <w:sz w:val="2"/>
                <w:szCs w:val="2"/>
                <w:lang w:val="en-US"/>
              </w:rPr>
            </w:pPr>
          </w:p>
          <w:p w14:paraId="7F7F1718" w14:textId="77777777" w:rsidR="00D33DE5" w:rsidRPr="00270B3C" w:rsidRDefault="00D33DE5" w:rsidP="002E358D">
            <w:pPr>
              <w:pStyle w:val="Default"/>
              <w:rPr>
                <w:bCs/>
                <w:color w:val="auto"/>
                <w:sz w:val="18"/>
                <w:szCs w:val="18"/>
                <w:lang w:val="en-US"/>
              </w:rPr>
            </w:pPr>
            <w:r w:rsidRPr="00270B3C">
              <w:rPr>
                <w:bCs/>
                <w:color w:val="auto"/>
                <w:sz w:val="18"/>
                <w:szCs w:val="18"/>
                <w:lang w:val="en-US"/>
              </w:rPr>
              <w:t>The type of incentives</w:t>
            </w:r>
          </w:p>
        </w:tc>
        <w:tc>
          <w:tcPr>
            <w:tcW w:w="1406" w:type="pct"/>
            <w:shd w:val="clear" w:color="auto" w:fill="BFBFBF" w:themeFill="background1" w:themeFillShade="BF"/>
            <w:tcMar>
              <w:top w:w="57" w:type="dxa"/>
              <w:bottom w:w="57" w:type="dxa"/>
            </w:tcMar>
          </w:tcPr>
          <w:p w14:paraId="49A5F4D2" w14:textId="77777777" w:rsidR="00D33DE5" w:rsidRPr="00270B3C" w:rsidRDefault="00D33DE5" w:rsidP="002E358D">
            <w:pPr>
              <w:pStyle w:val="Default"/>
              <w:rPr>
                <w:bCs/>
                <w:color w:val="auto"/>
                <w:sz w:val="2"/>
                <w:szCs w:val="2"/>
                <w:lang w:val="en-US"/>
              </w:rPr>
            </w:pPr>
          </w:p>
          <w:p w14:paraId="7EADF4ED" w14:textId="77777777" w:rsidR="00D33DE5" w:rsidRPr="00270B3C" w:rsidRDefault="00D33DE5" w:rsidP="002E358D">
            <w:pPr>
              <w:pStyle w:val="Default"/>
              <w:rPr>
                <w:bCs/>
                <w:color w:val="auto"/>
                <w:sz w:val="18"/>
                <w:szCs w:val="18"/>
                <w:lang w:val="en-US"/>
              </w:rPr>
            </w:pPr>
            <w:r w:rsidRPr="00270B3C">
              <w:rPr>
                <w:bCs/>
                <w:color w:val="auto"/>
                <w:sz w:val="18"/>
                <w:szCs w:val="18"/>
                <w:lang w:val="en-US"/>
              </w:rPr>
              <w:t>Incentivized performance indicator</w:t>
            </w:r>
          </w:p>
        </w:tc>
        <w:tc>
          <w:tcPr>
            <w:tcW w:w="651" w:type="pct"/>
            <w:shd w:val="clear" w:color="auto" w:fill="BFBFBF" w:themeFill="background1" w:themeFillShade="BF"/>
            <w:tcMar>
              <w:top w:w="57" w:type="dxa"/>
              <w:bottom w:w="57" w:type="dxa"/>
            </w:tcMar>
          </w:tcPr>
          <w:p w14:paraId="729A23BA" w14:textId="77777777" w:rsidR="00D33DE5" w:rsidRPr="00270B3C" w:rsidRDefault="00D33DE5" w:rsidP="002E358D">
            <w:pPr>
              <w:pStyle w:val="Default"/>
              <w:rPr>
                <w:bCs/>
                <w:color w:val="auto"/>
                <w:sz w:val="2"/>
                <w:szCs w:val="2"/>
                <w:lang w:val="en-US"/>
              </w:rPr>
            </w:pPr>
          </w:p>
          <w:p w14:paraId="1E598BB0" w14:textId="77777777" w:rsidR="00D33DE5" w:rsidRPr="00270B3C" w:rsidRDefault="00D33DE5" w:rsidP="002E358D">
            <w:pPr>
              <w:pStyle w:val="Default"/>
              <w:rPr>
                <w:bCs/>
                <w:color w:val="auto"/>
                <w:sz w:val="18"/>
                <w:szCs w:val="18"/>
                <w:lang w:val="en-US"/>
              </w:rPr>
            </w:pPr>
            <w:r w:rsidRPr="00270B3C">
              <w:rPr>
                <w:bCs/>
                <w:color w:val="auto"/>
                <w:sz w:val="18"/>
                <w:szCs w:val="18"/>
                <w:lang w:val="en-US"/>
              </w:rPr>
              <w:t>Comment</w:t>
            </w:r>
          </w:p>
        </w:tc>
      </w:tr>
      <w:tr w:rsidR="00D33DE5" w:rsidRPr="009F506E" w14:paraId="1EACD349" w14:textId="77777777" w:rsidTr="002E358D">
        <w:trPr>
          <w:trHeight w:val="3514"/>
        </w:trPr>
        <w:tc>
          <w:tcPr>
            <w:tcW w:w="1719" w:type="pct"/>
            <w:tcMar>
              <w:top w:w="57" w:type="dxa"/>
              <w:bottom w:w="57" w:type="dxa"/>
            </w:tcMar>
          </w:tcPr>
          <w:p w14:paraId="6983C463" w14:textId="77777777" w:rsidR="00D33DE5" w:rsidRPr="009F506E" w:rsidRDefault="00D33DE5" w:rsidP="002E358D">
            <w:pPr>
              <w:pStyle w:val="Default"/>
              <w:rPr>
                <w:sz w:val="18"/>
                <w:szCs w:val="18"/>
                <w:lang w:val="en-US"/>
              </w:rPr>
            </w:pPr>
            <w:r>
              <w:rPr>
                <w:sz w:val="18"/>
                <w:szCs w:val="18"/>
                <w:lang w:val="en-US"/>
              </w:rPr>
              <w:t>S</w:t>
            </w:r>
            <w:r w:rsidRPr="009F506E">
              <w:rPr>
                <w:sz w:val="18"/>
                <w:szCs w:val="18"/>
                <w:lang w:val="en-US"/>
              </w:rPr>
              <w:t>elect from:</w:t>
            </w:r>
          </w:p>
          <w:p w14:paraId="7F11E97F" w14:textId="77777777" w:rsidR="00D33DE5" w:rsidRPr="009F506E" w:rsidRDefault="00D33DE5" w:rsidP="00D33DE5">
            <w:pPr>
              <w:pStyle w:val="Default"/>
              <w:numPr>
                <w:ilvl w:val="0"/>
                <w:numId w:val="22"/>
              </w:numPr>
              <w:ind w:left="284" w:hanging="284"/>
              <w:rPr>
                <w:sz w:val="18"/>
                <w:szCs w:val="18"/>
                <w:lang w:val="en-US"/>
              </w:rPr>
            </w:pPr>
            <w:r w:rsidRPr="009F506E">
              <w:rPr>
                <w:sz w:val="18"/>
                <w:szCs w:val="18"/>
                <w:lang w:val="en-US"/>
              </w:rPr>
              <w:t>Board chairman</w:t>
            </w:r>
          </w:p>
          <w:p w14:paraId="6D379DAD" w14:textId="77777777" w:rsidR="00D33DE5" w:rsidRPr="009F506E" w:rsidRDefault="00D33DE5" w:rsidP="00D33DE5">
            <w:pPr>
              <w:pStyle w:val="Default"/>
              <w:numPr>
                <w:ilvl w:val="0"/>
                <w:numId w:val="22"/>
              </w:numPr>
              <w:ind w:left="284" w:hanging="284"/>
              <w:rPr>
                <w:sz w:val="18"/>
                <w:szCs w:val="18"/>
                <w:lang w:val="en-US"/>
              </w:rPr>
            </w:pPr>
            <w:r w:rsidRPr="009F506E">
              <w:rPr>
                <w:sz w:val="18"/>
                <w:szCs w:val="18"/>
                <w:lang w:val="en-US"/>
              </w:rPr>
              <w:t>Board/Executive board</w:t>
            </w:r>
          </w:p>
          <w:p w14:paraId="09A8EF76" w14:textId="77777777" w:rsidR="00D33DE5" w:rsidRPr="009F506E" w:rsidRDefault="00D33DE5" w:rsidP="00D33DE5">
            <w:pPr>
              <w:pStyle w:val="Default"/>
              <w:numPr>
                <w:ilvl w:val="0"/>
                <w:numId w:val="22"/>
              </w:numPr>
              <w:ind w:left="284" w:hanging="284"/>
              <w:rPr>
                <w:sz w:val="18"/>
                <w:szCs w:val="18"/>
                <w:lang w:val="en-US"/>
              </w:rPr>
            </w:pPr>
            <w:r w:rsidRPr="009F506E">
              <w:rPr>
                <w:sz w:val="18"/>
                <w:szCs w:val="18"/>
                <w:lang w:val="en-US"/>
              </w:rPr>
              <w:t>Director on board</w:t>
            </w:r>
          </w:p>
          <w:p w14:paraId="30F72DDA" w14:textId="77777777" w:rsidR="00D33DE5" w:rsidRPr="009F506E" w:rsidRDefault="00D33DE5" w:rsidP="00D33DE5">
            <w:pPr>
              <w:pStyle w:val="Default"/>
              <w:numPr>
                <w:ilvl w:val="0"/>
                <w:numId w:val="22"/>
              </w:numPr>
              <w:ind w:left="284" w:hanging="284"/>
              <w:rPr>
                <w:sz w:val="18"/>
                <w:szCs w:val="18"/>
                <w:lang w:val="en-US"/>
              </w:rPr>
            </w:pPr>
            <w:r w:rsidRPr="009F506E">
              <w:rPr>
                <w:sz w:val="18"/>
                <w:szCs w:val="18"/>
                <w:lang w:val="en-US"/>
              </w:rPr>
              <w:t>Corporate executive team</w:t>
            </w:r>
          </w:p>
          <w:p w14:paraId="15A6CF93" w14:textId="77777777" w:rsidR="00D33DE5" w:rsidRPr="009F506E" w:rsidRDefault="00D33DE5" w:rsidP="00D33DE5">
            <w:pPr>
              <w:pStyle w:val="Default"/>
              <w:numPr>
                <w:ilvl w:val="0"/>
                <w:numId w:val="22"/>
              </w:numPr>
              <w:ind w:left="284" w:hanging="284"/>
              <w:rPr>
                <w:sz w:val="18"/>
                <w:szCs w:val="18"/>
                <w:lang w:val="en-US"/>
              </w:rPr>
            </w:pPr>
            <w:r w:rsidRPr="009F506E">
              <w:rPr>
                <w:sz w:val="18"/>
                <w:szCs w:val="18"/>
                <w:lang w:val="en-US"/>
              </w:rPr>
              <w:t>Chief Executive Officer (CEO)</w:t>
            </w:r>
          </w:p>
          <w:p w14:paraId="3B7609E7" w14:textId="77777777" w:rsidR="00D33DE5" w:rsidRPr="009F506E" w:rsidRDefault="00D33DE5" w:rsidP="00D33DE5">
            <w:pPr>
              <w:pStyle w:val="Default"/>
              <w:numPr>
                <w:ilvl w:val="0"/>
                <w:numId w:val="22"/>
              </w:numPr>
              <w:ind w:left="284" w:hanging="284"/>
              <w:rPr>
                <w:sz w:val="18"/>
                <w:szCs w:val="18"/>
                <w:lang w:val="en-US"/>
              </w:rPr>
            </w:pPr>
            <w:r w:rsidRPr="009F506E">
              <w:rPr>
                <w:sz w:val="18"/>
                <w:szCs w:val="18"/>
                <w:lang w:val="en-US"/>
              </w:rPr>
              <w:t>Chief Financial Officer (CFO)</w:t>
            </w:r>
          </w:p>
          <w:p w14:paraId="3A66B20B" w14:textId="77777777" w:rsidR="00D33DE5" w:rsidRDefault="00D33DE5" w:rsidP="00D33DE5">
            <w:pPr>
              <w:pStyle w:val="Default"/>
              <w:numPr>
                <w:ilvl w:val="0"/>
                <w:numId w:val="22"/>
              </w:numPr>
              <w:ind w:left="284" w:hanging="284"/>
              <w:rPr>
                <w:sz w:val="18"/>
                <w:szCs w:val="18"/>
                <w:lang w:val="en-US"/>
              </w:rPr>
            </w:pPr>
            <w:r w:rsidRPr="009F506E">
              <w:rPr>
                <w:sz w:val="18"/>
                <w:szCs w:val="18"/>
                <w:lang w:val="en-US"/>
              </w:rPr>
              <w:t>Chief Operating Officer (COO)</w:t>
            </w:r>
          </w:p>
          <w:p w14:paraId="10C922A5" w14:textId="77777777" w:rsidR="00D33DE5" w:rsidRDefault="00D33DE5" w:rsidP="00D33DE5">
            <w:pPr>
              <w:pStyle w:val="Default"/>
              <w:numPr>
                <w:ilvl w:val="0"/>
                <w:numId w:val="22"/>
              </w:numPr>
              <w:ind w:left="284" w:hanging="284"/>
              <w:rPr>
                <w:sz w:val="18"/>
                <w:szCs w:val="18"/>
                <w:lang w:val="en-US"/>
              </w:rPr>
            </w:pPr>
            <w:r>
              <w:rPr>
                <w:sz w:val="18"/>
                <w:szCs w:val="18"/>
                <w:lang w:val="en-US"/>
              </w:rPr>
              <w:t>Chief Purchasing Officer (CPO)</w:t>
            </w:r>
          </w:p>
          <w:p w14:paraId="0F42D4D5" w14:textId="77777777" w:rsidR="00D33DE5" w:rsidRDefault="00D33DE5" w:rsidP="00D33DE5">
            <w:pPr>
              <w:pStyle w:val="Default"/>
              <w:numPr>
                <w:ilvl w:val="0"/>
                <w:numId w:val="22"/>
              </w:numPr>
              <w:ind w:left="284" w:hanging="284"/>
              <w:rPr>
                <w:sz w:val="18"/>
                <w:szCs w:val="18"/>
                <w:lang w:val="en-US"/>
              </w:rPr>
            </w:pPr>
            <w:r>
              <w:rPr>
                <w:sz w:val="18"/>
                <w:szCs w:val="18"/>
                <w:lang w:val="en-US"/>
              </w:rPr>
              <w:t>Other C-Suite Officer</w:t>
            </w:r>
          </w:p>
          <w:p w14:paraId="11EBAE66" w14:textId="77777777" w:rsidR="00D33DE5" w:rsidRPr="009F506E" w:rsidRDefault="00D33DE5" w:rsidP="00D33DE5">
            <w:pPr>
              <w:pStyle w:val="Default"/>
              <w:numPr>
                <w:ilvl w:val="0"/>
                <w:numId w:val="22"/>
              </w:numPr>
              <w:ind w:left="284" w:hanging="284"/>
              <w:rPr>
                <w:sz w:val="18"/>
                <w:szCs w:val="18"/>
                <w:lang w:val="en-US"/>
              </w:rPr>
            </w:pPr>
            <w:r>
              <w:rPr>
                <w:sz w:val="18"/>
                <w:szCs w:val="18"/>
                <w:lang w:val="en-US"/>
              </w:rPr>
              <w:t>President</w:t>
            </w:r>
          </w:p>
          <w:p w14:paraId="198E2951" w14:textId="77777777" w:rsidR="00D33DE5" w:rsidRPr="009F506E" w:rsidRDefault="00D33DE5" w:rsidP="00D33DE5">
            <w:pPr>
              <w:pStyle w:val="Default"/>
              <w:numPr>
                <w:ilvl w:val="0"/>
                <w:numId w:val="22"/>
              </w:numPr>
              <w:ind w:left="284" w:hanging="284"/>
              <w:rPr>
                <w:sz w:val="18"/>
                <w:szCs w:val="18"/>
                <w:lang w:val="en-US"/>
              </w:rPr>
            </w:pPr>
            <w:r w:rsidRPr="009F506E">
              <w:rPr>
                <w:sz w:val="18"/>
                <w:szCs w:val="18"/>
                <w:lang w:val="en-US"/>
              </w:rPr>
              <w:t>Executive officer</w:t>
            </w:r>
          </w:p>
          <w:p w14:paraId="7DD3CCFB" w14:textId="77777777" w:rsidR="00D33DE5" w:rsidRPr="009F506E" w:rsidRDefault="00D33DE5" w:rsidP="00D33DE5">
            <w:pPr>
              <w:pStyle w:val="Default"/>
              <w:numPr>
                <w:ilvl w:val="0"/>
                <w:numId w:val="22"/>
              </w:numPr>
              <w:ind w:left="284" w:hanging="284"/>
              <w:rPr>
                <w:sz w:val="18"/>
                <w:szCs w:val="18"/>
                <w:lang w:val="en-US"/>
              </w:rPr>
            </w:pPr>
            <w:r w:rsidRPr="009F506E">
              <w:rPr>
                <w:sz w:val="18"/>
                <w:szCs w:val="18"/>
                <w:lang w:val="en-US"/>
              </w:rPr>
              <w:t>Management group</w:t>
            </w:r>
          </w:p>
          <w:p w14:paraId="416BC11B" w14:textId="77777777" w:rsidR="00D33DE5" w:rsidRDefault="00D33DE5" w:rsidP="00D33DE5">
            <w:pPr>
              <w:pStyle w:val="Default"/>
              <w:numPr>
                <w:ilvl w:val="0"/>
                <w:numId w:val="22"/>
              </w:numPr>
              <w:ind w:left="284" w:hanging="284"/>
              <w:rPr>
                <w:sz w:val="18"/>
                <w:szCs w:val="18"/>
                <w:lang w:val="en-US"/>
              </w:rPr>
            </w:pPr>
            <w:r w:rsidRPr="009F506E">
              <w:rPr>
                <w:sz w:val="18"/>
                <w:szCs w:val="18"/>
                <w:lang w:val="en-US"/>
              </w:rPr>
              <w:t>Business unit managers</w:t>
            </w:r>
          </w:p>
          <w:p w14:paraId="5DDBEF77" w14:textId="77777777" w:rsidR="00D33DE5" w:rsidRDefault="00D33DE5" w:rsidP="00D33DE5">
            <w:pPr>
              <w:pStyle w:val="Default"/>
              <w:numPr>
                <w:ilvl w:val="0"/>
                <w:numId w:val="22"/>
              </w:numPr>
              <w:ind w:left="284" w:hanging="284"/>
              <w:rPr>
                <w:sz w:val="18"/>
                <w:szCs w:val="18"/>
                <w:lang w:val="en-US"/>
              </w:rPr>
            </w:pPr>
            <w:r>
              <w:rPr>
                <w:sz w:val="18"/>
                <w:szCs w:val="18"/>
                <w:lang w:val="en-US"/>
              </w:rPr>
              <w:t>EHS manager</w:t>
            </w:r>
          </w:p>
          <w:p w14:paraId="597E8D15" w14:textId="77777777" w:rsidR="00D33DE5" w:rsidRPr="009F506E" w:rsidRDefault="00D33DE5" w:rsidP="00D33DE5">
            <w:pPr>
              <w:pStyle w:val="Default"/>
              <w:numPr>
                <w:ilvl w:val="0"/>
                <w:numId w:val="22"/>
              </w:numPr>
              <w:ind w:left="284" w:hanging="284"/>
              <w:rPr>
                <w:sz w:val="18"/>
                <w:szCs w:val="18"/>
                <w:lang w:val="en-US"/>
              </w:rPr>
            </w:pPr>
            <w:r>
              <w:rPr>
                <w:sz w:val="18"/>
                <w:szCs w:val="18"/>
                <w:lang w:val="en-US"/>
              </w:rPr>
              <w:t>Buyers/purchasers</w:t>
            </w:r>
          </w:p>
          <w:p w14:paraId="66F74B33" w14:textId="77777777" w:rsidR="00D33DE5" w:rsidRPr="009F506E" w:rsidRDefault="00D33DE5" w:rsidP="00D33DE5">
            <w:pPr>
              <w:pStyle w:val="Default"/>
              <w:numPr>
                <w:ilvl w:val="0"/>
                <w:numId w:val="22"/>
              </w:numPr>
              <w:ind w:left="284" w:hanging="284"/>
              <w:rPr>
                <w:sz w:val="18"/>
                <w:szCs w:val="18"/>
                <w:lang w:val="en-US"/>
              </w:rPr>
            </w:pPr>
            <w:r w:rsidRPr="009F506E">
              <w:rPr>
                <w:sz w:val="18"/>
                <w:szCs w:val="18"/>
                <w:lang w:val="en-US"/>
              </w:rPr>
              <w:t>Energy managers</w:t>
            </w:r>
          </w:p>
          <w:p w14:paraId="380CC4EF" w14:textId="77777777" w:rsidR="00D33DE5" w:rsidRPr="009F506E" w:rsidRDefault="00D33DE5" w:rsidP="00D33DE5">
            <w:pPr>
              <w:pStyle w:val="Default"/>
              <w:numPr>
                <w:ilvl w:val="0"/>
                <w:numId w:val="22"/>
              </w:numPr>
              <w:ind w:left="284" w:hanging="284"/>
              <w:rPr>
                <w:sz w:val="18"/>
                <w:szCs w:val="18"/>
                <w:lang w:val="en-US"/>
              </w:rPr>
            </w:pPr>
            <w:r w:rsidRPr="009F506E">
              <w:rPr>
                <w:sz w:val="18"/>
                <w:szCs w:val="18"/>
                <w:lang w:val="en-US"/>
              </w:rPr>
              <w:t>Environment/Sustainability managers</w:t>
            </w:r>
          </w:p>
          <w:p w14:paraId="5CEBE3C2" w14:textId="77777777" w:rsidR="00D33DE5" w:rsidRPr="009F506E" w:rsidRDefault="00D33DE5" w:rsidP="00D33DE5">
            <w:pPr>
              <w:pStyle w:val="Default"/>
              <w:numPr>
                <w:ilvl w:val="0"/>
                <w:numId w:val="22"/>
              </w:numPr>
              <w:ind w:left="284" w:hanging="284"/>
              <w:rPr>
                <w:sz w:val="18"/>
                <w:szCs w:val="18"/>
                <w:lang w:val="en-US"/>
              </w:rPr>
            </w:pPr>
            <w:r w:rsidRPr="009F506E">
              <w:rPr>
                <w:sz w:val="18"/>
                <w:szCs w:val="18"/>
                <w:lang w:val="en-US"/>
              </w:rPr>
              <w:t>Fac</w:t>
            </w:r>
            <w:r>
              <w:rPr>
                <w:sz w:val="18"/>
                <w:szCs w:val="18"/>
                <w:lang w:val="en-US"/>
              </w:rPr>
              <w:t>ility</w:t>
            </w:r>
            <w:r w:rsidRPr="009F506E">
              <w:rPr>
                <w:sz w:val="18"/>
                <w:szCs w:val="18"/>
                <w:lang w:val="en-US"/>
              </w:rPr>
              <w:t xml:space="preserve"> managers</w:t>
            </w:r>
          </w:p>
          <w:p w14:paraId="608D68A2" w14:textId="77777777" w:rsidR="00D33DE5" w:rsidRDefault="00D33DE5" w:rsidP="00D33DE5">
            <w:pPr>
              <w:pStyle w:val="Default"/>
              <w:numPr>
                <w:ilvl w:val="0"/>
                <w:numId w:val="22"/>
              </w:numPr>
              <w:ind w:left="284" w:hanging="284"/>
              <w:rPr>
                <w:sz w:val="18"/>
                <w:szCs w:val="18"/>
                <w:lang w:val="en-US"/>
              </w:rPr>
            </w:pPr>
            <w:r w:rsidRPr="009F506E">
              <w:rPr>
                <w:sz w:val="18"/>
                <w:szCs w:val="18"/>
                <w:lang w:val="en-US"/>
              </w:rPr>
              <w:t>Process operation managers</w:t>
            </w:r>
          </w:p>
          <w:p w14:paraId="2BF402EB" w14:textId="77777777" w:rsidR="00D33DE5" w:rsidRPr="009F506E" w:rsidRDefault="00D33DE5" w:rsidP="00D33DE5">
            <w:pPr>
              <w:pStyle w:val="Default"/>
              <w:numPr>
                <w:ilvl w:val="0"/>
                <w:numId w:val="22"/>
              </w:numPr>
              <w:ind w:left="284" w:hanging="284"/>
              <w:rPr>
                <w:sz w:val="18"/>
                <w:szCs w:val="18"/>
                <w:lang w:val="en-US"/>
              </w:rPr>
            </w:pPr>
            <w:r>
              <w:rPr>
                <w:sz w:val="18"/>
                <w:szCs w:val="18"/>
                <w:lang w:val="en-US"/>
              </w:rPr>
              <w:t>Procurement manager</w:t>
            </w:r>
          </w:p>
          <w:p w14:paraId="4B20B2B5" w14:textId="77777777" w:rsidR="00D33DE5" w:rsidRPr="00DD19F0" w:rsidRDefault="00D33DE5" w:rsidP="00D33DE5">
            <w:pPr>
              <w:pStyle w:val="Default"/>
              <w:numPr>
                <w:ilvl w:val="0"/>
                <w:numId w:val="22"/>
              </w:numPr>
              <w:ind w:left="284" w:hanging="284"/>
              <w:rPr>
                <w:sz w:val="18"/>
                <w:szCs w:val="18"/>
                <w:lang w:val="en-US"/>
              </w:rPr>
            </w:pPr>
            <w:r w:rsidRPr="009F506E">
              <w:rPr>
                <w:sz w:val="18"/>
                <w:szCs w:val="18"/>
                <w:lang w:val="en-US"/>
              </w:rPr>
              <w:t>Public affairs managers</w:t>
            </w:r>
          </w:p>
          <w:p w14:paraId="4074B294" w14:textId="77777777" w:rsidR="00D33DE5" w:rsidRPr="009F506E" w:rsidRDefault="00D33DE5" w:rsidP="00D33DE5">
            <w:pPr>
              <w:pStyle w:val="Default"/>
              <w:numPr>
                <w:ilvl w:val="0"/>
                <w:numId w:val="22"/>
              </w:numPr>
              <w:ind w:left="284" w:hanging="284"/>
              <w:rPr>
                <w:sz w:val="18"/>
                <w:szCs w:val="18"/>
                <w:lang w:val="en-US"/>
              </w:rPr>
            </w:pPr>
            <w:r w:rsidRPr="009F506E">
              <w:rPr>
                <w:sz w:val="18"/>
                <w:szCs w:val="18"/>
                <w:lang w:val="en-US"/>
              </w:rPr>
              <w:t>Risk managers</w:t>
            </w:r>
          </w:p>
          <w:p w14:paraId="57F3B606" w14:textId="77777777" w:rsidR="00D33DE5" w:rsidRPr="009F506E" w:rsidRDefault="00D33DE5" w:rsidP="00D33DE5">
            <w:pPr>
              <w:pStyle w:val="Default"/>
              <w:numPr>
                <w:ilvl w:val="0"/>
                <w:numId w:val="22"/>
              </w:numPr>
              <w:ind w:left="284" w:hanging="284"/>
              <w:rPr>
                <w:sz w:val="18"/>
                <w:szCs w:val="18"/>
                <w:lang w:val="en-US"/>
              </w:rPr>
            </w:pPr>
            <w:r w:rsidRPr="009F506E">
              <w:rPr>
                <w:sz w:val="18"/>
                <w:szCs w:val="18"/>
                <w:lang w:val="en-US"/>
              </w:rPr>
              <w:t>All employees</w:t>
            </w:r>
          </w:p>
          <w:p w14:paraId="3B9AF15A" w14:textId="77777777" w:rsidR="00D33DE5" w:rsidRPr="009F506E" w:rsidRDefault="00D33DE5" w:rsidP="00D33DE5">
            <w:pPr>
              <w:pStyle w:val="Default"/>
              <w:numPr>
                <w:ilvl w:val="0"/>
                <w:numId w:val="22"/>
              </w:numPr>
              <w:ind w:left="284" w:hanging="284"/>
              <w:rPr>
                <w:sz w:val="18"/>
                <w:szCs w:val="18"/>
                <w:lang w:val="en-US"/>
              </w:rPr>
            </w:pPr>
            <w:r w:rsidRPr="009F506E">
              <w:rPr>
                <w:sz w:val="18"/>
                <w:szCs w:val="18"/>
                <w:lang w:val="en-US"/>
              </w:rPr>
              <w:t>Other, please specify</w:t>
            </w:r>
          </w:p>
        </w:tc>
        <w:tc>
          <w:tcPr>
            <w:tcW w:w="1224" w:type="pct"/>
            <w:tcMar>
              <w:top w:w="57" w:type="dxa"/>
              <w:bottom w:w="57" w:type="dxa"/>
            </w:tcMar>
          </w:tcPr>
          <w:p w14:paraId="4229D61F" w14:textId="77777777" w:rsidR="00D33DE5" w:rsidRPr="009F506E" w:rsidRDefault="00D33DE5" w:rsidP="002E358D">
            <w:pPr>
              <w:pStyle w:val="Default"/>
              <w:rPr>
                <w:sz w:val="18"/>
                <w:szCs w:val="18"/>
                <w:lang w:val="en-US"/>
              </w:rPr>
            </w:pPr>
            <w:r w:rsidRPr="009F506E">
              <w:rPr>
                <w:sz w:val="18"/>
                <w:szCs w:val="18"/>
                <w:lang w:val="en-US"/>
              </w:rPr>
              <w:t>Select from:</w:t>
            </w:r>
          </w:p>
          <w:p w14:paraId="5A084797" w14:textId="77777777" w:rsidR="00D33DE5" w:rsidRDefault="00D33DE5" w:rsidP="00D33DE5">
            <w:pPr>
              <w:pStyle w:val="Default"/>
              <w:numPr>
                <w:ilvl w:val="0"/>
                <w:numId w:val="22"/>
              </w:numPr>
              <w:ind w:left="223" w:hanging="223"/>
              <w:rPr>
                <w:sz w:val="18"/>
                <w:szCs w:val="18"/>
                <w:lang w:val="en-US"/>
              </w:rPr>
            </w:pPr>
            <w:r w:rsidRPr="002520A1">
              <w:rPr>
                <w:sz w:val="18"/>
                <w:szCs w:val="18"/>
                <w:lang w:val="en-US"/>
              </w:rPr>
              <w:t>Monetary reward</w:t>
            </w:r>
          </w:p>
          <w:p w14:paraId="0AAF4E04" w14:textId="77777777" w:rsidR="00D33DE5" w:rsidRDefault="00D33DE5" w:rsidP="00D33DE5">
            <w:pPr>
              <w:pStyle w:val="Default"/>
              <w:numPr>
                <w:ilvl w:val="0"/>
                <w:numId w:val="22"/>
              </w:numPr>
              <w:ind w:left="223" w:hanging="223"/>
              <w:rPr>
                <w:sz w:val="18"/>
                <w:szCs w:val="18"/>
                <w:lang w:val="en-US"/>
              </w:rPr>
            </w:pPr>
            <w:r w:rsidRPr="002520A1">
              <w:rPr>
                <w:sz w:val="18"/>
                <w:szCs w:val="18"/>
                <w:lang w:val="en-US"/>
              </w:rPr>
              <w:t>Recognition (non-monetary)</w:t>
            </w:r>
          </w:p>
          <w:p w14:paraId="0250A0FC" w14:textId="77777777" w:rsidR="00D33DE5" w:rsidRPr="002520A1" w:rsidRDefault="00D33DE5" w:rsidP="00D33DE5">
            <w:pPr>
              <w:pStyle w:val="Default"/>
              <w:numPr>
                <w:ilvl w:val="0"/>
                <w:numId w:val="22"/>
              </w:numPr>
              <w:ind w:left="223" w:hanging="223"/>
              <w:rPr>
                <w:sz w:val="18"/>
                <w:szCs w:val="18"/>
                <w:lang w:val="en-US"/>
              </w:rPr>
            </w:pPr>
            <w:r w:rsidRPr="002520A1">
              <w:rPr>
                <w:sz w:val="18"/>
                <w:szCs w:val="18"/>
                <w:lang w:val="en-US"/>
              </w:rPr>
              <w:t>Other non-monetary reward</w:t>
            </w:r>
          </w:p>
          <w:p w14:paraId="6A3C997E" w14:textId="77777777" w:rsidR="00D33DE5" w:rsidRPr="00284792" w:rsidRDefault="00D33DE5" w:rsidP="002E358D">
            <w:pPr>
              <w:pStyle w:val="Default"/>
              <w:rPr>
                <w:sz w:val="18"/>
                <w:szCs w:val="18"/>
                <w:lang w:val="en-US"/>
              </w:rPr>
            </w:pPr>
          </w:p>
        </w:tc>
        <w:tc>
          <w:tcPr>
            <w:tcW w:w="1406" w:type="pct"/>
            <w:tcMar>
              <w:top w:w="57" w:type="dxa"/>
              <w:bottom w:w="57" w:type="dxa"/>
            </w:tcMar>
          </w:tcPr>
          <w:p w14:paraId="31D96E96" w14:textId="77777777" w:rsidR="00D33DE5" w:rsidRPr="009F506E" w:rsidRDefault="00D33DE5" w:rsidP="002E358D">
            <w:pPr>
              <w:pStyle w:val="Default"/>
              <w:rPr>
                <w:sz w:val="18"/>
                <w:szCs w:val="18"/>
                <w:lang w:val="en-US"/>
              </w:rPr>
            </w:pPr>
            <w:r w:rsidRPr="009F506E">
              <w:rPr>
                <w:sz w:val="18"/>
                <w:szCs w:val="18"/>
                <w:lang w:val="en-US"/>
              </w:rPr>
              <w:t>Multi-select from:</w:t>
            </w:r>
          </w:p>
          <w:p w14:paraId="7D744BFA" w14:textId="77777777" w:rsidR="00D33DE5" w:rsidRPr="009F506E" w:rsidRDefault="00D33DE5" w:rsidP="00D33DE5">
            <w:pPr>
              <w:pStyle w:val="Default"/>
              <w:numPr>
                <w:ilvl w:val="0"/>
                <w:numId w:val="22"/>
              </w:numPr>
              <w:ind w:left="223" w:hanging="223"/>
              <w:rPr>
                <w:sz w:val="18"/>
                <w:szCs w:val="18"/>
                <w:lang w:val="en-US"/>
              </w:rPr>
            </w:pPr>
            <w:r w:rsidRPr="009F506E">
              <w:rPr>
                <w:sz w:val="18"/>
                <w:szCs w:val="18"/>
                <w:lang w:val="en-US"/>
              </w:rPr>
              <w:t>Emissions reduction project</w:t>
            </w:r>
          </w:p>
          <w:p w14:paraId="7193ADB4" w14:textId="77777777" w:rsidR="00D33DE5" w:rsidRPr="009F506E" w:rsidRDefault="00D33DE5" w:rsidP="00D33DE5">
            <w:pPr>
              <w:pStyle w:val="Default"/>
              <w:numPr>
                <w:ilvl w:val="0"/>
                <w:numId w:val="22"/>
              </w:numPr>
              <w:ind w:left="223" w:hanging="223"/>
              <w:rPr>
                <w:sz w:val="18"/>
                <w:szCs w:val="18"/>
                <w:lang w:val="en-US"/>
              </w:rPr>
            </w:pPr>
            <w:r w:rsidRPr="009F506E">
              <w:rPr>
                <w:sz w:val="18"/>
                <w:szCs w:val="18"/>
                <w:lang w:val="en-US"/>
              </w:rPr>
              <w:t>Emissions reduction target</w:t>
            </w:r>
          </w:p>
          <w:p w14:paraId="497BC435" w14:textId="77777777" w:rsidR="00D33DE5" w:rsidRPr="009F506E" w:rsidRDefault="00D33DE5" w:rsidP="00D33DE5">
            <w:pPr>
              <w:pStyle w:val="Default"/>
              <w:numPr>
                <w:ilvl w:val="0"/>
                <w:numId w:val="22"/>
              </w:numPr>
              <w:ind w:left="223" w:hanging="223"/>
              <w:rPr>
                <w:sz w:val="18"/>
                <w:szCs w:val="18"/>
                <w:lang w:val="en-US"/>
              </w:rPr>
            </w:pPr>
            <w:r w:rsidRPr="009F506E">
              <w:rPr>
                <w:sz w:val="18"/>
                <w:szCs w:val="18"/>
                <w:lang w:val="en-US"/>
              </w:rPr>
              <w:t>Energy reduction project</w:t>
            </w:r>
          </w:p>
          <w:p w14:paraId="2C22FBCC" w14:textId="77777777" w:rsidR="00D33DE5" w:rsidRPr="009F506E" w:rsidRDefault="00D33DE5" w:rsidP="00D33DE5">
            <w:pPr>
              <w:pStyle w:val="Default"/>
              <w:numPr>
                <w:ilvl w:val="0"/>
                <w:numId w:val="22"/>
              </w:numPr>
              <w:ind w:left="223" w:hanging="223"/>
              <w:rPr>
                <w:sz w:val="18"/>
                <w:szCs w:val="18"/>
                <w:lang w:val="en-US"/>
              </w:rPr>
            </w:pPr>
            <w:r w:rsidRPr="009F506E">
              <w:rPr>
                <w:sz w:val="18"/>
                <w:szCs w:val="18"/>
                <w:lang w:val="en-US"/>
              </w:rPr>
              <w:t>Energy reduction target</w:t>
            </w:r>
          </w:p>
          <w:p w14:paraId="55229314" w14:textId="77777777" w:rsidR="00D33DE5" w:rsidRPr="009F506E" w:rsidRDefault="00D33DE5" w:rsidP="00D33DE5">
            <w:pPr>
              <w:pStyle w:val="Default"/>
              <w:numPr>
                <w:ilvl w:val="0"/>
                <w:numId w:val="22"/>
              </w:numPr>
              <w:ind w:left="223" w:hanging="223"/>
              <w:rPr>
                <w:sz w:val="18"/>
                <w:szCs w:val="18"/>
                <w:lang w:val="en-US"/>
              </w:rPr>
            </w:pPr>
            <w:r w:rsidRPr="009F506E">
              <w:rPr>
                <w:sz w:val="18"/>
                <w:szCs w:val="18"/>
                <w:lang w:val="en-US"/>
              </w:rPr>
              <w:t>Efficiency project</w:t>
            </w:r>
          </w:p>
          <w:p w14:paraId="2A715B88" w14:textId="77777777" w:rsidR="00D33DE5" w:rsidRPr="009F506E" w:rsidRDefault="00D33DE5" w:rsidP="00D33DE5">
            <w:pPr>
              <w:pStyle w:val="Default"/>
              <w:numPr>
                <w:ilvl w:val="0"/>
                <w:numId w:val="22"/>
              </w:numPr>
              <w:ind w:left="223" w:hanging="223"/>
              <w:rPr>
                <w:sz w:val="18"/>
                <w:szCs w:val="18"/>
                <w:lang w:val="en-US"/>
              </w:rPr>
            </w:pPr>
            <w:r w:rsidRPr="009F506E">
              <w:rPr>
                <w:sz w:val="18"/>
                <w:szCs w:val="18"/>
                <w:lang w:val="en-US"/>
              </w:rPr>
              <w:t>Efficiency target</w:t>
            </w:r>
          </w:p>
          <w:p w14:paraId="59D12E25" w14:textId="77777777" w:rsidR="00D33DE5" w:rsidRDefault="00D33DE5" w:rsidP="00D33DE5">
            <w:pPr>
              <w:pStyle w:val="Default"/>
              <w:numPr>
                <w:ilvl w:val="0"/>
                <w:numId w:val="22"/>
              </w:numPr>
              <w:ind w:left="223" w:hanging="223"/>
              <w:rPr>
                <w:sz w:val="18"/>
                <w:szCs w:val="18"/>
                <w:lang w:val="en-US"/>
              </w:rPr>
            </w:pPr>
            <w:r w:rsidRPr="009F506E">
              <w:rPr>
                <w:sz w:val="18"/>
                <w:szCs w:val="18"/>
                <w:lang w:val="en-US"/>
              </w:rPr>
              <w:t>Behavior change related indicator</w:t>
            </w:r>
          </w:p>
          <w:p w14:paraId="48E4350E" w14:textId="77777777" w:rsidR="00D33DE5" w:rsidRDefault="00D33DE5" w:rsidP="00D33DE5">
            <w:pPr>
              <w:pStyle w:val="Default"/>
              <w:numPr>
                <w:ilvl w:val="0"/>
                <w:numId w:val="22"/>
              </w:numPr>
              <w:ind w:left="223" w:hanging="223"/>
              <w:rPr>
                <w:sz w:val="18"/>
                <w:szCs w:val="18"/>
                <w:lang w:val="en-US"/>
              </w:rPr>
            </w:pPr>
            <w:r>
              <w:rPr>
                <w:sz w:val="18"/>
                <w:szCs w:val="18"/>
                <w:lang w:val="en-US"/>
              </w:rPr>
              <w:t>Environmental criteria included in purchases</w:t>
            </w:r>
          </w:p>
          <w:p w14:paraId="75D43E56" w14:textId="77777777" w:rsidR="00D33DE5" w:rsidRPr="009F506E" w:rsidRDefault="00D33DE5" w:rsidP="00D33DE5">
            <w:pPr>
              <w:pStyle w:val="Default"/>
              <w:numPr>
                <w:ilvl w:val="0"/>
                <w:numId w:val="22"/>
              </w:numPr>
              <w:ind w:left="223" w:hanging="223"/>
              <w:rPr>
                <w:sz w:val="18"/>
                <w:szCs w:val="18"/>
                <w:lang w:val="en-US"/>
              </w:rPr>
            </w:pPr>
            <w:r>
              <w:rPr>
                <w:sz w:val="18"/>
                <w:szCs w:val="18"/>
                <w:lang w:val="en-US"/>
              </w:rPr>
              <w:t>Supply chain engagement</w:t>
            </w:r>
          </w:p>
          <w:p w14:paraId="6A686ACA" w14:textId="77777777" w:rsidR="00D33DE5" w:rsidRPr="009F506E" w:rsidRDefault="00D33DE5" w:rsidP="00D33DE5">
            <w:pPr>
              <w:pStyle w:val="Default"/>
              <w:numPr>
                <w:ilvl w:val="0"/>
                <w:numId w:val="22"/>
              </w:numPr>
              <w:ind w:left="223" w:hanging="223"/>
              <w:rPr>
                <w:sz w:val="18"/>
                <w:szCs w:val="18"/>
                <w:lang w:val="en-US"/>
              </w:rPr>
            </w:pPr>
            <w:r w:rsidRPr="009F506E">
              <w:rPr>
                <w:sz w:val="18"/>
                <w:szCs w:val="18"/>
                <w:lang w:val="en-US"/>
              </w:rPr>
              <w:t>Other, please specify</w:t>
            </w:r>
          </w:p>
        </w:tc>
        <w:tc>
          <w:tcPr>
            <w:tcW w:w="651" w:type="pct"/>
            <w:tcMar>
              <w:top w:w="57" w:type="dxa"/>
              <w:bottom w:w="57" w:type="dxa"/>
            </w:tcMar>
          </w:tcPr>
          <w:p w14:paraId="42D5C9D5" w14:textId="77777777" w:rsidR="00D33DE5" w:rsidRPr="009F506E" w:rsidRDefault="00D33DE5" w:rsidP="002E358D">
            <w:pPr>
              <w:pStyle w:val="Default"/>
              <w:rPr>
                <w:sz w:val="18"/>
                <w:szCs w:val="18"/>
                <w:lang w:val="en-US"/>
              </w:rPr>
            </w:pPr>
            <w:r w:rsidRPr="009F506E">
              <w:rPr>
                <w:sz w:val="18"/>
                <w:szCs w:val="18"/>
                <w:lang w:val="en-US"/>
              </w:rPr>
              <w:t>Text field [</w:t>
            </w:r>
            <w:r>
              <w:rPr>
                <w:sz w:val="18"/>
                <w:szCs w:val="18"/>
                <w:lang w:val="en-US"/>
              </w:rPr>
              <w:t>maximum 2400</w:t>
            </w:r>
            <w:r w:rsidRPr="009F506E">
              <w:rPr>
                <w:sz w:val="18"/>
                <w:szCs w:val="18"/>
                <w:lang w:val="en-US"/>
              </w:rPr>
              <w:t xml:space="preserve"> characters]</w:t>
            </w:r>
          </w:p>
        </w:tc>
      </w:tr>
    </w:tbl>
    <w:p w14:paraId="6732685D" w14:textId="77777777" w:rsidR="00D33DE5" w:rsidRPr="000F1B79" w:rsidRDefault="00D33DE5" w:rsidP="00D33DE5">
      <w:pPr>
        <w:spacing w:before="60"/>
        <w:rPr>
          <w:rFonts w:ascii="Arial" w:hAnsi="Arial" w:cs="Arial"/>
          <w:b/>
          <w:sz w:val="18"/>
          <w:szCs w:val="18"/>
        </w:rPr>
      </w:pPr>
      <w:r>
        <w:rPr>
          <w:rFonts w:ascii="Arial" w:hAnsi="Arial" w:cs="Arial"/>
          <w:sz w:val="18"/>
          <w:szCs w:val="18"/>
        </w:rPr>
        <w:t xml:space="preserve">Multiple incentives can be selected using the </w:t>
      </w:r>
      <w:r w:rsidRPr="00270B3C">
        <w:rPr>
          <w:rFonts w:ascii="Arial" w:hAnsi="Arial" w:cs="Arial"/>
          <w:sz w:val="18"/>
          <w:szCs w:val="18"/>
        </w:rPr>
        <w:t>“Add Row”</w:t>
      </w:r>
      <w:r w:rsidRPr="008258F5">
        <w:rPr>
          <w:rFonts w:ascii="Arial" w:hAnsi="Arial" w:cs="Arial"/>
          <w:sz w:val="18"/>
          <w:szCs w:val="18"/>
        </w:rPr>
        <w:t xml:space="preserve"> button to the bottom right of the table</w:t>
      </w:r>
    </w:p>
    <w:p w14:paraId="715656F3" w14:textId="77777777" w:rsidR="000F1B79" w:rsidRDefault="000F1B79" w:rsidP="003F3C15">
      <w:pPr>
        <w:rPr>
          <w:rFonts w:ascii="Arial" w:hAnsi="Arial" w:cs="Arial"/>
          <w:sz w:val="18"/>
          <w:szCs w:val="18"/>
        </w:rPr>
      </w:pPr>
    </w:p>
    <w:p w14:paraId="3D370395" w14:textId="197D35BD" w:rsidR="00D33DE5" w:rsidRPr="00B377CE" w:rsidRDefault="00145778" w:rsidP="00D33DE5">
      <w:pPr>
        <w:pStyle w:val="DGPageHeading"/>
        <w:spacing w:before="0"/>
        <w:rPr>
          <w:rFonts w:ascii="Arial" w:hAnsi="Arial"/>
          <w:color w:val="auto"/>
          <w:sz w:val="40"/>
          <w:szCs w:val="40"/>
        </w:rPr>
      </w:pPr>
      <w:r>
        <w:rPr>
          <w:rFonts w:ascii="Arial" w:hAnsi="Arial"/>
          <w:sz w:val="40"/>
          <w:szCs w:val="40"/>
        </w:rPr>
        <w:br w:type="page"/>
      </w:r>
      <w:bookmarkStart w:id="22" w:name="_Toc439952454"/>
      <w:bookmarkStart w:id="23" w:name="_Toc476664894"/>
      <w:r w:rsidR="00D33DE5" w:rsidRPr="00B377CE">
        <w:rPr>
          <w:rFonts w:ascii="Arial" w:hAnsi="Arial"/>
          <w:color w:val="auto"/>
          <w:sz w:val="40"/>
          <w:szCs w:val="40"/>
        </w:rPr>
        <w:t>CC2. Strategy</w:t>
      </w:r>
      <w:bookmarkEnd w:id="22"/>
      <w:bookmarkEnd w:id="23"/>
    </w:p>
    <w:p w14:paraId="715656F6" w14:textId="77777777" w:rsidR="00DE2E8F" w:rsidRPr="00B377CE" w:rsidRDefault="00DE2E8F" w:rsidP="0040582A">
      <w:pPr>
        <w:pStyle w:val="DGHeading3"/>
        <w:rPr>
          <w:rFonts w:ascii="Arial" w:eastAsia="SimSun" w:hAnsi="Arial"/>
          <w:bCs/>
        </w:rPr>
      </w:pPr>
    </w:p>
    <w:p w14:paraId="6DC2B654" w14:textId="77777777" w:rsidR="00D33DE5" w:rsidRPr="00C86B33" w:rsidRDefault="00D33DE5" w:rsidP="00D33DE5">
      <w:pPr>
        <w:autoSpaceDE w:val="0"/>
        <w:autoSpaceDN w:val="0"/>
        <w:adjustRightInd w:val="0"/>
        <w:rPr>
          <w:rFonts w:ascii="Arial" w:eastAsiaTheme="minorEastAsia" w:hAnsi="Arial" w:cs="Arial"/>
          <w:color w:val="000000"/>
          <w:sz w:val="20"/>
          <w:szCs w:val="20"/>
          <w:lang w:val="en-GB" w:eastAsia="zh-TW"/>
        </w:rPr>
      </w:pPr>
      <w:r w:rsidRPr="00C86B33">
        <w:rPr>
          <w:rFonts w:ascii="Arial" w:eastAsiaTheme="minorEastAsia" w:hAnsi="Arial" w:cs="Arial"/>
          <w:b/>
          <w:bCs/>
          <w:color w:val="000000"/>
          <w:sz w:val="20"/>
          <w:szCs w:val="20"/>
          <w:lang w:val="en-GB" w:eastAsia="zh-TW"/>
        </w:rPr>
        <w:t xml:space="preserve">Pre-population </w:t>
      </w:r>
    </w:p>
    <w:p w14:paraId="61D9953F" w14:textId="77777777" w:rsidR="00D33DE5" w:rsidRPr="0022731C" w:rsidRDefault="00D33DE5" w:rsidP="00D33DE5">
      <w:pPr>
        <w:pStyle w:val="DGNormal"/>
        <w:rPr>
          <w:rFonts w:ascii="Arial" w:hAnsi="Arial"/>
        </w:rPr>
      </w:pPr>
      <w:r w:rsidRPr="0022731C">
        <w:rPr>
          <w:rFonts w:ascii="Arial" w:hAnsi="Arial"/>
        </w:rPr>
        <w:t xml:space="preserve">If you responded to CDP last year, questions CC2.1, CC2.1a, CC2.1b, CC2.1c, CC2.2, CC2.2a, CC2.2b, CC2.2c, CC2.2d, CC2.3, and CC2.3a-2.3g on this page are eligible for pre-population. To take advantage of this function, click “copy from last year” prior to entering any data on the page. </w:t>
      </w:r>
    </w:p>
    <w:p w14:paraId="733F7EE8" w14:textId="77777777" w:rsidR="00D33DE5" w:rsidRDefault="00D33DE5" w:rsidP="00D33DE5">
      <w:pPr>
        <w:pStyle w:val="DGHeading3"/>
        <w:rPr>
          <w:rFonts w:ascii="Arial" w:eastAsia="MS Mincho" w:hAnsi="Arial"/>
          <w:b w:val="0"/>
          <w:lang w:val="en-GB" w:eastAsia="zh-TW"/>
        </w:rPr>
      </w:pPr>
    </w:p>
    <w:p w14:paraId="65F46F22" w14:textId="77777777" w:rsidR="00D33DE5" w:rsidRPr="00913370" w:rsidRDefault="00D33DE5" w:rsidP="00D33DE5">
      <w:pPr>
        <w:pStyle w:val="DGHeading3"/>
        <w:ind w:left="851" w:hanging="851"/>
        <w:rPr>
          <w:rFonts w:ascii="Arial" w:hAnsi="Arial"/>
          <w:sz w:val="24"/>
          <w:szCs w:val="24"/>
        </w:rPr>
      </w:pPr>
      <w:r w:rsidRPr="00913370">
        <w:rPr>
          <w:rFonts w:ascii="Arial" w:hAnsi="Arial"/>
          <w:sz w:val="24"/>
          <w:szCs w:val="24"/>
        </w:rPr>
        <w:t>Risk Management Approach</w:t>
      </w:r>
      <w:r>
        <w:rPr>
          <w:rFonts w:ascii="Arial" w:hAnsi="Arial"/>
          <w:sz w:val="24"/>
          <w:szCs w:val="24"/>
        </w:rPr>
        <w:t>:</w:t>
      </w:r>
    </w:p>
    <w:p w14:paraId="6D585812" w14:textId="77777777" w:rsidR="00D33DE5" w:rsidRDefault="00D33DE5" w:rsidP="00D33DE5">
      <w:pPr>
        <w:pStyle w:val="DGHeading3"/>
        <w:ind w:left="851" w:hanging="851"/>
        <w:rPr>
          <w:rFonts w:ascii="Arial" w:hAnsi="Arial"/>
        </w:rPr>
      </w:pPr>
    </w:p>
    <w:p w14:paraId="713799E1" w14:textId="77777777" w:rsidR="00D33DE5" w:rsidRDefault="00D33DE5" w:rsidP="00D33DE5">
      <w:pPr>
        <w:pStyle w:val="DGHeading3"/>
        <w:spacing w:before="120"/>
        <w:ind w:left="851" w:hanging="851"/>
        <w:rPr>
          <w:rFonts w:ascii="Arial" w:hAnsi="Arial"/>
        </w:rPr>
      </w:pPr>
      <w:r w:rsidRPr="00B377CE">
        <w:rPr>
          <w:rFonts w:ascii="Arial" w:hAnsi="Arial"/>
        </w:rPr>
        <w:t>CC2.1:</w:t>
      </w:r>
      <w:r>
        <w:rPr>
          <w:rFonts w:ascii="Arial" w:hAnsi="Arial"/>
        </w:rPr>
        <w:t xml:space="preserve"> </w:t>
      </w:r>
      <w:r>
        <w:rPr>
          <w:rFonts w:ascii="Arial" w:hAnsi="Arial"/>
        </w:rPr>
        <w:tab/>
      </w:r>
      <w:r w:rsidRPr="00B377CE">
        <w:rPr>
          <w:rFonts w:ascii="Arial" w:hAnsi="Arial"/>
        </w:rPr>
        <w:t>Please select the option that best describes your risk management procedures with regard to climate change risks and opportunities</w:t>
      </w:r>
    </w:p>
    <w:p w14:paraId="7D1749F1" w14:textId="77777777" w:rsidR="00D33DE5" w:rsidRDefault="00D33DE5" w:rsidP="00D33DE5">
      <w:pPr>
        <w:pStyle w:val="DGHeading3"/>
        <w:ind w:left="851" w:hanging="851"/>
        <w:rPr>
          <w:rFonts w:ascii="Arial" w:hAnsi="Arial"/>
        </w:rPr>
      </w:pPr>
    </w:p>
    <w:p w14:paraId="017C907A" w14:textId="77777777" w:rsidR="00D33DE5" w:rsidRPr="006C4155" w:rsidRDefault="00D33DE5" w:rsidP="00D33DE5">
      <w:pPr>
        <w:pStyle w:val="DGHeading3"/>
        <w:ind w:left="851"/>
        <w:rPr>
          <w:rFonts w:ascii="Arial" w:hAnsi="Arial"/>
          <w:b w:val="0"/>
        </w:rPr>
      </w:pPr>
      <w:r w:rsidRPr="006C4155">
        <w:rPr>
          <w:rFonts w:ascii="Arial" w:hAnsi="Arial"/>
          <w:b w:val="0"/>
        </w:rPr>
        <w:t>Please select from:</w:t>
      </w:r>
    </w:p>
    <w:p w14:paraId="22BF376B" w14:textId="77777777" w:rsidR="00D33DE5" w:rsidRPr="00B377CE" w:rsidRDefault="00D33DE5" w:rsidP="00D33DE5">
      <w:pPr>
        <w:numPr>
          <w:ilvl w:val="0"/>
          <w:numId w:val="6"/>
        </w:numPr>
        <w:spacing w:before="120"/>
        <w:ind w:left="1134" w:hanging="283"/>
        <w:rPr>
          <w:rFonts w:ascii="Arial" w:hAnsi="Arial" w:cs="Arial"/>
          <w:sz w:val="20"/>
          <w:szCs w:val="20"/>
        </w:rPr>
      </w:pPr>
      <w:r w:rsidRPr="00B377CE">
        <w:rPr>
          <w:rFonts w:ascii="Arial" w:hAnsi="Arial" w:cs="Arial"/>
          <w:sz w:val="20"/>
          <w:szCs w:val="20"/>
        </w:rPr>
        <w:t>Integrated into multi-disciplinary company</w:t>
      </w:r>
      <w:r>
        <w:rPr>
          <w:rFonts w:ascii="Arial" w:hAnsi="Arial" w:cs="Arial"/>
          <w:sz w:val="20"/>
          <w:szCs w:val="20"/>
        </w:rPr>
        <w:t>-</w:t>
      </w:r>
      <w:r w:rsidRPr="00B377CE">
        <w:rPr>
          <w:rFonts w:ascii="Arial" w:hAnsi="Arial" w:cs="Arial"/>
          <w:sz w:val="20"/>
          <w:szCs w:val="20"/>
        </w:rPr>
        <w:t xml:space="preserve">wide risk management processes </w:t>
      </w:r>
    </w:p>
    <w:p w14:paraId="1CBDC5F6" w14:textId="77777777" w:rsidR="00D33DE5" w:rsidRPr="00B377CE" w:rsidRDefault="00D33DE5" w:rsidP="00D33DE5">
      <w:pPr>
        <w:numPr>
          <w:ilvl w:val="0"/>
          <w:numId w:val="6"/>
        </w:numPr>
        <w:spacing w:before="120"/>
        <w:ind w:left="1134" w:hanging="283"/>
        <w:rPr>
          <w:rFonts w:ascii="Arial" w:hAnsi="Arial" w:cs="Arial"/>
          <w:sz w:val="20"/>
          <w:szCs w:val="20"/>
        </w:rPr>
      </w:pPr>
      <w:r w:rsidRPr="00B377CE">
        <w:rPr>
          <w:rFonts w:ascii="Arial" w:hAnsi="Arial" w:cs="Arial"/>
          <w:sz w:val="20"/>
          <w:szCs w:val="20"/>
        </w:rPr>
        <w:t>A specific climate change risk management process</w:t>
      </w:r>
    </w:p>
    <w:p w14:paraId="3760354A" w14:textId="77777777" w:rsidR="00D33DE5" w:rsidRDefault="00D33DE5" w:rsidP="00D33DE5">
      <w:pPr>
        <w:numPr>
          <w:ilvl w:val="0"/>
          <w:numId w:val="6"/>
        </w:numPr>
        <w:spacing w:before="120"/>
        <w:ind w:left="1134" w:hanging="283"/>
        <w:rPr>
          <w:rFonts w:ascii="Arial" w:hAnsi="Arial" w:cs="Arial"/>
          <w:sz w:val="20"/>
          <w:szCs w:val="20"/>
        </w:rPr>
      </w:pPr>
      <w:r w:rsidRPr="00B377CE">
        <w:rPr>
          <w:rFonts w:ascii="Arial" w:hAnsi="Arial" w:cs="Arial"/>
          <w:sz w:val="20"/>
          <w:szCs w:val="20"/>
        </w:rPr>
        <w:t>There are no documented processes for assessing and managing risks and opportunities from climate change</w:t>
      </w:r>
    </w:p>
    <w:p w14:paraId="00E91B96" w14:textId="77777777" w:rsidR="00D33DE5" w:rsidRPr="00DD19F0" w:rsidRDefault="00D33DE5" w:rsidP="00D33DE5">
      <w:pPr>
        <w:ind w:left="1134"/>
        <w:rPr>
          <w:rFonts w:ascii="Arial" w:hAnsi="Arial" w:cs="Arial"/>
          <w:sz w:val="20"/>
          <w:szCs w:val="20"/>
        </w:rPr>
      </w:pPr>
    </w:p>
    <w:p w14:paraId="09D3EE10" w14:textId="77777777" w:rsidR="00D33DE5" w:rsidRPr="00B377CE" w:rsidRDefault="00D33DE5" w:rsidP="00D33DE5">
      <w:pPr>
        <w:pStyle w:val="DGHeading3"/>
        <w:tabs>
          <w:tab w:val="left" w:pos="851"/>
        </w:tabs>
        <w:spacing w:beforeLines="50" w:before="120" w:after="120"/>
        <w:rPr>
          <w:rFonts w:ascii="Arial" w:hAnsi="Arial"/>
          <w:b w:val="0"/>
          <w:color w:val="auto"/>
        </w:rPr>
      </w:pPr>
      <w:r w:rsidRPr="00B377CE">
        <w:rPr>
          <w:rFonts w:ascii="Arial" w:hAnsi="Arial"/>
          <w:b w:val="0"/>
          <w:i/>
          <w:iCs/>
          <w:color w:val="auto"/>
        </w:rPr>
        <w:t xml:space="preserve">If “Integrated </w:t>
      </w:r>
      <w:r>
        <w:rPr>
          <w:rFonts w:ascii="Arial" w:hAnsi="Arial"/>
          <w:b w:val="0"/>
          <w:i/>
          <w:iCs/>
          <w:color w:val="auto"/>
        </w:rPr>
        <w:t>into multi-disciplinary company-</w:t>
      </w:r>
      <w:r w:rsidRPr="00B377CE">
        <w:rPr>
          <w:rFonts w:ascii="Arial" w:hAnsi="Arial"/>
          <w:b w:val="0"/>
          <w:i/>
          <w:iCs/>
          <w:color w:val="auto"/>
        </w:rPr>
        <w:t>wide risk management processes</w:t>
      </w:r>
      <w:r>
        <w:rPr>
          <w:rFonts w:ascii="Arial" w:hAnsi="Arial"/>
          <w:b w:val="0"/>
          <w:i/>
          <w:iCs/>
          <w:color w:val="auto"/>
        </w:rPr>
        <w:t>”</w:t>
      </w:r>
      <w:r w:rsidRPr="00B377CE">
        <w:rPr>
          <w:rFonts w:ascii="Arial" w:hAnsi="Arial"/>
          <w:b w:val="0"/>
          <w:i/>
          <w:iCs/>
          <w:color w:val="auto"/>
        </w:rPr>
        <w:t xml:space="preserve"> or “A specific climate</w:t>
      </w:r>
      <w:r>
        <w:rPr>
          <w:rFonts w:ascii="Arial" w:hAnsi="Arial"/>
          <w:b w:val="0"/>
          <w:i/>
          <w:iCs/>
          <w:color w:val="auto"/>
        </w:rPr>
        <w:t xml:space="preserve"> change risk management process</w:t>
      </w:r>
      <w:r w:rsidRPr="00B377CE">
        <w:rPr>
          <w:rFonts w:ascii="Arial" w:hAnsi="Arial"/>
          <w:b w:val="0"/>
          <w:i/>
          <w:iCs/>
          <w:color w:val="auto"/>
        </w:rPr>
        <w:t>” is selected</w:t>
      </w:r>
      <w:r>
        <w:rPr>
          <w:rFonts w:ascii="Arial" w:hAnsi="Arial"/>
          <w:b w:val="0"/>
          <w:i/>
          <w:iCs/>
          <w:color w:val="auto"/>
        </w:rPr>
        <w:t xml:space="preserve"> in question CC2.1: </w:t>
      </w:r>
    </w:p>
    <w:p w14:paraId="22608181" w14:textId="77777777" w:rsidR="00D33DE5" w:rsidRDefault="00D33DE5" w:rsidP="00D33DE5">
      <w:pPr>
        <w:pStyle w:val="DGHeading3"/>
        <w:spacing w:beforeLines="100" w:before="240"/>
        <w:ind w:left="851" w:hanging="851"/>
        <w:rPr>
          <w:rFonts w:ascii="Arial" w:hAnsi="Arial"/>
        </w:rPr>
      </w:pPr>
      <w:r w:rsidRPr="00B377CE">
        <w:rPr>
          <w:rFonts w:ascii="Arial" w:hAnsi="Arial"/>
        </w:rPr>
        <w:t xml:space="preserve">CC2.1a: </w:t>
      </w:r>
      <w:r>
        <w:rPr>
          <w:rFonts w:ascii="Arial" w:hAnsi="Arial"/>
        </w:rPr>
        <w:tab/>
      </w:r>
      <w:r w:rsidRPr="00B377CE">
        <w:rPr>
          <w:rFonts w:ascii="Arial" w:hAnsi="Arial"/>
        </w:rPr>
        <w:t>Please provide further details on your risk management procedures with regard to climate change risks and opportunities</w:t>
      </w:r>
    </w:p>
    <w:p w14:paraId="6B54FEDA" w14:textId="77777777" w:rsidR="00D33DE5" w:rsidRDefault="00D33DE5" w:rsidP="00D33DE5">
      <w:pPr>
        <w:pStyle w:val="DGHeading3"/>
        <w:ind w:left="851" w:hanging="851"/>
        <w:rPr>
          <w:rFonts w:ascii="Arial" w:hAnsi="Arial"/>
        </w:rPr>
      </w:pPr>
    </w:p>
    <w:tbl>
      <w:tblPr>
        <w:tblStyle w:val="TableGrid"/>
        <w:tblW w:w="10774" w:type="dxa"/>
        <w:tblInd w:w="-601" w:type="dxa"/>
        <w:tblLook w:val="04A0" w:firstRow="1" w:lastRow="0" w:firstColumn="1" w:lastColumn="0" w:noHBand="0" w:noVBand="1"/>
      </w:tblPr>
      <w:tblGrid>
        <w:gridCol w:w="2516"/>
        <w:gridCol w:w="2588"/>
        <w:gridCol w:w="1984"/>
        <w:gridCol w:w="2268"/>
        <w:gridCol w:w="1418"/>
      </w:tblGrid>
      <w:tr w:rsidR="00D33DE5" w:rsidRPr="001013EA" w14:paraId="57831931" w14:textId="77777777" w:rsidTr="002E358D">
        <w:tc>
          <w:tcPr>
            <w:tcW w:w="2516" w:type="dxa"/>
            <w:shd w:val="clear" w:color="auto" w:fill="BFBFBF" w:themeFill="background1" w:themeFillShade="BF"/>
            <w:tcMar>
              <w:top w:w="57" w:type="dxa"/>
              <w:bottom w:w="57" w:type="dxa"/>
            </w:tcMar>
          </w:tcPr>
          <w:p w14:paraId="36C1D03E" w14:textId="77777777" w:rsidR="00D33DE5" w:rsidRPr="00270B3C" w:rsidRDefault="00D33DE5" w:rsidP="002E358D">
            <w:pPr>
              <w:rPr>
                <w:rFonts w:ascii="Arial" w:hAnsi="Arial" w:cs="Arial"/>
                <w:sz w:val="2"/>
                <w:szCs w:val="2"/>
              </w:rPr>
            </w:pPr>
          </w:p>
          <w:p w14:paraId="445EB111" w14:textId="77777777" w:rsidR="00D33DE5" w:rsidRPr="00270B3C" w:rsidRDefault="00D33DE5" w:rsidP="002E358D">
            <w:pPr>
              <w:rPr>
                <w:rFonts w:ascii="Arial" w:hAnsi="Arial" w:cs="Arial"/>
                <w:sz w:val="18"/>
                <w:szCs w:val="18"/>
              </w:rPr>
            </w:pPr>
            <w:r w:rsidRPr="00270B3C">
              <w:rPr>
                <w:rFonts w:ascii="Arial" w:hAnsi="Arial" w:cs="Arial"/>
                <w:sz w:val="18"/>
                <w:szCs w:val="18"/>
              </w:rPr>
              <w:t>Frequency of monitoring</w:t>
            </w:r>
          </w:p>
        </w:tc>
        <w:tc>
          <w:tcPr>
            <w:tcW w:w="2588" w:type="dxa"/>
            <w:shd w:val="clear" w:color="auto" w:fill="BFBFBF" w:themeFill="background1" w:themeFillShade="BF"/>
            <w:tcMar>
              <w:top w:w="57" w:type="dxa"/>
              <w:bottom w:w="57" w:type="dxa"/>
            </w:tcMar>
          </w:tcPr>
          <w:p w14:paraId="7FBBAB25" w14:textId="77777777" w:rsidR="00D33DE5" w:rsidRPr="00270B3C" w:rsidRDefault="00D33DE5" w:rsidP="002E358D">
            <w:pPr>
              <w:rPr>
                <w:rFonts w:ascii="Arial" w:hAnsi="Arial" w:cs="Arial"/>
                <w:sz w:val="2"/>
                <w:szCs w:val="2"/>
              </w:rPr>
            </w:pPr>
          </w:p>
          <w:p w14:paraId="5DA19FB4" w14:textId="77777777" w:rsidR="00D33DE5" w:rsidRPr="00270B3C" w:rsidRDefault="00D33DE5" w:rsidP="002E358D">
            <w:pPr>
              <w:rPr>
                <w:rFonts w:ascii="Arial" w:hAnsi="Arial" w:cs="Arial"/>
                <w:sz w:val="18"/>
                <w:szCs w:val="18"/>
              </w:rPr>
            </w:pPr>
            <w:r w:rsidRPr="00270B3C">
              <w:rPr>
                <w:rFonts w:ascii="Arial" w:hAnsi="Arial" w:cs="Arial"/>
                <w:sz w:val="18"/>
                <w:szCs w:val="18"/>
              </w:rPr>
              <w:t>To whom are results reported?</w:t>
            </w:r>
          </w:p>
        </w:tc>
        <w:tc>
          <w:tcPr>
            <w:tcW w:w="1984" w:type="dxa"/>
            <w:shd w:val="clear" w:color="auto" w:fill="BFBFBF" w:themeFill="background1" w:themeFillShade="BF"/>
            <w:tcMar>
              <w:top w:w="57" w:type="dxa"/>
              <w:bottom w:w="57" w:type="dxa"/>
            </w:tcMar>
          </w:tcPr>
          <w:p w14:paraId="1C78A092" w14:textId="77777777" w:rsidR="00D33DE5" w:rsidRPr="00270B3C" w:rsidRDefault="00D33DE5" w:rsidP="002E358D">
            <w:pPr>
              <w:rPr>
                <w:rFonts w:ascii="Arial" w:hAnsi="Arial" w:cs="Arial"/>
                <w:sz w:val="2"/>
                <w:szCs w:val="2"/>
              </w:rPr>
            </w:pPr>
          </w:p>
          <w:p w14:paraId="5AB4D542" w14:textId="77777777" w:rsidR="00D33DE5" w:rsidRPr="00270B3C" w:rsidRDefault="00D33DE5" w:rsidP="002E358D">
            <w:pPr>
              <w:rPr>
                <w:rFonts w:ascii="Arial" w:hAnsi="Arial" w:cs="Arial"/>
                <w:sz w:val="18"/>
                <w:szCs w:val="18"/>
              </w:rPr>
            </w:pPr>
            <w:r w:rsidRPr="00270B3C">
              <w:rPr>
                <w:rFonts w:ascii="Arial" w:hAnsi="Arial" w:cs="Arial"/>
                <w:sz w:val="18"/>
                <w:szCs w:val="18"/>
              </w:rPr>
              <w:t>Geographical areas considered</w:t>
            </w:r>
          </w:p>
        </w:tc>
        <w:tc>
          <w:tcPr>
            <w:tcW w:w="2268" w:type="dxa"/>
            <w:shd w:val="clear" w:color="auto" w:fill="BFBFBF" w:themeFill="background1" w:themeFillShade="BF"/>
            <w:tcMar>
              <w:top w:w="57" w:type="dxa"/>
              <w:bottom w:w="57" w:type="dxa"/>
            </w:tcMar>
          </w:tcPr>
          <w:p w14:paraId="6666251C" w14:textId="77777777" w:rsidR="00D33DE5" w:rsidRPr="00270B3C" w:rsidRDefault="00D33DE5" w:rsidP="002E358D">
            <w:pPr>
              <w:rPr>
                <w:rFonts w:ascii="Arial" w:hAnsi="Arial" w:cs="Arial"/>
                <w:sz w:val="2"/>
                <w:szCs w:val="2"/>
              </w:rPr>
            </w:pPr>
          </w:p>
          <w:p w14:paraId="77AA7EBB" w14:textId="77777777" w:rsidR="00D33DE5" w:rsidRPr="00270B3C" w:rsidRDefault="00D33DE5" w:rsidP="002E358D">
            <w:pPr>
              <w:rPr>
                <w:rFonts w:ascii="Arial" w:hAnsi="Arial" w:cs="Arial"/>
                <w:sz w:val="18"/>
                <w:szCs w:val="18"/>
              </w:rPr>
            </w:pPr>
            <w:r w:rsidRPr="00270B3C">
              <w:rPr>
                <w:rFonts w:ascii="Arial" w:hAnsi="Arial" w:cs="Arial"/>
                <w:sz w:val="18"/>
                <w:szCs w:val="18"/>
              </w:rPr>
              <w:t>How far into the future are risks considered?</w:t>
            </w:r>
          </w:p>
        </w:tc>
        <w:tc>
          <w:tcPr>
            <w:tcW w:w="1418" w:type="dxa"/>
            <w:shd w:val="clear" w:color="auto" w:fill="BFBFBF" w:themeFill="background1" w:themeFillShade="BF"/>
            <w:tcMar>
              <w:top w:w="57" w:type="dxa"/>
              <w:bottom w:w="57" w:type="dxa"/>
            </w:tcMar>
          </w:tcPr>
          <w:p w14:paraId="62CCCAC9" w14:textId="77777777" w:rsidR="00D33DE5" w:rsidRPr="00270B3C" w:rsidRDefault="00D33DE5" w:rsidP="002E358D">
            <w:pPr>
              <w:rPr>
                <w:rFonts w:ascii="Arial" w:hAnsi="Arial" w:cs="Arial"/>
                <w:sz w:val="2"/>
                <w:szCs w:val="2"/>
              </w:rPr>
            </w:pPr>
          </w:p>
          <w:p w14:paraId="658C6ECA" w14:textId="77777777" w:rsidR="00D33DE5" w:rsidRPr="00270B3C" w:rsidRDefault="00D33DE5" w:rsidP="002E358D">
            <w:pPr>
              <w:rPr>
                <w:rFonts w:ascii="Arial" w:hAnsi="Arial" w:cs="Arial"/>
                <w:sz w:val="18"/>
                <w:szCs w:val="18"/>
              </w:rPr>
            </w:pPr>
            <w:r w:rsidRPr="00270B3C">
              <w:rPr>
                <w:rFonts w:ascii="Arial" w:hAnsi="Arial" w:cs="Arial"/>
                <w:sz w:val="18"/>
                <w:szCs w:val="18"/>
              </w:rPr>
              <w:t>Comment</w:t>
            </w:r>
          </w:p>
        </w:tc>
      </w:tr>
      <w:tr w:rsidR="00D33DE5" w:rsidRPr="001013EA" w14:paraId="77E7C1FF" w14:textId="77777777" w:rsidTr="002E358D">
        <w:tc>
          <w:tcPr>
            <w:tcW w:w="2516" w:type="dxa"/>
            <w:tcMar>
              <w:top w:w="57" w:type="dxa"/>
              <w:bottom w:w="57" w:type="dxa"/>
            </w:tcMar>
          </w:tcPr>
          <w:p w14:paraId="5B6A5686" w14:textId="77777777" w:rsidR="00D33DE5" w:rsidRPr="001013EA" w:rsidRDefault="00D33DE5" w:rsidP="002E358D">
            <w:pPr>
              <w:rPr>
                <w:rFonts w:ascii="Arial" w:hAnsi="Arial" w:cs="Arial"/>
                <w:sz w:val="18"/>
                <w:szCs w:val="18"/>
              </w:rPr>
            </w:pPr>
            <w:r w:rsidRPr="001013EA">
              <w:rPr>
                <w:rFonts w:ascii="Arial" w:hAnsi="Arial" w:cs="Arial"/>
                <w:sz w:val="18"/>
                <w:szCs w:val="18"/>
              </w:rPr>
              <w:t>Select from:</w:t>
            </w:r>
          </w:p>
          <w:p w14:paraId="198637D6"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Six-monthly or more frequently</w:t>
            </w:r>
          </w:p>
          <w:p w14:paraId="4D18C876"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Annually</w:t>
            </w:r>
          </w:p>
          <w:p w14:paraId="4ACF27CA"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Every two years</w:t>
            </w:r>
          </w:p>
          <w:p w14:paraId="083650D2"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Sporadically, not defined</w:t>
            </w:r>
          </w:p>
          <w:p w14:paraId="26C73300"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Never</w:t>
            </w:r>
          </w:p>
        </w:tc>
        <w:tc>
          <w:tcPr>
            <w:tcW w:w="2588" w:type="dxa"/>
            <w:tcMar>
              <w:top w:w="57" w:type="dxa"/>
              <w:bottom w:w="57" w:type="dxa"/>
            </w:tcMar>
          </w:tcPr>
          <w:p w14:paraId="42FC4F02" w14:textId="77777777" w:rsidR="00D33DE5" w:rsidRPr="001013EA" w:rsidRDefault="00D33DE5" w:rsidP="002E358D">
            <w:pPr>
              <w:rPr>
                <w:rFonts w:ascii="Arial" w:hAnsi="Arial" w:cs="Arial"/>
                <w:sz w:val="18"/>
                <w:szCs w:val="18"/>
              </w:rPr>
            </w:pPr>
            <w:r w:rsidRPr="001013EA">
              <w:rPr>
                <w:rFonts w:ascii="Arial" w:hAnsi="Arial" w:cs="Arial"/>
                <w:sz w:val="18"/>
                <w:szCs w:val="18"/>
              </w:rPr>
              <w:t>Select from:</w:t>
            </w:r>
          </w:p>
          <w:p w14:paraId="646FC88E" w14:textId="77777777" w:rsidR="00D33DE5" w:rsidRPr="00053E6B" w:rsidRDefault="00D33DE5" w:rsidP="00D33DE5">
            <w:pPr>
              <w:pStyle w:val="Default"/>
              <w:numPr>
                <w:ilvl w:val="0"/>
                <w:numId w:val="22"/>
              </w:numPr>
              <w:ind w:left="212" w:hanging="212"/>
              <w:rPr>
                <w:rFonts w:eastAsia="SimSun"/>
                <w:color w:val="auto"/>
                <w:sz w:val="18"/>
                <w:szCs w:val="18"/>
                <w:lang w:val="en-US" w:eastAsia="en-GB"/>
              </w:rPr>
            </w:pPr>
            <w:r w:rsidRPr="00053E6B">
              <w:rPr>
                <w:rFonts w:eastAsia="SimSun"/>
                <w:color w:val="auto"/>
                <w:sz w:val="18"/>
                <w:szCs w:val="18"/>
                <w:lang w:val="en-US" w:eastAsia="en-GB"/>
              </w:rPr>
              <w:t>Board or individual/sub-set of the Board or committee appointed by the Board</w:t>
            </w:r>
          </w:p>
          <w:p w14:paraId="2F6DDEB5" w14:textId="77777777" w:rsidR="00D33DE5" w:rsidRPr="00053E6B" w:rsidRDefault="00D33DE5" w:rsidP="00D33DE5">
            <w:pPr>
              <w:pStyle w:val="Default"/>
              <w:numPr>
                <w:ilvl w:val="0"/>
                <w:numId w:val="22"/>
              </w:numPr>
              <w:ind w:left="212" w:hanging="212"/>
              <w:rPr>
                <w:rFonts w:eastAsia="SimSun"/>
                <w:color w:val="auto"/>
                <w:sz w:val="18"/>
                <w:szCs w:val="18"/>
                <w:lang w:val="en-US" w:eastAsia="en-GB"/>
              </w:rPr>
            </w:pPr>
            <w:r w:rsidRPr="00053E6B">
              <w:rPr>
                <w:rFonts w:eastAsia="SimSun"/>
                <w:color w:val="auto"/>
                <w:sz w:val="18"/>
                <w:szCs w:val="18"/>
                <w:lang w:val="en-US" w:eastAsia="en-GB"/>
              </w:rPr>
              <w:t>Other committee</w:t>
            </w:r>
          </w:p>
          <w:p w14:paraId="2505878B" w14:textId="77777777" w:rsidR="00D33DE5" w:rsidRPr="00053E6B" w:rsidRDefault="00D33DE5" w:rsidP="00D33DE5">
            <w:pPr>
              <w:pStyle w:val="Default"/>
              <w:numPr>
                <w:ilvl w:val="0"/>
                <w:numId w:val="22"/>
              </w:numPr>
              <w:ind w:left="212" w:hanging="212"/>
              <w:rPr>
                <w:rFonts w:eastAsia="SimSun"/>
                <w:color w:val="auto"/>
                <w:sz w:val="18"/>
                <w:szCs w:val="18"/>
                <w:lang w:val="en-US" w:eastAsia="en-GB"/>
              </w:rPr>
            </w:pPr>
            <w:r w:rsidRPr="00053E6B">
              <w:rPr>
                <w:rFonts w:eastAsia="SimSun"/>
                <w:color w:val="auto"/>
                <w:sz w:val="18"/>
                <w:szCs w:val="18"/>
                <w:lang w:val="en-US" w:eastAsia="en-GB"/>
              </w:rPr>
              <w:t>Senior manager/officer</w:t>
            </w:r>
          </w:p>
          <w:p w14:paraId="602DA567" w14:textId="77777777" w:rsidR="00D33DE5" w:rsidRPr="00053E6B" w:rsidRDefault="00D33DE5" w:rsidP="00D33DE5">
            <w:pPr>
              <w:pStyle w:val="Default"/>
              <w:numPr>
                <w:ilvl w:val="0"/>
                <w:numId w:val="22"/>
              </w:numPr>
              <w:ind w:left="212" w:hanging="212"/>
              <w:rPr>
                <w:rFonts w:eastAsia="SimSun"/>
                <w:color w:val="auto"/>
                <w:sz w:val="18"/>
                <w:szCs w:val="18"/>
                <w:lang w:val="en-US" w:eastAsia="en-GB"/>
              </w:rPr>
            </w:pPr>
            <w:r w:rsidRPr="00053E6B">
              <w:rPr>
                <w:rFonts w:eastAsia="SimSun"/>
                <w:color w:val="auto"/>
                <w:sz w:val="18"/>
                <w:szCs w:val="18"/>
                <w:lang w:val="en-US" w:eastAsia="en-GB"/>
              </w:rPr>
              <w:t>Other manager/officer</w:t>
            </w:r>
          </w:p>
          <w:p w14:paraId="522F4C50" w14:textId="77777777" w:rsidR="00D33DE5" w:rsidRPr="00053E6B" w:rsidRDefault="00D33DE5" w:rsidP="00D33DE5">
            <w:pPr>
              <w:pStyle w:val="Default"/>
              <w:numPr>
                <w:ilvl w:val="0"/>
                <w:numId w:val="22"/>
              </w:numPr>
              <w:ind w:left="212" w:hanging="212"/>
              <w:rPr>
                <w:rFonts w:eastAsia="SimSun"/>
                <w:color w:val="auto"/>
                <w:sz w:val="18"/>
                <w:szCs w:val="18"/>
                <w:lang w:val="en-US" w:eastAsia="en-GB"/>
              </w:rPr>
            </w:pPr>
            <w:r w:rsidRPr="00053E6B">
              <w:rPr>
                <w:rFonts w:eastAsia="SimSun"/>
                <w:color w:val="auto"/>
                <w:sz w:val="18"/>
                <w:szCs w:val="18"/>
                <w:lang w:val="en-US" w:eastAsia="en-GB"/>
              </w:rPr>
              <w:t>Nobody</w:t>
            </w:r>
          </w:p>
        </w:tc>
        <w:tc>
          <w:tcPr>
            <w:tcW w:w="1984" w:type="dxa"/>
            <w:tcMar>
              <w:top w:w="57" w:type="dxa"/>
              <w:bottom w:w="57" w:type="dxa"/>
            </w:tcMar>
          </w:tcPr>
          <w:p w14:paraId="7B8F887A" w14:textId="77777777" w:rsidR="00D33DE5" w:rsidRPr="001013EA" w:rsidRDefault="00D33DE5" w:rsidP="002E358D">
            <w:pPr>
              <w:rPr>
                <w:rFonts w:ascii="Arial" w:hAnsi="Arial" w:cs="Arial"/>
                <w:sz w:val="18"/>
                <w:szCs w:val="18"/>
              </w:rPr>
            </w:pPr>
            <w:r w:rsidRPr="001013EA">
              <w:rPr>
                <w:rFonts w:ascii="Arial" w:hAnsi="Arial" w:cs="Arial"/>
                <w:sz w:val="18"/>
                <w:szCs w:val="18"/>
              </w:rPr>
              <w:t>Text field [</w:t>
            </w:r>
            <w:r>
              <w:rPr>
                <w:rFonts w:ascii="Arial" w:hAnsi="Arial" w:cs="Arial"/>
                <w:sz w:val="18"/>
                <w:szCs w:val="18"/>
              </w:rPr>
              <w:t>maximum 500 characters</w:t>
            </w:r>
            <w:r w:rsidRPr="001013EA">
              <w:rPr>
                <w:rFonts w:ascii="Arial" w:hAnsi="Arial" w:cs="Arial"/>
                <w:sz w:val="18"/>
                <w:szCs w:val="18"/>
              </w:rPr>
              <w:t>]</w:t>
            </w:r>
          </w:p>
        </w:tc>
        <w:tc>
          <w:tcPr>
            <w:tcW w:w="2268" w:type="dxa"/>
            <w:tcMar>
              <w:top w:w="57" w:type="dxa"/>
              <w:bottom w:w="57" w:type="dxa"/>
            </w:tcMar>
          </w:tcPr>
          <w:p w14:paraId="4C73B458" w14:textId="77777777" w:rsidR="00D33DE5" w:rsidRPr="001013EA" w:rsidRDefault="00D33DE5" w:rsidP="002E358D">
            <w:pPr>
              <w:rPr>
                <w:rFonts w:ascii="Arial" w:hAnsi="Arial" w:cs="Arial"/>
                <w:sz w:val="18"/>
                <w:szCs w:val="18"/>
              </w:rPr>
            </w:pPr>
            <w:r w:rsidRPr="001013EA">
              <w:rPr>
                <w:rFonts w:ascii="Arial" w:hAnsi="Arial" w:cs="Arial"/>
                <w:sz w:val="18"/>
                <w:szCs w:val="18"/>
              </w:rPr>
              <w:t>Select from:</w:t>
            </w:r>
          </w:p>
          <w:p w14:paraId="0DDA6FE9" w14:textId="77777777" w:rsidR="00D33DE5" w:rsidRPr="00053E6B" w:rsidRDefault="00D33DE5" w:rsidP="00D33DE5">
            <w:pPr>
              <w:pStyle w:val="Default"/>
              <w:numPr>
                <w:ilvl w:val="0"/>
                <w:numId w:val="22"/>
              </w:numPr>
              <w:ind w:left="209" w:hanging="209"/>
              <w:rPr>
                <w:rFonts w:eastAsia="SimSun"/>
                <w:color w:val="auto"/>
                <w:sz w:val="18"/>
                <w:szCs w:val="18"/>
                <w:lang w:val="en-US" w:eastAsia="en-GB"/>
              </w:rPr>
            </w:pPr>
            <w:r w:rsidRPr="00053E6B">
              <w:rPr>
                <w:rFonts w:eastAsia="SimSun"/>
                <w:color w:val="auto"/>
                <w:sz w:val="18"/>
                <w:szCs w:val="18"/>
                <w:lang w:val="en-US" w:eastAsia="en-GB"/>
              </w:rPr>
              <w:t>Up to 1 year</w:t>
            </w:r>
          </w:p>
          <w:p w14:paraId="1003EC41" w14:textId="77777777" w:rsidR="00D33DE5" w:rsidRPr="00053E6B" w:rsidRDefault="00D33DE5" w:rsidP="00D33DE5">
            <w:pPr>
              <w:pStyle w:val="Default"/>
              <w:numPr>
                <w:ilvl w:val="0"/>
                <w:numId w:val="22"/>
              </w:numPr>
              <w:ind w:left="209" w:hanging="209"/>
              <w:rPr>
                <w:rFonts w:eastAsia="SimSun"/>
                <w:color w:val="auto"/>
                <w:sz w:val="18"/>
                <w:szCs w:val="18"/>
                <w:lang w:val="en-US" w:eastAsia="en-GB"/>
              </w:rPr>
            </w:pPr>
            <w:r w:rsidRPr="00053E6B">
              <w:rPr>
                <w:rFonts w:eastAsia="SimSun"/>
                <w:color w:val="auto"/>
                <w:sz w:val="18"/>
                <w:szCs w:val="18"/>
                <w:lang w:val="en-US" w:eastAsia="en-GB"/>
              </w:rPr>
              <w:t>1 to 3 years</w:t>
            </w:r>
          </w:p>
          <w:p w14:paraId="018B2C58" w14:textId="77777777" w:rsidR="00D33DE5" w:rsidRPr="00053E6B" w:rsidRDefault="00D33DE5" w:rsidP="00D33DE5">
            <w:pPr>
              <w:pStyle w:val="Default"/>
              <w:numPr>
                <w:ilvl w:val="0"/>
                <w:numId w:val="22"/>
              </w:numPr>
              <w:ind w:left="209" w:hanging="209"/>
              <w:rPr>
                <w:rFonts w:eastAsia="SimSun"/>
                <w:color w:val="auto"/>
                <w:sz w:val="18"/>
                <w:szCs w:val="18"/>
                <w:lang w:val="en-US" w:eastAsia="en-GB"/>
              </w:rPr>
            </w:pPr>
            <w:r w:rsidRPr="00053E6B">
              <w:rPr>
                <w:rFonts w:eastAsia="SimSun"/>
                <w:color w:val="auto"/>
                <w:sz w:val="18"/>
                <w:szCs w:val="18"/>
                <w:lang w:val="en-US" w:eastAsia="en-GB"/>
              </w:rPr>
              <w:t>3 to 6 years</w:t>
            </w:r>
          </w:p>
          <w:p w14:paraId="5330DE52" w14:textId="77777777" w:rsidR="00D33DE5" w:rsidRPr="00053E6B" w:rsidRDefault="00D33DE5" w:rsidP="00D33DE5">
            <w:pPr>
              <w:pStyle w:val="Default"/>
              <w:numPr>
                <w:ilvl w:val="0"/>
                <w:numId w:val="22"/>
              </w:numPr>
              <w:ind w:left="209" w:hanging="209"/>
              <w:rPr>
                <w:rFonts w:eastAsia="SimSun"/>
                <w:color w:val="auto"/>
                <w:sz w:val="18"/>
                <w:szCs w:val="18"/>
                <w:lang w:val="en-US" w:eastAsia="en-GB"/>
              </w:rPr>
            </w:pPr>
            <w:r w:rsidRPr="00053E6B">
              <w:rPr>
                <w:rFonts w:eastAsia="SimSun"/>
                <w:color w:val="auto"/>
                <w:sz w:val="18"/>
                <w:szCs w:val="18"/>
                <w:lang w:val="en-US" w:eastAsia="en-GB"/>
              </w:rPr>
              <w:t>&gt;6 years</w:t>
            </w:r>
          </w:p>
          <w:p w14:paraId="14CDCC08" w14:textId="77777777" w:rsidR="00D33DE5" w:rsidRPr="00053E6B" w:rsidRDefault="00D33DE5" w:rsidP="00D33DE5">
            <w:pPr>
              <w:pStyle w:val="Default"/>
              <w:numPr>
                <w:ilvl w:val="0"/>
                <w:numId w:val="22"/>
              </w:numPr>
              <w:ind w:left="209" w:hanging="209"/>
              <w:rPr>
                <w:rFonts w:eastAsia="SimSun"/>
                <w:color w:val="auto"/>
                <w:sz w:val="18"/>
                <w:szCs w:val="18"/>
                <w:lang w:val="en-US" w:eastAsia="en-GB"/>
              </w:rPr>
            </w:pPr>
            <w:r w:rsidRPr="00053E6B">
              <w:rPr>
                <w:rFonts w:eastAsia="SimSun"/>
                <w:color w:val="auto"/>
                <w:sz w:val="18"/>
                <w:szCs w:val="18"/>
                <w:lang w:val="en-US" w:eastAsia="en-GB"/>
              </w:rPr>
              <w:t>Unknown</w:t>
            </w:r>
          </w:p>
        </w:tc>
        <w:tc>
          <w:tcPr>
            <w:tcW w:w="1418" w:type="dxa"/>
            <w:tcMar>
              <w:top w:w="57" w:type="dxa"/>
              <w:bottom w:w="57" w:type="dxa"/>
            </w:tcMar>
          </w:tcPr>
          <w:p w14:paraId="3618FE7D" w14:textId="77777777" w:rsidR="00D33DE5" w:rsidRPr="001013EA" w:rsidRDefault="00D33DE5" w:rsidP="002E358D">
            <w:pPr>
              <w:rPr>
                <w:rFonts w:ascii="Arial" w:hAnsi="Arial" w:cs="Arial"/>
                <w:sz w:val="18"/>
                <w:szCs w:val="18"/>
              </w:rPr>
            </w:pPr>
            <w:r w:rsidRPr="001013EA">
              <w:rPr>
                <w:rFonts w:ascii="Arial" w:hAnsi="Arial" w:cs="Arial"/>
                <w:sz w:val="18"/>
                <w:szCs w:val="18"/>
              </w:rPr>
              <w:t>Text field [</w:t>
            </w:r>
            <w:r>
              <w:rPr>
                <w:rFonts w:ascii="Arial" w:hAnsi="Arial" w:cs="Arial"/>
                <w:sz w:val="18"/>
                <w:szCs w:val="18"/>
              </w:rPr>
              <w:t>maximum 1000</w:t>
            </w:r>
            <w:r w:rsidRPr="001013EA">
              <w:rPr>
                <w:rFonts w:ascii="Arial" w:hAnsi="Arial" w:cs="Arial"/>
                <w:sz w:val="18"/>
                <w:szCs w:val="18"/>
              </w:rPr>
              <w:t xml:space="preserve"> characters]</w:t>
            </w:r>
          </w:p>
        </w:tc>
      </w:tr>
    </w:tbl>
    <w:p w14:paraId="110A4382" w14:textId="77777777" w:rsidR="00D33DE5" w:rsidRDefault="00D33DE5" w:rsidP="00D33DE5">
      <w:pPr>
        <w:pStyle w:val="DGHeading3"/>
        <w:tabs>
          <w:tab w:val="left" w:pos="851"/>
        </w:tabs>
        <w:rPr>
          <w:rFonts w:ascii="Arial" w:hAnsi="Arial"/>
          <w:b w:val="0"/>
          <w:i/>
          <w:iCs/>
          <w:color w:val="auto"/>
        </w:rPr>
      </w:pPr>
    </w:p>
    <w:p w14:paraId="51CC8D0B" w14:textId="77777777" w:rsidR="00D33DE5" w:rsidRDefault="00D33DE5" w:rsidP="00D33DE5">
      <w:pPr>
        <w:pStyle w:val="DGHeading3"/>
        <w:tabs>
          <w:tab w:val="left" w:pos="851"/>
        </w:tabs>
        <w:rPr>
          <w:rFonts w:ascii="Arial" w:hAnsi="Arial"/>
          <w:b w:val="0"/>
          <w:i/>
          <w:iCs/>
          <w:color w:val="auto"/>
        </w:rPr>
      </w:pPr>
    </w:p>
    <w:p w14:paraId="2F4BCF64" w14:textId="77777777" w:rsidR="00D33DE5" w:rsidRPr="00B377CE" w:rsidRDefault="00D33DE5" w:rsidP="00D33DE5">
      <w:pPr>
        <w:pStyle w:val="DGHeading3"/>
        <w:tabs>
          <w:tab w:val="left" w:pos="851"/>
        </w:tabs>
        <w:rPr>
          <w:rFonts w:ascii="Arial" w:hAnsi="Arial"/>
          <w:b w:val="0"/>
          <w:color w:val="auto"/>
        </w:rPr>
      </w:pPr>
      <w:r w:rsidRPr="00B377CE">
        <w:rPr>
          <w:rFonts w:ascii="Arial" w:hAnsi="Arial"/>
          <w:b w:val="0"/>
          <w:i/>
          <w:iCs/>
          <w:color w:val="auto"/>
        </w:rPr>
        <w:t xml:space="preserve">If “Integrated </w:t>
      </w:r>
      <w:r>
        <w:rPr>
          <w:rFonts w:ascii="Arial" w:hAnsi="Arial"/>
          <w:b w:val="0"/>
          <w:i/>
          <w:iCs/>
          <w:color w:val="auto"/>
        </w:rPr>
        <w:t>into multi-disciplinary company-</w:t>
      </w:r>
      <w:r w:rsidRPr="00B377CE">
        <w:rPr>
          <w:rFonts w:ascii="Arial" w:hAnsi="Arial"/>
          <w:b w:val="0"/>
          <w:i/>
          <w:iCs/>
          <w:color w:val="auto"/>
        </w:rPr>
        <w:t>wide risk management processes</w:t>
      </w:r>
      <w:r>
        <w:rPr>
          <w:rFonts w:ascii="Arial" w:hAnsi="Arial"/>
          <w:b w:val="0"/>
          <w:i/>
          <w:iCs/>
          <w:color w:val="auto"/>
        </w:rPr>
        <w:t>”</w:t>
      </w:r>
      <w:r w:rsidRPr="00B377CE">
        <w:rPr>
          <w:rFonts w:ascii="Arial" w:hAnsi="Arial"/>
          <w:b w:val="0"/>
          <w:i/>
          <w:iCs/>
          <w:color w:val="auto"/>
        </w:rPr>
        <w:t xml:space="preserve"> or “A specific climate</w:t>
      </w:r>
      <w:r>
        <w:rPr>
          <w:rFonts w:ascii="Arial" w:hAnsi="Arial"/>
          <w:b w:val="0"/>
          <w:i/>
          <w:iCs/>
          <w:color w:val="auto"/>
        </w:rPr>
        <w:t xml:space="preserve"> change risk management process</w:t>
      </w:r>
      <w:r w:rsidRPr="00B377CE">
        <w:rPr>
          <w:rFonts w:ascii="Arial" w:hAnsi="Arial"/>
          <w:b w:val="0"/>
          <w:i/>
          <w:iCs/>
          <w:color w:val="auto"/>
        </w:rPr>
        <w:t>” is selected</w:t>
      </w:r>
      <w:r>
        <w:rPr>
          <w:rFonts w:ascii="Arial" w:hAnsi="Arial"/>
          <w:b w:val="0"/>
          <w:i/>
          <w:iCs/>
          <w:color w:val="auto"/>
        </w:rPr>
        <w:t xml:space="preserve"> in question CC2.1: </w:t>
      </w:r>
    </w:p>
    <w:p w14:paraId="0A5FF47E" w14:textId="77777777" w:rsidR="00D33DE5" w:rsidRDefault="00D33DE5" w:rsidP="00D33DE5">
      <w:pPr>
        <w:pStyle w:val="DGHeading3"/>
        <w:spacing w:beforeLines="100" w:before="240"/>
        <w:ind w:left="851" w:hanging="851"/>
        <w:rPr>
          <w:rFonts w:ascii="Arial" w:hAnsi="Arial"/>
          <w:b w:val="0"/>
        </w:rPr>
      </w:pPr>
      <w:r w:rsidRPr="00B377CE">
        <w:rPr>
          <w:rFonts w:ascii="Arial" w:hAnsi="Arial"/>
        </w:rPr>
        <w:t xml:space="preserve">CC2.1b: </w:t>
      </w:r>
      <w:r>
        <w:rPr>
          <w:rFonts w:ascii="Arial" w:hAnsi="Arial"/>
        </w:rPr>
        <w:tab/>
      </w:r>
      <w:r w:rsidRPr="00B377CE">
        <w:rPr>
          <w:rFonts w:ascii="Arial" w:hAnsi="Arial"/>
        </w:rPr>
        <w:t xml:space="preserve">Please describe how your risk and opportunity identification processes are applied at both company and asset level </w:t>
      </w:r>
      <w:r w:rsidRPr="00B377CE">
        <w:rPr>
          <w:rFonts w:ascii="Arial" w:hAnsi="Arial"/>
          <w:b w:val="0"/>
        </w:rPr>
        <w:t>[</w:t>
      </w:r>
      <w:r>
        <w:rPr>
          <w:rFonts w:ascii="Arial" w:hAnsi="Arial"/>
          <w:b w:val="0"/>
        </w:rPr>
        <w:t xml:space="preserve">maximum </w:t>
      </w:r>
      <w:r w:rsidRPr="00B377CE">
        <w:rPr>
          <w:rFonts w:ascii="Arial" w:hAnsi="Arial"/>
          <w:b w:val="0"/>
        </w:rPr>
        <w:t>2000 characters]</w:t>
      </w:r>
    </w:p>
    <w:p w14:paraId="1E332BFD" w14:textId="77777777" w:rsidR="00D33DE5" w:rsidRDefault="00D33DE5" w:rsidP="00D33DE5">
      <w:pPr>
        <w:pStyle w:val="DGHeading3"/>
        <w:spacing w:before="120"/>
        <w:ind w:left="851" w:hanging="851"/>
        <w:rPr>
          <w:rFonts w:ascii="Arial" w:hAnsi="Arial"/>
          <w:b w:val="0"/>
          <w:i/>
          <w:iCs/>
          <w:color w:val="auto"/>
        </w:rPr>
      </w:pPr>
    </w:p>
    <w:p w14:paraId="2C2B54D0" w14:textId="77777777" w:rsidR="00D33DE5" w:rsidRPr="00B377CE" w:rsidRDefault="00D33DE5" w:rsidP="00D33DE5">
      <w:pPr>
        <w:pStyle w:val="DGHeading3"/>
        <w:tabs>
          <w:tab w:val="left" w:pos="851"/>
        </w:tabs>
        <w:rPr>
          <w:rFonts w:ascii="Arial" w:hAnsi="Arial"/>
          <w:b w:val="0"/>
          <w:color w:val="auto"/>
        </w:rPr>
      </w:pPr>
      <w:r w:rsidRPr="00B377CE">
        <w:rPr>
          <w:rFonts w:ascii="Arial" w:hAnsi="Arial"/>
          <w:b w:val="0"/>
          <w:i/>
          <w:iCs/>
          <w:color w:val="auto"/>
        </w:rPr>
        <w:t xml:space="preserve">If “Integrated </w:t>
      </w:r>
      <w:r>
        <w:rPr>
          <w:rFonts w:ascii="Arial" w:hAnsi="Arial"/>
          <w:b w:val="0"/>
          <w:i/>
          <w:iCs/>
          <w:color w:val="auto"/>
        </w:rPr>
        <w:t>into multi-disciplinary company-</w:t>
      </w:r>
      <w:r w:rsidRPr="00B377CE">
        <w:rPr>
          <w:rFonts w:ascii="Arial" w:hAnsi="Arial"/>
          <w:b w:val="0"/>
          <w:i/>
          <w:iCs/>
          <w:color w:val="auto"/>
        </w:rPr>
        <w:t>wide risk management processes</w:t>
      </w:r>
      <w:r>
        <w:rPr>
          <w:rFonts w:ascii="Arial" w:hAnsi="Arial"/>
          <w:b w:val="0"/>
          <w:i/>
          <w:iCs/>
          <w:color w:val="auto"/>
        </w:rPr>
        <w:t>”</w:t>
      </w:r>
      <w:r w:rsidRPr="00B377CE">
        <w:rPr>
          <w:rFonts w:ascii="Arial" w:hAnsi="Arial"/>
          <w:b w:val="0"/>
          <w:i/>
          <w:iCs/>
          <w:color w:val="auto"/>
        </w:rPr>
        <w:t xml:space="preserve"> or “A specific climate</w:t>
      </w:r>
      <w:r>
        <w:rPr>
          <w:rFonts w:ascii="Arial" w:hAnsi="Arial"/>
          <w:b w:val="0"/>
          <w:i/>
          <w:iCs/>
          <w:color w:val="auto"/>
        </w:rPr>
        <w:t xml:space="preserve"> change risk management process</w:t>
      </w:r>
      <w:r w:rsidRPr="00B377CE">
        <w:rPr>
          <w:rFonts w:ascii="Arial" w:hAnsi="Arial"/>
          <w:b w:val="0"/>
          <w:i/>
          <w:iCs/>
          <w:color w:val="auto"/>
        </w:rPr>
        <w:t>” is selected</w:t>
      </w:r>
      <w:r>
        <w:rPr>
          <w:rFonts w:ascii="Arial" w:hAnsi="Arial"/>
          <w:b w:val="0"/>
          <w:i/>
          <w:iCs/>
          <w:color w:val="auto"/>
        </w:rPr>
        <w:t xml:space="preserve"> in question CC2.1: </w:t>
      </w:r>
    </w:p>
    <w:p w14:paraId="1561897B" w14:textId="77777777" w:rsidR="00D33DE5" w:rsidRPr="00B377CE" w:rsidRDefault="00D33DE5" w:rsidP="00D33DE5">
      <w:pPr>
        <w:pStyle w:val="DGHeading3"/>
        <w:spacing w:beforeLines="100" w:before="240"/>
        <w:rPr>
          <w:rFonts w:ascii="Arial" w:hAnsi="Arial"/>
          <w:b w:val="0"/>
        </w:rPr>
      </w:pPr>
      <w:r w:rsidRPr="00B377CE">
        <w:rPr>
          <w:rFonts w:ascii="Arial" w:hAnsi="Arial"/>
        </w:rPr>
        <w:t xml:space="preserve">CC2.1c: How do you prioritize the risks and opportunities identified? </w:t>
      </w:r>
      <w:r w:rsidRPr="00B377CE">
        <w:rPr>
          <w:rFonts w:ascii="Arial" w:hAnsi="Arial"/>
          <w:b w:val="0"/>
        </w:rPr>
        <w:t>[</w:t>
      </w:r>
      <w:r>
        <w:rPr>
          <w:rFonts w:ascii="Arial" w:hAnsi="Arial"/>
          <w:b w:val="0"/>
        </w:rPr>
        <w:t>maximum 2000 characters</w:t>
      </w:r>
      <w:r w:rsidRPr="00B377CE">
        <w:rPr>
          <w:rFonts w:ascii="Arial" w:hAnsi="Arial"/>
          <w:b w:val="0"/>
        </w:rPr>
        <w:t>]</w:t>
      </w:r>
    </w:p>
    <w:p w14:paraId="59E3E5F6" w14:textId="77777777" w:rsidR="00D33DE5" w:rsidRPr="00B377CE" w:rsidRDefault="00D33DE5" w:rsidP="00D33DE5">
      <w:pPr>
        <w:pStyle w:val="DGHeading3"/>
        <w:spacing w:beforeLines="100" w:before="240"/>
        <w:rPr>
          <w:rFonts w:ascii="Arial" w:hAnsi="Arial"/>
          <w:b w:val="0"/>
          <w:color w:val="auto"/>
        </w:rPr>
      </w:pPr>
      <w:r>
        <w:rPr>
          <w:rFonts w:ascii="Arial" w:hAnsi="Arial"/>
          <w:b w:val="0"/>
          <w:i/>
          <w:iCs/>
          <w:color w:val="auto"/>
        </w:rPr>
        <w:t>I</w:t>
      </w:r>
      <w:r w:rsidRPr="00B377CE">
        <w:rPr>
          <w:rFonts w:ascii="Arial" w:hAnsi="Arial"/>
          <w:b w:val="0"/>
          <w:i/>
          <w:iCs/>
          <w:color w:val="auto"/>
        </w:rPr>
        <w:t>f “There are no documented processes for assessing and managing risks and opportunities from climate change” is selected</w:t>
      </w:r>
      <w:r>
        <w:rPr>
          <w:rFonts w:ascii="Arial" w:hAnsi="Arial"/>
          <w:b w:val="0"/>
          <w:i/>
          <w:iCs/>
          <w:color w:val="auto"/>
        </w:rPr>
        <w:t xml:space="preserve"> for question CC2.1</w:t>
      </w:r>
      <w:r w:rsidRPr="00B377CE">
        <w:rPr>
          <w:rFonts w:ascii="Arial" w:hAnsi="Arial"/>
          <w:b w:val="0"/>
          <w:i/>
          <w:iCs/>
          <w:color w:val="auto"/>
        </w:rPr>
        <w:t>:</w:t>
      </w:r>
    </w:p>
    <w:p w14:paraId="16F9E3A3" w14:textId="77777777" w:rsidR="00D33DE5" w:rsidRDefault="00D33DE5" w:rsidP="00D33DE5">
      <w:pPr>
        <w:pStyle w:val="DGHeading3"/>
        <w:spacing w:beforeLines="100" w:before="240"/>
        <w:ind w:left="851" w:hanging="851"/>
        <w:rPr>
          <w:rFonts w:ascii="Arial" w:hAnsi="Arial"/>
        </w:rPr>
      </w:pPr>
      <w:r w:rsidRPr="00B377CE">
        <w:rPr>
          <w:rFonts w:ascii="Arial" w:hAnsi="Arial"/>
        </w:rPr>
        <w:t xml:space="preserve">CC2.1d: </w:t>
      </w:r>
      <w:r>
        <w:rPr>
          <w:rFonts w:ascii="Arial" w:hAnsi="Arial"/>
        </w:rPr>
        <w:tab/>
      </w:r>
      <w:r w:rsidRPr="00B377CE">
        <w:rPr>
          <w:rFonts w:ascii="Arial" w:hAnsi="Arial"/>
        </w:rPr>
        <w:t xml:space="preserve">Please explain why you do not have a process in place for assessing and managing risks and opportunities from climate change, and whether you plan to introduce such a process in the future </w:t>
      </w:r>
    </w:p>
    <w:p w14:paraId="0B9EB2D1" w14:textId="77777777" w:rsidR="00D33DE5" w:rsidRPr="00B377CE" w:rsidRDefault="00D33DE5" w:rsidP="00D33DE5">
      <w:pPr>
        <w:pStyle w:val="DGHeading3"/>
        <w:spacing w:beforeLines="50" w:before="120"/>
        <w:rPr>
          <w:rFonts w:ascii="Arial" w:hAnsi="Arial"/>
        </w:rPr>
      </w:pPr>
    </w:p>
    <w:tbl>
      <w:tblPr>
        <w:tblStyle w:val="TableGrid"/>
        <w:tblW w:w="10774" w:type="dxa"/>
        <w:tblInd w:w="-715" w:type="dxa"/>
        <w:tblLook w:val="04A0" w:firstRow="1" w:lastRow="0" w:firstColumn="1" w:lastColumn="0" w:noHBand="0" w:noVBand="1"/>
      </w:tblPr>
      <w:tblGrid>
        <w:gridCol w:w="5061"/>
        <w:gridCol w:w="3265"/>
        <w:gridCol w:w="2448"/>
      </w:tblGrid>
      <w:tr w:rsidR="00D33DE5" w:rsidRPr="001013EA" w14:paraId="02B32DFC" w14:textId="77777777" w:rsidTr="002E358D">
        <w:tc>
          <w:tcPr>
            <w:tcW w:w="5061" w:type="dxa"/>
            <w:shd w:val="clear" w:color="auto" w:fill="BFBFBF" w:themeFill="background1" w:themeFillShade="BF"/>
            <w:tcMar>
              <w:top w:w="57" w:type="dxa"/>
              <w:bottom w:w="57" w:type="dxa"/>
            </w:tcMar>
          </w:tcPr>
          <w:p w14:paraId="623EC428" w14:textId="77777777" w:rsidR="00D33DE5" w:rsidRPr="00270B3C" w:rsidRDefault="00D33DE5" w:rsidP="002E358D">
            <w:pPr>
              <w:rPr>
                <w:rFonts w:ascii="Arial" w:hAnsi="Arial" w:cs="Arial"/>
                <w:sz w:val="2"/>
                <w:szCs w:val="2"/>
              </w:rPr>
            </w:pPr>
          </w:p>
          <w:p w14:paraId="1CF81045" w14:textId="77777777" w:rsidR="00D33DE5" w:rsidRPr="00270B3C" w:rsidRDefault="00D33DE5" w:rsidP="002E358D">
            <w:pPr>
              <w:rPr>
                <w:rFonts w:ascii="Arial" w:hAnsi="Arial" w:cs="Arial"/>
                <w:sz w:val="18"/>
                <w:szCs w:val="18"/>
              </w:rPr>
            </w:pPr>
            <w:r w:rsidRPr="00270B3C">
              <w:rPr>
                <w:rFonts w:ascii="Arial" w:hAnsi="Arial" w:cs="Arial"/>
                <w:sz w:val="18"/>
                <w:szCs w:val="18"/>
              </w:rPr>
              <w:t>Main reason for not having a process</w:t>
            </w:r>
          </w:p>
        </w:tc>
        <w:tc>
          <w:tcPr>
            <w:tcW w:w="3265" w:type="dxa"/>
            <w:shd w:val="clear" w:color="auto" w:fill="BFBFBF" w:themeFill="background1" w:themeFillShade="BF"/>
            <w:tcMar>
              <w:top w:w="57" w:type="dxa"/>
              <w:bottom w:w="57" w:type="dxa"/>
            </w:tcMar>
          </w:tcPr>
          <w:p w14:paraId="7394E375" w14:textId="77777777" w:rsidR="00D33DE5" w:rsidRPr="00270B3C" w:rsidRDefault="00D33DE5" w:rsidP="002E358D">
            <w:pPr>
              <w:rPr>
                <w:rFonts w:ascii="Arial" w:hAnsi="Arial" w:cs="Arial"/>
                <w:sz w:val="2"/>
                <w:szCs w:val="2"/>
              </w:rPr>
            </w:pPr>
          </w:p>
          <w:p w14:paraId="31E6E8C8" w14:textId="77777777" w:rsidR="00D33DE5" w:rsidRPr="00270B3C" w:rsidRDefault="00D33DE5" w:rsidP="002E358D">
            <w:pPr>
              <w:rPr>
                <w:rFonts w:ascii="Arial" w:hAnsi="Arial" w:cs="Arial"/>
                <w:sz w:val="18"/>
                <w:szCs w:val="18"/>
              </w:rPr>
            </w:pPr>
            <w:r w:rsidRPr="00270B3C">
              <w:rPr>
                <w:rFonts w:ascii="Arial" w:hAnsi="Arial" w:cs="Arial"/>
                <w:sz w:val="18"/>
                <w:szCs w:val="18"/>
              </w:rPr>
              <w:t>Do you plan to introduce a process?</w:t>
            </w:r>
          </w:p>
        </w:tc>
        <w:tc>
          <w:tcPr>
            <w:tcW w:w="2448" w:type="dxa"/>
            <w:shd w:val="clear" w:color="auto" w:fill="BFBFBF" w:themeFill="background1" w:themeFillShade="BF"/>
            <w:tcMar>
              <w:top w:w="57" w:type="dxa"/>
              <w:bottom w:w="57" w:type="dxa"/>
            </w:tcMar>
          </w:tcPr>
          <w:p w14:paraId="027CFC14" w14:textId="77777777" w:rsidR="00D33DE5" w:rsidRPr="00270B3C" w:rsidRDefault="00D33DE5" w:rsidP="002E358D">
            <w:pPr>
              <w:rPr>
                <w:rFonts w:ascii="Arial" w:hAnsi="Arial" w:cs="Arial"/>
                <w:sz w:val="2"/>
                <w:szCs w:val="2"/>
              </w:rPr>
            </w:pPr>
          </w:p>
          <w:p w14:paraId="0FDF4051" w14:textId="77777777" w:rsidR="00D33DE5" w:rsidRPr="00270B3C" w:rsidRDefault="00D33DE5" w:rsidP="002E358D">
            <w:pPr>
              <w:rPr>
                <w:rFonts w:ascii="Arial" w:hAnsi="Arial" w:cs="Arial"/>
                <w:sz w:val="18"/>
                <w:szCs w:val="18"/>
              </w:rPr>
            </w:pPr>
            <w:r w:rsidRPr="00270B3C">
              <w:rPr>
                <w:rFonts w:ascii="Arial" w:hAnsi="Arial" w:cs="Arial"/>
                <w:sz w:val="18"/>
                <w:szCs w:val="18"/>
              </w:rPr>
              <w:t>Comment</w:t>
            </w:r>
          </w:p>
        </w:tc>
      </w:tr>
      <w:tr w:rsidR="00D33DE5" w:rsidRPr="001013EA" w14:paraId="155D5793" w14:textId="77777777" w:rsidTr="002E358D">
        <w:trPr>
          <w:trHeight w:val="1607"/>
        </w:trPr>
        <w:tc>
          <w:tcPr>
            <w:tcW w:w="5061" w:type="dxa"/>
            <w:tcMar>
              <w:top w:w="57" w:type="dxa"/>
              <w:bottom w:w="57" w:type="dxa"/>
            </w:tcMar>
          </w:tcPr>
          <w:p w14:paraId="2EF7DCC3" w14:textId="77777777" w:rsidR="00D33DE5" w:rsidRPr="001013EA" w:rsidRDefault="00D33DE5" w:rsidP="002E358D">
            <w:pPr>
              <w:rPr>
                <w:rFonts w:ascii="Arial" w:hAnsi="Arial" w:cs="Arial"/>
                <w:sz w:val="18"/>
                <w:szCs w:val="18"/>
              </w:rPr>
            </w:pPr>
            <w:r w:rsidRPr="001013EA">
              <w:rPr>
                <w:rFonts w:ascii="Arial" w:hAnsi="Arial" w:cs="Arial"/>
                <w:sz w:val="18"/>
                <w:szCs w:val="18"/>
              </w:rPr>
              <w:t>Select from:</w:t>
            </w:r>
          </w:p>
          <w:p w14:paraId="75DCF1DE"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Insufficient resources to complete risk assessment</w:t>
            </w:r>
          </w:p>
          <w:p w14:paraId="3837B800"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No requirement from management</w:t>
            </w:r>
          </w:p>
          <w:p w14:paraId="4C9AB6A2"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Insufficient data on operations</w:t>
            </w:r>
          </w:p>
          <w:p w14:paraId="665D4E80"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No risk management processes in place</w:t>
            </w:r>
          </w:p>
          <w:p w14:paraId="249962B0"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Insufficient knowledge of climate change impacts</w:t>
            </w:r>
          </w:p>
          <w:p w14:paraId="2B6BB9C7"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Other, please specify</w:t>
            </w:r>
          </w:p>
        </w:tc>
        <w:tc>
          <w:tcPr>
            <w:tcW w:w="3265" w:type="dxa"/>
            <w:tcMar>
              <w:top w:w="57" w:type="dxa"/>
              <w:bottom w:w="57" w:type="dxa"/>
            </w:tcMar>
          </w:tcPr>
          <w:p w14:paraId="5EC2D7D7" w14:textId="77777777" w:rsidR="00D33DE5" w:rsidRPr="001013EA" w:rsidRDefault="00D33DE5" w:rsidP="002E358D">
            <w:pPr>
              <w:rPr>
                <w:rFonts w:ascii="Arial" w:hAnsi="Arial" w:cs="Arial"/>
                <w:sz w:val="18"/>
                <w:szCs w:val="18"/>
              </w:rPr>
            </w:pPr>
            <w:r w:rsidRPr="001013EA">
              <w:rPr>
                <w:rFonts w:ascii="Arial" w:hAnsi="Arial" w:cs="Arial"/>
                <w:sz w:val="18"/>
                <w:szCs w:val="18"/>
              </w:rPr>
              <w:t>Select from:</w:t>
            </w:r>
          </w:p>
          <w:p w14:paraId="73DF370F" w14:textId="77777777" w:rsidR="00D33DE5" w:rsidRPr="00053E6B" w:rsidRDefault="00D33DE5" w:rsidP="00D33DE5">
            <w:pPr>
              <w:pStyle w:val="Default"/>
              <w:numPr>
                <w:ilvl w:val="0"/>
                <w:numId w:val="22"/>
              </w:numPr>
              <w:ind w:left="146" w:hanging="146"/>
              <w:rPr>
                <w:rFonts w:eastAsia="SimSun"/>
                <w:color w:val="auto"/>
                <w:sz w:val="18"/>
                <w:szCs w:val="18"/>
                <w:lang w:val="en-US" w:eastAsia="en-GB"/>
              </w:rPr>
            </w:pPr>
            <w:r w:rsidRPr="00053E6B">
              <w:rPr>
                <w:rFonts w:eastAsia="SimSun"/>
                <w:color w:val="auto"/>
                <w:sz w:val="18"/>
                <w:szCs w:val="18"/>
                <w:lang w:val="en-US" w:eastAsia="en-GB"/>
              </w:rPr>
              <w:t>Yes</w:t>
            </w:r>
          </w:p>
          <w:p w14:paraId="55502020" w14:textId="77777777" w:rsidR="00D33DE5" w:rsidRPr="00053E6B" w:rsidRDefault="00D33DE5" w:rsidP="00D33DE5">
            <w:pPr>
              <w:pStyle w:val="Default"/>
              <w:numPr>
                <w:ilvl w:val="0"/>
                <w:numId w:val="22"/>
              </w:numPr>
              <w:ind w:left="146" w:hanging="146"/>
              <w:rPr>
                <w:rFonts w:eastAsia="SimSun"/>
                <w:color w:val="auto"/>
                <w:sz w:val="18"/>
                <w:szCs w:val="18"/>
                <w:lang w:val="en-US" w:eastAsia="en-GB"/>
              </w:rPr>
            </w:pPr>
            <w:r w:rsidRPr="00053E6B">
              <w:rPr>
                <w:rFonts w:eastAsia="SimSun"/>
                <w:color w:val="auto"/>
                <w:sz w:val="18"/>
                <w:szCs w:val="18"/>
                <w:lang w:val="en-US" w:eastAsia="en-GB"/>
              </w:rPr>
              <w:t>No</w:t>
            </w:r>
          </w:p>
        </w:tc>
        <w:tc>
          <w:tcPr>
            <w:tcW w:w="2448" w:type="dxa"/>
            <w:tcMar>
              <w:top w:w="57" w:type="dxa"/>
              <w:bottom w:w="57" w:type="dxa"/>
            </w:tcMar>
          </w:tcPr>
          <w:p w14:paraId="7DED5831" w14:textId="77777777" w:rsidR="00D33DE5" w:rsidRPr="001013EA" w:rsidRDefault="00D33DE5" w:rsidP="002E358D">
            <w:pPr>
              <w:rPr>
                <w:rFonts w:ascii="Arial" w:hAnsi="Arial" w:cs="Arial"/>
                <w:sz w:val="18"/>
                <w:szCs w:val="18"/>
              </w:rPr>
            </w:pPr>
            <w:r w:rsidRPr="001013EA">
              <w:rPr>
                <w:rFonts w:ascii="Arial" w:hAnsi="Arial" w:cs="Arial"/>
                <w:sz w:val="18"/>
                <w:szCs w:val="18"/>
              </w:rPr>
              <w:t>Text field [</w:t>
            </w:r>
            <w:r>
              <w:rPr>
                <w:rFonts w:ascii="Arial" w:hAnsi="Arial" w:cs="Arial"/>
                <w:sz w:val="18"/>
                <w:szCs w:val="18"/>
              </w:rPr>
              <w:t>maximum 1500</w:t>
            </w:r>
            <w:r w:rsidRPr="001013EA">
              <w:rPr>
                <w:rFonts w:ascii="Arial" w:hAnsi="Arial" w:cs="Arial"/>
                <w:sz w:val="18"/>
                <w:szCs w:val="18"/>
              </w:rPr>
              <w:t xml:space="preserve"> characters]</w:t>
            </w:r>
          </w:p>
        </w:tc>
      </w:tr>
    </w:tbl>
    <w:p w14:paraId="38F55AF9" w14:textId="77777777" w:rsidR="00D33DE5" w:rsidRDefault="00D33DE5" w:rsidP="00D33DE5">
      <w:pPr>
        <w:pStyle w:val="DGHeading3"/>
        <w:spacing w:beforeLines="50" w:before="120"/>
        <w:ind w:left="709" w:hanging="709"/>
        <w:rPr>
          <w:rFonts w:ascii="Arial" w:hAnsi="Arial"/>
        </w:rPr>
      </w:pPr>
    </w:p>
    <w:p w14:paraId="37AFE19E" w14:textId="77777777" w:rsidR="00D33DE5" w:rsidRPr="00913370" w:rsidRDefault="00D33DE5" w:rsidP="00D33DE5">
      <w:pPr>
        <w:pStyle w:val="DGHeading3"/>
        <w:spacing w:beforeLines="50" w:before="120"/>
        <w:ind w:left="709" w:hanging="709"/>
        <w:rPr>
          <w:rFonts w:ascii="Arial" w:hAnsi="Arial"/>
          <w:sz w:val="24"/>
          <w:szCs w:val="24"/>
        </w:rPr>
      </w:pPr>
      <w:r w:rsidRPr="00913370">
        <w:rPr>
          <w:rFonts w:ascii="Arial" w:hAnsi="Arial"/>
          <w:sz w:val="24"/>
          <w:szCs w:val="24"/>
        </w:rPr>
        <w:t>Business Strategy:</w:t>
      </w:r>
    </w:p>
    <w:p w14:paraId="716F3819" w14:textId="77777777" w:rsidR="00D33DE5" w:rsidRDefault="00D33DE5" w:rsidP="00D33DE5">
      <w:pPr>
        <w:pStyle w:val="DGHeading3"/>
        <w:spacing w:beforeLines="100" w:before="240"/>
        <w:ind w:left="851" w:hanging="851"/>
        <w:rPr>
          <w:rFonts w:ascii="Arial" w:hAnsi="Arial"/>
        </w:rPr>
      </w:pPr>
      <w:r w:rsidRPr="00B377CE">
        <w:rPr>
          <w:rFonts w:ascii="Arial" w:hAnsi="Arial"/>
        </w:rPr>
        <w:t xml:space="preserve">CC2.2: </w:t>
      </w:r>
      <w:r>
        <w:rPr>
          <w:rFonts w:ascii="Arial" w:hAnsi="Arial"/>
        </w:rPr>
        <w:tab/>
      </w:r>
      <w:r w:rsidRPr="00B377CE">
        <w:rPr>
          <w:rFonts w:ascii="Arial" w:hAnsi="Arial"/>
        </w:rPr>
        <w:t>Is climate change integrated into your business strategy?</w:t>
      </w:r>
    </w:p>
    <w:p w14:paraId="52C7FEC8" w14:textId="77777777" w:rsidR="00D33DE5" w:rsidRPr="006C4155" w:rsidRDefault="00D33DE5" w:rsidP="00D33DE5">
      <w:pPr>
        <w:pStyle w:val="DGHeading3"/>
        <w:spacing w:beforeLines="100" w:before="240"/>
        <w:ind w:left="851"/>
        <w:rPr>
          <w:rFonts w:ascii="Arial" w:hAnsi="Arial"/>
          <w:b w:val="0"/>
        </w:rPr>
      </w:pPr>
      <w:r w:rsidRPr="006C4155">
        <w:rPr>
          <w:rFonts w:ascii="Arial" w:hAnsi="Arial"/>
          <w:b w:val="0"/>
        </w:rPr>
        <w:t>Please select from:</w:t>
      </w:r>
    </w:p>
    <w:p w14:paraId="5D86277B" w14:textId="77777777" w:rsidR="00D33DE5" w:rsidRPr="000A5AC4" w:rsidRDefault="00D33DE5" w:rsidP="00D33DE5">
      <w:pPr>
        <w:pStyle w:val="ListParagraph"/>
        <w:numPr>
          <w:ilvl w:val="0"/>
          <w:numId w:val="24"/>
        </w:numPr>
        <w:spacing w:before="120"/>
        <w:ind w:left="1135" w:hanging="284"/>
        <w:rPr>
          <w:rFonts w:ascii="Arial" w:hAnsi="Arial" w:cs="Arial"/>
          <w:sz w:val="20"/>
          <w:szCs w:val="20"/>
        </w:rPr>
      </w:pPr>
      <w:r w:rsidRPr="000A5AC4">
        <w:rPr>
          <w:rFonts w:ascii="Arial" w:hAnsi="Arial" w:cs="Arial"/>
          <w:sz w:val="20"/>
          <w:szCs w:val="20"/>
        </w:rPr>
        <w:t>Yes</w:t>
      </w:r>
    </w:p>
    <w:p w14:paraId="7EA577F1" w14:textId="77777777" w:rsidR="00D33DE5" w:rsidRPr="000A5AC4" w:rsidRDefault="00D33DE5" w:rsidP="00D33DE5">
      <w:pPr>
        <w:pStyle w:val="ListParagraph"/>
        <w:numPr>
          <w:ilvl w:val="0"/>
          <w:numId w:val="24"/>
        </w:numPr>
        <w:ind w:left="1134" w:hanging="283"/>
        <w:rPr>
          <w:rFonts w:ascii="Arial" w:hAnsi="Arial" w:cs="Arial"/>
          <w:sz w:val="20"/>
          <w:szCs w:val="20"/>
        </w:rPr>
      </w:pPr>
      <w:r w:rsidRPr="000A5AC4">
        <w:rPr>
          <w:rFonts w:ascii="Arial" w:hAnsi="Arial" w:cs="Arial"/>
          <w:sz w:val="20"/>
          <w:szCs w:val="20"/>
        </w:rPr>
        <w:t>No</w:t>
      </w:r>
    </w:p>
    <w:p w14:paraId="2CF745B9" w14:textId="77777777" w:rsidR="00D33DE5" w:rsidRPr="00B377CE" w:rsidRDefault="00D33DE5" w:rsidP="00D33DE5">
      <w:pPr>
        <w:pStyle w:val="DGNormal"/>
        <w:spacing w:before="0" w:after="0"/>
        <w:rPr>
          <w:rFonts w:ascii="Arial" w:hAnsi="Arial"/>
          <w:b/>
        </w:rPr>
      </w:pPr>
    </w:p>
    <w:p w14:paraId="253A96B6" w14:textId="77777777" w:rsidR="00D33DE5" w:rsidRDefault="00D33DE5" w:rsidP="00D33DE5">
      <w:pPr>
        <w:pStyle w:val="DGHeading3"/>
        <w:spacing w:before="120"/>
        <w:rPr>
          <w:rFonts w:ascii="Arial" w:hAnsi="Arial"/>
        </w:rPr>
      </w:pPr>
      <w:r>
        <w:rPr>
          <w:rFonts w:ascii="Arial" w:hAnsi="Arial"/>
          <w:b w:val="0"/>
          <w:i/>
        </w:rPr>
        <w:t>If “Yes” is selected in question CC2.2</w:t>
      </w:r>
      <w:r w:rsidRPr="00B377CE">
        <w:rPr>
          <w:rFonts w:ascii="Arial" w:hAnsi="Arial"/>
          <w:b w:val="0"/>
          <w:i/>
        </w:rPr>
        <w:t>:</w:t>
      </w:r>
      <w:r w:rsidRPr="00B377CE">
        <w:rPr>
          <w:rFonts w:ascii="Arial" w:hAnsi="Arial"/>
        </w:rPr>
        <w:t xml:space="preserve"> </w:t>
      </w:r>
    </w:p>
    <w:p w14:paraId="53B4890D" w14:textId="77777777" w:rsidR="00D33DE5" w:rsidRDefault="00D33DE5" w:rsidP="00D33DE5">
      <w:pPr>
        <w:pStyle w:val="DGHeading3"/>
        <w:ind w:firstLine="851"/>
        <w:rPr>
          <w:rFonts w:ascii="Arial" w:hAnsi="Arial"/>
        </w:rPr>
      </w:pPr>
    </w:p>
    <w:p w14:paraId="4FFA95C2" w14:textId="77777777" w:rsidR="00D33DE5" w:rsidRPr="00B377CE" w:rsidRDefault="00D33DE5" w:rsidP="00D33DE5">
      <w:pPr>
        <w:pStyle w:val="DGHeading3"/>
        <w:ind w:left="851" w:hanging="851"/>
        <w:rPr>
          <w:rFonts w:ascii="Arial" w:hAnsi="Arial"/>
          <w:b w:val="0"/>
        </w:rPr>
      </w:pPr>
      <w:r w:rsidRPr="00B377CE">
        <w:rPr>
          <w:rFonts w:ascii="Arial" w:hAnsi="Arial"/>
        </w:rPr>
        <w:t xml:space="preserve">CC2.2a: </w:t>
      </w:r>
      <w:r>
        <w:rPr>
          <w:rFonts w:ascii="Arial" w:hAnsi="Arial"/>
        </w:rPr>
        <w:tab/>
      </w:r>
      <w:r w:rsidRPr="00B377CE">
        <w:rPr>
          <w:rFonts w:ascii="Arial" w:hAnsi="Arial"/>
        </w:rPr>
        <w:t xml:space="preserve">Please describe the process of how climate change is integrated into your business strategy and any outcomes of this process </w:t>
      </w:r>
      <w:r w:rsidRPr="00B377CE">
        <w:rPr>
          <w:rFonts w:ascii="Arial" w:hAnsi="Arial"/>
          <w:b w:val="0"/>
        </w:rPr>
        <w:t>[</w:t>
      </w:r>
      <w:r>
        <w:rPr>
          <w:rFonts w:ascii="Arial" w:hAnsi="Arial"/>
          <w:b w:val="0"/>
        </w:rPr>
        <w:t>maximum 7000 characters</w:t>
      </w:r>
      <w:r w:rsidRPr="00B377CE">
        <w:rPr>
          <w:rFonts w:ascii="Arial" w:hAnsi="Arial"/>
          <w:b w:val="0"/>
        </w:rPr>
        <w:t>]</w:t>
      </w:r>
    </w:p>
    <w:p w14:paraId="5B500BBE" w14:textId="77777777" w:rsidR="00D33DE5" w:rsidRPr="00B377CE" w:rsidRDefault="00D33DE5" w:rsidP="00D33DE5">
      <w:pPr>
        <w:pStyle w:val="DGHeading3"/>
        <w:rPr>
          <w:rFonts w:ascii="Arial" w:hAnsi="Arial"/>
          <w:b w:val="0"/>
        </w:rPr>
      </w:pPr>
    </w:p>
    <w:p w14:paraId="28DF50D1" w14:textId="77777777" w:rsidR="00D33DE5" w:rsidRDefault="00D33DE5" w:rsidP="00D33DE5">
      <w:pPr>
        <w:pStyle w:val="DGHeading3"/>
        <w:spacing w:before="120"/>
        <w:rPr>
          <w:rFonts w:ascii="Arial" w:hAnsi="Arial"/>
        </w:rPr>
      </w:pPr>
      <w:r>
        <w:rPr>
          <w:rFonts w:ascii="Arial" w:hAnsi="Arial"/>
          <w:b w:val="0"/>
          <w:i/>
        </w:rPr>
        <w:t>If “</w:t>
      </w:r>
      <w:r w:rsidRPr="00B377CE">
        <w:rPr>
          <w:rFonts w:ascii="Arial" w:hAnsi="Arial"/>
          <w:b w:val="0"/>
          <w:i/>
        </w:rPr>
        <w:t>No</w:t>
      </w:r>
      <w:r>
        <w:rPr>
          <w:rFonts w:ascii="Arial" w:hAnsi="Arial"/>
          <w:b w:val="0"/>
          <w:i/>
        </w:rPr>
        <w:t>” is selected in question CC2.2</w:t>
      </w:r>
      <w:r w:rsidRPr="00B377CE">
        <w:rPr>
          <w:rFonts w:ascii="Arial" w:hAnsi="Arial"/>
          <w:b w:val="0"/>
          <w:i/>
        </w:rPr>
        <w:t>:</w:t>
      </w:r>
      <w:r w:rsidRPr="00B377CE">
        <w:rPr>
          <w:rFonts w:ascii="Arial" w:hAnsi="Arial"/>
        </w:rPr>
        <w:t xml:space="preserve"> </w:t>
      </w:r>
    </w:p>
    <w:p w14:paraId="1A2C1EC5" w14:textId="77777777" w:rsidR="00D33DE5" w:rsidRDefault="00D33DE5" w:rsidP="00D33DE5">
      <w:pPr>
        <w:pStyle w:val="DGHeading3"/>
        <w:ind w:firstLine="851"/>
        <w:rPr>
          <w:rFonts w:ascii="Arial" w:hAnsi="Arial"/>
        </w:rPr>
      </w:pPr>
    </w:p>
    <w:p w14:paraId="29A531ED" w14:textId="77777777" w:rsidR="00D33DE5" w:rsidRDefault="00D33DE5" w:rsidP="00D33DE5">
      <w:pPr>
        <w:pStyle w:val="DGHeading3"/>
        <w:ind w:left="851" w:hanging="851"/>
        <w:rPr>
          <w:rFonts w:ascii="Arial" w:hAnsi="Arial"/>
          <w:b w:val="0"/>
        </w:rPr>
      </w:pPr>
      <w:r w:rsidRPr="00B377CE">
        <w:rPr>
          <w:rFonts w:ascii="Arial" w:hAnsi="Arial"/>
        </w:rPr>
        <w:t xml:space="preserve">CC2.2b: </w:t>
      </w:r>
      <w:r>
        <w:rPr>
          <w:rFonts w:ascii="Arial" w:hAnsi="Arial"/>
        </w:rPr>
        <w:tab/>
      </w:r>
      <w:r w:rsidRPr="00B377CE">
        <w:rPr>
          <w:rFonts w:ascii="Arial" w:hAnsi="Arial"/>
        </w:rPr>
        <w:t xml:space="preserve">Please explain why climate change is not integrated into your business strategy </w:t>
      </w:r>
      <w:r w:rsidRPr="00B377CE">
        <w:rPr>
          <w:rFonts w:ascii="Arial" w:hAnsi="Arial"/>
          <w:b w:val="0"/>
        </w:rPr>
        <w:t>[</w:t>
      </w:r>
      <w:r>
        <w:rPr>
          <w:rFonts w:ascii="Arial" w:hAnsi="Arial"/>
          <w:b w:val="0"/>
        </w:rPr>
        <w:t>maximum 5000 characters</w:t>
      </w:r>
      <w:r w:rsidRPr="00B377CE">
        <w:rPr>
          <w:rFonts w:ascii="Arial" w:hAnsi="Arial"/>
          <w:b w:val="0"/>
        </w:rPr>
        <w:t>]</w:t>
      </w:r>
    </w:p>
    <w:p w14:paraId="41791A14" w14:textId="77777777" w:rsidR="00D33DE5" w:rsidRDefault="00D33DE5" w:rsidP="00D33DE5">
      <w:pPr>
        <w:pStyle w:val="DGHeading3"/>
        <w:rPr>
          <w:rFonts w:ascii="Arial" w:hAnsi="Arial"/>
          <w:b w:val="0"/>
        </w:rPr>
      </w:pPr>
    </w:p>
    <w:p w14:paraId="5DEA47F5" w14:textId="77777777" w:rsidR="00D33DE5" w:rsidRDefault="00D33DE5" w:rsidP="00D33DE5">
      <w:pPr>
        <w:pStyle w:val="DGHeading3"/>
        <w:ind w:left="851" w:hanging="851"/>
        <w:rPr>
          <w:rFonts w:ascii="Arial" w:hAnsi="Arial"/>
        </w:rPr>
      </w:pPr>
      <w:r w:rsidRPr="001013EA">
        <w:rPr>
          <w:rFonts w:ascii="Arial" w:hAnsi="Arial"/>
        </w:rPr>
        <w:t>CC2.2c</w:t>
      </w:r>
      <w:r>
        <w:rPr>
          <w:rFonts w:ascii="Arial" w:hAnsi="Arial"/>
        </w:rPr>
        <w:t>:</w:t>
      </w:r>
      <w:r w:rsidRPr="001013EA">
        <w:rPr>
          <w:rFonts w:ascii="Arial" w:hAnsi="Arial"/>
        </w:rPr>
        <w:t xml:space="preserve"> </w:t>
      </w:r>
      <w:r>
        <w:rPr>
          <w:rFonts w:ascii="Arial" w:hAnsi="Arial"/>
        </w:rPr>
        <w:tab/>
      </w:r>
      <w:r w:rsidRPr="001013EA">
        <w:rPr>
          <w:rFonts w:ascii="Arial" w:hAnsi="Arial"/>
        </w:rPr>
        <w:t>Does your company use an internal price o</w:t>
      </w:r>
      <w:r>
        <w:rPr>
          <w:rFonts w:ascii="Arial" w:hAnsi="Arial"/>
        </w:rPr>
        <w:t>n</w:t>
      </w:r>
      <w:r w:rsidRPr="001013EA">
        <w:rPr>
          <w:rFonts w:ascii="Arial" w:hAnsi="Arial"/>
        </w:rPr>
        <w:t xml:space="preserve"> carbon?</w:t>
      </w:r>
    </w:p>
    <w:p w14:paraId="7FD761E9" w14:textId="77777777" w:rsidR="00D33DE5" w:rsidRPr="00325DCA" w:rsidRDefault="00D33DE5" w:rsidP="00D33DE5">
      <w:pPr>
        <w:pStyle w:val="DGHeading3"/>
        <w:ind w:left="851" w:hanging="851"/>
        <w:rPr>
          <w:rFonts w:ascii="Arial" w:hAnsi="Arial"/>
          <w:i/>
        </w:rPr>
      </w:pPr>
    </w:p>
    <w:p w14:paraId="04D414AB" w14:textId="77777777" w:rsidR="00D33DE5" w:rsidRPr="006C4155" w:rsidRDefault="00D33DE5" w:rsidP="00D33DE5">
      <w:pPr>
        <w:pStyle w:val="DGHeading3"/>
        <w:ind w:left="851"/>
        <w:rPr>
          <w:rFonts w:ascii="Arial" w:hAnsi="Arial"/>
          <w:b w:val="0"/>
        </w:rPr>
      </w:pPr>
      <w:r w:rsidRPr="006C4155">
        <w:rPr>
          <w:rFonts w:ascii="Arial" w:hAnsi="Arial"/>
          <w:b w:val="0"/>
        </w:rPr>
        <w:t>Please select from:</w:t>
      </w:r>
    </w:p>
    <w:p w14:paraId="5729A2AF" w14:textId="77777777" w:rsidR="00D33DE5" w:rsidRPr="000A5AC4" w:rsidRDefault="00D33DE5" w:rsidP="00D33DE5">
      <w:pPr>
        <w:pStyle w:val="ListParagraph"/>
        <w:numPr>
          <w:ilvl w:val="0"/>
          <w:numId w:val="24"/>
        </w:numPr>
        <w:spacing w:before="120"/>
        <w:ind w:left="1135" w:hanging="284"/>
        <w:rPr>
          <w:rFonts w:ascii="Arial" w:hAnsi="Arial" w:cs="Arial"/>
          <w:sz w:val="20"/>
          <w:szCs w:val="20"/>
        </w:rPr>
      </w:pPr>
      <w:r>
        <w:rPr>
          <w:rFonts w:ascii="Arial" w:hAnsi="Arial" w:cs="Arial"/>
          <w:sz w:val="20"/>
          <w:szCs w:val="20"/>
        </w:rPr>
        <w:t>Yes</w:t>
      </w:r>
    </w:p>
    <w:p w14:paraId="7353071C" w14:textId="77777777" w:rsidR="00D33DE5" w:rsidRDefault="00D33DE5" w:rsidP="00D33DE5">
      <w:pPr>
        <w:pStyle w:val="ListParagraph"/>
        <w:numPr>
          <w:ilvl w:val="0"/>
          <w:numId w:val="24"/>
        </w:numPr>
        <w:spacing w:before="120"/>
        <w:ind w:left="1134" w:hanging="283"/>
        <w:rPr>
          <w:rFonts w:ascii="Arial" w:hAnsi="Arial" w:cs="Arial"/>
          <w:sz w:val="20"/>
          <w:szCs w:val="20"/>
        </w:rPr>
      </w:pPr>
      <w:r w:rsidRPr="000A5AC4">
        <w:rPr>
          <w:rFonts w:ascii="Arial" w:hAnsi="Arial" w:cs="Arial"/>
          <w:sz w:val="20"/>
          <w:szCs w:val="20"/>
        </w:rPr>
        <w:t>No</w:t>
      </w:r>
      <w:r>
        <w:rPr>
          <w:rFonts w:ascii="Arial" w:hAnsi="Arial" w:cs="Arial"/>
          <w:sz w:val="20"/>
          <w:szCs w:val="20"/>
        </w:rPr>
        <w:t>, but we anticipate doing so in the next two years</w:t>
      </w:r>
    </w:p>
    <w:p w14:paraId="5344C0D2" w14:textId="77777777" w:rsidR="00D33DE5" w:rsidRPr="000A5AC4" w:rsidRDefault="00D33DE5" w:rsidP="00D33DE5">
      <w:pPr>
        <w:pStyle w:val="ListParagraph"/>
        <w:numPr>
          <w:ilvl w:val="0"/>
          <w:numId w:val="24"/>
        </w:numPr>
        <w:spacing w:before="120"/>
        <w:ind w:left="1134" w:hanging="283"/>
        <w:rPr>
          <w:rFonts w:ascii="Arial" w:hAnsi="Arial" w:cs="Arial"/>
          <w:sz w:val="20"/>
          <w:szCs w:val="20"/>
        </w:rPr>
      </w:pPr>
      <w:r>
        <w:rPr>
          <w:rFonts w:ascii="Arial" w:hAnsi="Arial" w:cs="Arial"/>
          <w:sz w:val="20"/>
          <w:szCs w:val="20"/>
        </w:rPr>
        <w:t>No, and we do not currently anticipate doing so in the next 2 years</w:t>
      </w:r>
    </w:p>
    <w:p w14:paraId="0FA617AD" w14:textId="77777777" w:rsidR="00D33DE5" w:rsidRDefault="00D33DE5" w:rsidP="00D33DE5">
      <w:pPr>
        <w:pStyle w:val="DGHeading3"/>
        <w:rPr>
          <w:rFonts w:ascii="Arial" w:hAnsi="Arial"/>
        </w:rPr>
      </w:pPr>
    </w:p>
    <w:p w14:paraId="71E70416" w14:textId="77777777" w:rsidR="00D33DE5" w:rsidRDefault="00D33DE5" w:rsidP="00D33DE5">
      <w:pPr>
        <w:pStyle w:val="DGHeading3"/>
        <w:spacing w:before="120"/>
        <w:rPr>
          <w:rFonts w:ascii="Arial" w:hAnsi="Arial"/>
          <w:b w:val="0"/>
          <w:i/>
        </w:rPr>
      </w:pPr>
      <w:r>
        <w:rPr>
          <w:rFonts w:ascii="Arial" w:hAnsi="Arial"/>
          <w:b w:val="0"/>
          <w:i/>
        </w:rPr>
        <w:t>If “Yes” is selected in CC2.2c:</w:t>
      </w:r>
    </w:p>
    <w:p w14:paraId="4694C1B1" w14:textId="77777777" w:rsidR="00D33DE5" w:rsidRDefault="00D33DE5" w:rsidP="00D33DE5">
      <w:pPr>
        <w:pStyle w:val="DGHeading3"/>
        <w:ind w:firstLine="851"/>
        <w:rPr>
          <w:rFonts w:ascii="Arial" w:hAnsi="Arial"/>
          <w:b w:val="0"/>
          <w:i/>
        </w:rPr>
      </w:pPr>
    </w:p>
    <w:p w14:paraId="53D78D53" w14:textId="77777777" w:rsidR="00D33DE5" w:rsidRDefault="00D33DE5" w:rsidP="00D33DE5">
      <w:pPr>
        <w:pStyle w:val="DGHeading3"/>
        <w:ind w:left="851" w:hanging="851"/>
        <w:rPr>
          <w:rFonts w:ascii="Arial" w:hAnsi="Arial"/>
          <w:b w:val="0"/>
        </w:rPr>
      </w:pPr>
      <w:r>
        <w:rPr>
          <w:rFonts w:ascii="Arial" w:hAnsi="Arial"/>
        </w:rPr>
        <w:t xml:space="preserve">CC2.2d: </w:t>
      </w:r>
      <w:r>
        <w:rPr>
          <w:rFonts w:ascii="Arial" w:hAnsi="Arial"/>
        </w:rPr>
        <w:tab/>
        <w:t xml:space="preserve">Please provide details and examples of how your company uses an internal price on carbon </w:t>
      </w:r>
      <w:r w:rsidRPr="00B377CE">
        <w:rPr>
          <w:rFonts w:ascii="Arial" w:hAnsi="Arial"/>
          <w:b w:val="0"/>
        </w:rPr>
        <w:t>[</w:t>
      </w:r>
      <w:r>
        <w:rPr>
          <w:rFonts w:ascii="Arial" w:hAnsi="Arial"/>
          <w:b w:val="0"/>
        </w:rPr>
        <w:t>maximum 5000 characters</w:t>
      </w:r>
      <w:r w:rsidRPr="00B377CE">
        <w:rPr>
          <w:rFonts w:ascii="Arial" w:hAnsi="Arial"/>
          <w:b w:val="0"/>
        </w:rPr>
        <w:t>]</w:t>
      </w:r>
    </w:p>
    <w:p w14:paraId="0F5583D2" w14:textId="77777777" w:rsidR="00D33DE5" w:rsidRDefault="00D33DE5" w:rsidP="00D33DE5">
      <w:pPr>
        <w:pStyle w:val="DGHeading3"/>
        <w:spacing w:before="120"/>
        <w:rPr>
          <w:rFonts w:ascii="Arial" w:eastAsia="PMingLiU" w:hAnsi="Arial"/>
        </w:rPr>
      </w:pPr>
    </w:p>
    <w:p w14:paraId="5EAEBA85" w14:textId="77777777" w:rsidR="00D33DE5" w:rsidRPr="00B377CE" w:rsidRDefault="00D33DE5" w:rsidP="00D33DE5">
      <w:pPr>
        <w:pStyle w:val="DGHeading3"/>
        <w:ind w:left="851" w:hanging="851"/>
        <w:rPr>
          <w:rFonts w:ascii="Arial" w:hAnsi="Arial"/>
        </w:rPr>
      </w:pPr>
      <w:r w:rsidRPr="00B377CE">
        <w:rPr>
          <w:rFonts w:ascii="Arial" w:eastAsia="PMingLiU" w:hAnsi="Arial"/>
        </w:rPr>
        <w:t xml:space="preserve">CC2.3: </w:t>
      </w:r>
      <w:r>
        <w:rPr>
          <w:rFonts w:ascii="Arial" w:eastAsia="PMingLiU" w:hAnsi="Arial"/>
        </w:rPr>
        <w:tab/>
      </w:r>
      <w:r w:rsidRPr="00B377CE">
        <w:rPr>
          <w:rFonts w:ascii="Arial" w:hAnsi="Arial"/>
        </w:rPr>
        <w:t>Do you engage in activities that could either directly or indirectly influence public policy on climate change through any of the following? (tick all that apply)</w:t>
      </w:r>
    </w:p>
    <w:p w14:paraId="70367919" w14:textId="77777777" w:rsidR="00D33DE5" w:rsidRPr="00B377CE" w:rsidRDefault="00D33DE5" w:rsidP="00D33DE5">
      <w:pPr>
        <w:rPr>
          <w:rFonts w:ascii="Arial" w:hAnsi="Arial" w:cs="Arial"/>
          <w:color w:val="000000"/>
          <w:sz w:val="20"/>
          <w:szCs w:val="20"/>
        </w:rPr>
      </w:pPr>
    </w:p>
    <w:p w14:paraId="74D0ACCA" w14:textId="77777777" w:rsidR="00D33DE5" w:rsidRPr="00B377CE" w:rsidRDefault="00D33DE5" w:rsidP="00D33DE5">
      <w:pPr>
        <w:pStyle w:val="ListParagraph"/>
        <w:numPr>
          <w:ilvl w:val="0"/>
          <w:numId w:val="18"/>
        </w:numPr>
        <w:ind w:left="1276" w:hanging="425"/>
        <w:rPr>
          <w:rFonts w:ascii="Arial" w:hAnsi="Arial" w:cs="Arial"/>
          <w:color w:val="000000"/>
          <w:sz w:val="20"/>
          <w:szCs w:val="20"/>
        </w:rPr>
      </w:pPr>
      <w:r w:rsidRPr="00B377CE">
        <w:rPr>
          <w:rFonts w:ascii="Arial" w:hAnsi="Arial" w:cs="Arial"/>
          <w:color w:val="000000"/>
          <w:sz w:val="20"/>
          <w:szCs w:val="20"/>
        </w:rPr>
        <w:t>Direct engagement with policy makers</w:t>
      </w:r>
    </w:p>
    <w:p w14:paraId="0481B334" w14:textId="77777777" w:rsidR="00D33DE5" w:rsidRPr="00B377CE" w:rsidRDefault="00D33DE5" w:rsidP="00D33DE5">
      <w:pPr>
        <w:pStyle w:val="ListParagraph"/>
        <w:numPr>
          <w:ilvl w:val="0"/>
          <w:numId w:val="18"/>
        </w:numPr>
        <w:ind w:left="1276" w:hanging="425"/>
        <w:rPr>
          <w:rFonts w:ascii="Arial" w:hAnsi="Arial" w:cs="Arial"/>
          <w:color w:val="000000"/>
          <w:sz w:val="20"/>
          <w:szCs w:val="20"/>
        </w:rPr>
      </w:pPr>
      <w:r w:rsidRPr="00B377CE">
        <w:rPr>
          <w:rFonts w:ascii="Arial" w:hAnsi="Arial" w:cs="Arial"/>
          <w:color w:val="000000"/>
          <w:sz w:val="20"/>
          <w:szCs w:val="20"/>
        </w:rPr>
        <w:t>Trade associations</w:t>
      </w:r>
    </w:p>
    <w:p w14:paraId="7EC48211" w14:textId="77777777" w:rsidR="00D33DE5" w:rsidRPr="00B377CE" w:rsidRDefault="00D33DE5" w:rsidP="00D33DE5">
      <w:pPr>
        <w:pStyle w:val="ListParagraph"/>
        <w:numPr>
          <w:ilvl w:val="0"/>
          <w:numId w:val="18"/>
        </w:numPr>
        <w:ind w:left="1276" w:hanging="425"/>
        <w:rPr>
          <w:rFonts w:ascii="Arial" w:hAnsi="Arial" w:cs="Arial"/>
          <w:color w:val="000000"/>
          <w:sz w:val="20"/>
          <w:szCs w:val="20"/>
        </w:rPr>
      </w:pPr>
      <w:r w:rsidRPr="00B377CE">
        <w:rPr>
          <w:rFonts w:ascii="Arial" w:hAnsi="Arial" w:cs="Arial"/>
          <w:color w:val="000000"/>
          <w:sz w:val="20"/>
          <w:szCs w:val="20"/>
        </w:rPr>
        <w:t>Funding research organizations</w:t>
      </w:r>
    </w:p>
    <w:p w14:paraId="53BEBE82" w14:textId="77777777" w:rsidR="00D33DE5" w:rsidRPr="00B377CE" w:rsidRDefault="00D33DE5" w:rsidP="00D33DE5">
      <w:pPr>
        <w:pStyle w:val="ListParagraph"/>
        <w:numPr>
          <w:ilvl w:val="0"/>
          <w:numId w:val="18"/>
        </w:numPr>
        <w:ind w:left="1276" w:hanging="425"/>
        <w:rPr>
          <w:rFonts w:ascii="Arial" w:hAnsi="Arial" w:cs="Arial"/>
          <w:color w:val="000000"/>
          <w:sz w:val="20"/>
          <w:szCs w:val="20"/>
        </w:rPr>
      </w:pPr>
      <w:r w:rsidRPr="00B377CE">
        <w:rPr>
          <w:rFonts w:ascii="Arial" w:hAnsi="Arial" w:cs="Arial"/>
          <w:color w:val="000000"/>
          <w:sz w:val="20"/>
          <w:szCs w:val="20"/>
        </w:rPr>
        <w:t>Other</w:t>
      </w:r>
    </w:p>
    <w:p w14:paraId="579F76A3" w14:textId="77777777" w:rsidR="00D33DE5" w:rsidRPr="00B377CE" w:rsidRDefault="00D33DE5" w:rsidP="00D33DE5">
      <w:pPr>
        <w:pStyle w:val="ListParagraph"/>
        <w:numPr>
          <w:ilvl w:val="0"/>
          <w:numId w:val="18"/>
        </w:numPr>
        <w:ind w:left="1276" w:hanging="425"/>
        <w:rPr>
          <w:rFonts w:ascii="Arial" w:hAnsi="Arial" w:cs="Arial"/>
          <w:color w:val="000000"/>
          <w:sz w:val="20"/>
          <w:szCs w:val="20"/>
        </w:rPr>
      </w:pPr>
      <w:r w:rsidRPr="00B377CE">
        <w:rPr>
          <w:rFonts w:ascii="Arial" w:hAnsi="Arial" w:cs="Arial"/>
          <w:color w:val="000000"/>
          <w:sz w:val="20"/>
          <w:szCs w:val="20"/>
        </w:rPr>
        <w:t>No</w:t>
      </w:r>
    </w:p>
    <w:p w14:paraId="1B973D42" w14:textId="77777777" w:rsidR="00D33DE5" w:rsidRPr="00DD19F0" w:rsidRDefault="00D33DE5" w:rsidP="00D33DE5">
      <w:pPr>
        <w:pStyle w:val="DGHeading3"/>
        <w:spacing w:beforeLines="100" w:before="240"/>
        <w:ind w:left="851"/>
        <w:rPr>
          <w:rFonts w:ascii="Arial" w:hAnsi="Arial"/>
          <w:b w:val="0"/>
          <w:i/>
          <w:iCs/>
          <w:color w:val="auto"/>
        </w:rPr>
      </w:pPr>
      <w:r w:rsidRPr="00270B3C">
        <w:rPr>
          <w:rFonts w:ascii="Arial" w:hAnsi="Arial"/>
          <w:b w:val="0"/>
        </w:rPr>
        <w:t>Only select “No” if you do not engage in any engagement with policy makers</w:t>
      </w:r>
      <w:r>
        <w:rPr>
          <w:rFonts w:ascii="Arial" w:hAnsi="Arial"/>
          <w:b w:val="0"/>
        </w:rPr>
        <w:t>, directly or indirectly.</w:t>
      </w:r>
    </w:p>
    <w:p w14:paraId="1415D1FD" w14:textId="77777777" w:rsidR="00D33DE5" w:rsidRPr="00B377CE" w:rsidRDefault="00D33DE5" w:rsidP="00D33DE5">
      <w:pPr>
        <w:pStyle w:val="DGHeading3"/>
        <w:spacing w:beforeLines="100" w:before="240"/>
        <w:rPr>
          <w:rFonts w:ascii="Arial" w:hAnsi="Arial"/>
          <w:b w:val="0"/>
          <w:i/>
          <w:iCs/>
          <w:color w:val="auto"/>
        </w:rPr>
      </w:pPr>
      <w:r w:rsidRPr="00B377CE">
        <w:rPr>
          <w:rFonts w:ascii="Arial" w:hAnsi="Arial"/>
          <w:b w:val="0"/>
          <w:i/>
          <w:iCs/>
          <w:color w:val="auto"/>
        </w:rPr>
        <w:t>If “Direct engagement with policy makers” is ticked</w:t>
      </w:r>
      <w:r>
        <w:rPr>
          <w:rFonts w:ascii="Arial" w:hAnsi="Arial"/>
          <w:b w:val="0"/>
          <w:i/>
          <w:iCs/>
          <w:color w:val="auto"/>
        </w:rPr>
        <w:t xml:space="preserve"> in question CC2.3</w:t>
      </w:r>
      <w:r w:rsidRPr="00B377CE">
        <w:rPr>
          <w:rFonts w:ascii="Arial" w:hAnsi="Arial"/>
          <w:b w:val="0"/>
          <w:i/>
          <w:iCs/>
          <w:color w:val="auto"/>
        </w:rPr>
        <w:t>:</w:t>
      </w:r>
    </w:p>
    <w:p w14:paraId="2425958D" w14:textId="77777777" w:rsidR="00D33DE5" w:rsidRDefault="00D33DE5" w:rsidP="00D33DE5">
      <w:pPr>
        <w:pStyle w:val="DGHeading3"/>
        <w:spacing w:beforeLines="100" w:before="240"/>
        <w:ind w:left="851" w:hanging="851"/>
        <w:rPr>
          <w:rFonts w:ascii="Arial" w:hAnsi="Arial"/>
        </w:rPr>
      </w:pPr>
      <w:r w:rsidRPr="00B377CE">
        <w:rPr>
          <w:rFonts w:ascii="Arial" w:hAnsi="Arial"/>
        </w:rPr>
        <w:t>C</w:t>
      </w:r>
      <w:r>
        <w:rPr>
          <w:rFonts w:ascii="Arial" w:hAnsi="Arial"/>
        </w:rPr>
        <w:t>C</w:t>
      </w:r>
      <w:r w:rsidRPr="00B377CE">
        <w:rPr>
          <w:rFonts w:ascii="Arial" w:hAnsi="Arial"/>
        </w:rPr>
        <w:t xml:space="preserve">2.3a: </w:t>
      </w:r>
      <w:r>
        <w:rPr>
          <w:rFonts w:ascii="Arial" w:hAnsi="Arial"/>
        </w:rPr>
        <w:tab/>
      </w:r>
      <w:r w:rsidRPr="00B377CE">
        <w:rPr>
          <w:rFonts w:ascii="Arial" w:hAnsi="Arial"/>
        </w:rPr>
        <w:t>On what issues have you been engaging directly with policy makers?</w:t>
      </w:r>
    </w:p>
    <w:p w14:paraId="50E7165E" w14:textId="77777777" w:rsidR="00D33DE5" w:rsidRPr="00B377CE" w:rsidRDefault="00D33DE5" w:rsidP="00D33DE5">
      <w:pPr>
        <w:pStyle w:val="DGHeading3"/>
        <w:rPr>
          <w:rFonts w:ascii="Arial" w:eastAsia="PMingLiU" w:hAnsi="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814"/>
        <w:gridCol w:w="1863"/>
        <w:gridCol w:w="1984"/>
      </w:tblGrid>
      <w:tr w:rsidR="00D33DE5" w:rsidRPr="00BE201B" w14:paraId="130FD45C" w14:textId="77777777" w:rsidTr="002E358D">
        <w:tc>
          <w:tcPr>
            <w:tcW w:w="1438" w:type="pct"/>
            <w:shd w:val="clear" w:color="auto" w:fill="BFBFBF" w:themeFill="background1" w:themeFillShade="BF"/>
            <w:tcMar>
              <w:top w:w="57" w:type="dxa"/>
              <w:bottom w:w="57" w:type="dxa"/>
            </w:tcMar>
          </w:tcPr>
          <w:p w14:paraId="4C51ED50" w14:textId="77777777" w:rsidR="00D33DE5" w:rsidRPr="00270B3C" w:rsidRDefault="00D33DE5" w:rsidP="002E358D">
            <w:pPr>
              <w:rPr>
                <w:rFonts w:ascii="Arial" w:hAnsi="Arial" w:cs="Arial"/>
                <w:sz w:val="2"/>
                <w:szCs w:val="2"/>
              </w:rPr>
            </w:pPr>
          </w:p>
          <w:p w14:paraId="7E09F5BE" w14:textId="77777777" w:rsidR="00D33DE5" w:rsidRPr="00270B3C" w:rsidRDefault="00D33DE5" w:rsidP="002E358D">
            <w:pPr>
              <w:rPr>
                <w:rFonts w:ascii="Arial" w:hAnsi="Arial" w:cs="Arial"/>
                <w:sz w:val="18"/>
                <w:szCs w:val="18"/>
              </w:rPr>
            </w:pPr>
            <w:r w:rsidRPr="00270B3C">
              <w:rPr>
                <w:rFonts w:ascii="Arial" w:hAnsi="Arial" w:cs="Arial"/>
                <w:sz w:val="18"/>
                <w:szCs w:val="18"/>
              </w:rPr>
              <w:t xml:space="preserve">Focus of legislation </w:t>
            </w:r>
          </w:p>
        </w:tc>
        <w:tc>
          <w:tcPr>
            <w:tcW w:w="1505" w:type="pct"/>
            <w:shd w:val="clear" w:color="auto" w:fill="BFBFBF" w:themeFill="background1" w:themeFillShade="BF"/>
            <w:tcMar>
              <w:top w:w="57" w:type="dxa"/>
              <w:bottom w:w="57" w:type="dxa"/>
            </w:tcMar>
          </w:tcPr>
          <w:p w14:paraId="5F257880" w14:textId="77777777" w:rsidR="00D33DE5" w:rsidRPr="00270B3C" w:rsidRDefault="00D33DE5" w:rsidP="002E358D">
            <w:pPr>
              <w:rPr>
                <w:rFonts w:ascii="Arial" w:hAnsi="Arial" w:cs="Arial"/>
                <w:sz w:val="2"/>
                <w:szCs w:val="2"/>
              </w:rPr>
            </w:pPr>
          </w:p>
          <w:p w14:paraId="3B8CB7B8" w14:textId="77777777" w:rsidR="00D33DE5" w:rsidRPr="00270B3C" w:rsidRDefault="00D33DE5" w:rsidP="002E358D">
            <w:pPr>
              <w:rPr>
                <w:rFonts w:ascii="Arial" w:hAnsi="Arial" w:cs="Arial"/>
                <w:sz w:val="18"/>
                <w:szCs w:val="18"/>
              </w:rPr>
            </w:pPr>
            <w:r w:rsidRPr="00270B3C">
              <w:rPr>
                <w:rFonts w:ascii="Arial" w:hAnsi="Arial" w:cs="Arial"/>
                <w:sz w:val="18"/>
                <w:szCs w:val="18"/>
              </w:rPr>
              <w:t>Corporate position</w:t>
            </w:r>
          </w:p>
        </w:tc>
        <w:tc>
          <w:tcPr>
            <w:tcW w:w="996" w:type="pct"/>
            <w:shd w:val="clear" w:color="auto" w:fill="BFBFBF" w:themeFill="background1" w:themeFillShade="BF"/>
            <w:tcMar>
              <w:top w:w="57" w:type="dxa"/>
              <w:bottom w:w="57" w:type="dxa"/>
            </w:tcMar>
          </w:tcPr>
          <w:p w14:paraId="2070D2EE" w14:textId="77777777" w:rsidR="00D33DE5" w:rsidRPr="00270B3C" w:rsidRDefault="00D33DE5" w:rsidP="002E358D">
            <w:pPr>
              <w:rPr>
                <w:rFonts w:ascii="Arial" w:hAnsi="Arial" w:cs="Arial"/>
                <w:sz w:val="2"/>
                <w:szCs w:val="2"/>
              </w:rPr>
            </w:pPr>
          </w:p>
          <w:p w14:paraId="2358BA12" w14:textId="77777777" w:rsidR="00D33DE5" w:rsidRPr="00270B3C" w:rsidRDefault="00D33DE5" w:rsidP="002E358D">
            <w:pPr>
              <w:rPr>
                <w:rFonts w:ascii="Arial" w:hAnsi="Arial" w:cs="Arial"/>
                <w:sz w:val="18"/>
                <w:szCs w:val="18"/>
              </w:rPr>
            </w:pPr>
            <w:r w:rsidRPr="00270B3C">
              <w:rPr>
                <w:rFonts w:ascii="Arial" w:hAnsi="Arial" w:cs="Arial"/>
                <w:sz w:val="18"/>
                <w:szCs w:val="18"/>
              </w:rPr>
              <w:t xml:space="preserve">Details of engagement </w:t>
            </w:r>
          </w:p>
        </w:tc>
        <w:tc>
          <w:tcPr>
            <w:tcW w:w="1061" w:type="pct"/>
            <w:shd w:val="clear" w:color="auto" w:fill="BFBFBF" w:themeFill="background1" w:themeFillShade="BF"/>
            <w:tcMar>
              <w:top w:w="57" w:type="dxa"/>
              <w:bottom w:w="57" w:type="dxa"/>
            </w:tcMar>
          </w:tcPr>
          <w:p w14:paraId="1DE71491" w14:textId="77777777" w:rsidR="00D33DE5" w:rsidRPr="00270B3C" w:rsidRDefault="00D33DE5" w:rsidP="002E358D">
            <w:pPr>
              <w:rPr>
                <w:rFonts w:ascii="Arial" w:hAnsi="Arial" w:cs="Arial"/>
                <w:sz w:val="2"/>
                <w:szCs w:val="2"/>
              </w:rPr>
            </w:pPr>
          </w:p>
          <w:p w14:paraId="450CB1DA" w14:textId="77777777" w:rsidR="00D33DE5" w:rsidRPr="00270B3C" w:rsidRDefault="00D33DE5" w:rsidP="002E358D">
            <w:pPr>
              <w:rPr>
                <w:rFonts w:ascii="Arial" w:hAnsi="Arial" w:cs="Arial"/>
                <w:sz w:val="18"/>
                <w:szCs w:val="18"/>
              </w:rPr>
            </w:pPr>
            <w:r w:rsidRPr="00270B3C">
              <w:rPr>
                <w:rFonts w:ascii="Arial" w:hAnsi="Arial" w:cs="Arial"/>
                <w:sz w:val="18"/>
                <w:szCs w:val="18"/>
              </w:rPr>
              <w:t xml:space="preserve">Proposed legislative solution </w:t>
            </w:r>
          </w:p>
        </w:tc>
      </w:tr>
      <w:tr w:rsidR="00D33DE5" w:rsidRPr="00BE201B" w14:paraId="0FCC9D8F" w14:textId="77777777" w:rsidTr="002E358D">
        <w:tc>
          <w:tcPr>
            <w:tcW w:w="1438" w:type="pct"/>
            <w:tcMar>
              <w:top w:w="57" w:type="dxa"/>
              <w:bottom w:w="57" w:type="dxa"/>
            </w:tcMar>
          </w:tcPr>
          <w:p w14:paraId="615290EE" w14:textId="77777777" w:rsidR="00D33DE5" w:rsidRPr="00053E6B" w:rsidRDefault="00D33DE5" w:rsidP="002E358D">
            <w:pPr>
              <w:pStyle w:val="Default"/>
              <w:rPr>
                <w:sz w:val="18"/>
                <w:szCs w:val="18"/>
                <w:lang w:val="en-US"/>
              </w:rPr>
            </w:pPr>
            <w:r w:rsidRPr="00053E6B">
              <w:rPr>
                <w:sz w:val="18"/>
                <w:szCs w:val="18"/>
                <w:lang w:val="en-US"/>
              </w:rPr>
              <w:t>Select from:</w:t>
            </w:r>
          </w:p>
          <w:p w14:paraId="378EED8D" w14:textId="77777777" w:rsidR="00D33DE5" w:rsidRPr="00983AE6" w:rsidRDefault="00D33DE5" w:rsidP="00D33DE5">
            <w:pPr>
              <w:pStyle w:val="Default"/>
              <w:numPr>
                <w:ilvl w:val="0"/>
                <w:numId w:val="22"/>
              </w:numPr>
              <w:ind w:left="142" w:hanging="142"/>
              <w:rPr>
                <w:sz w:val="18"/>
                <w:szCs w:val="18"/>
                <w:lang w:val="en-US"/>
              </w:rPr>
            </w:pPr>
            <w:r w:rsidRPr="00983AE6">
              <w:rPr>
                <w:sz w:val="18"/>
                <w:szCs w:val="18"/>
                <w:lang w:val="en-US"/>
              </w:rPr>
              <w:t>Mandatory carbon reporting</w:t>
            </w:r>
          </w:p>
          <w:p w14:paraId="013C1411" w14:textId="77777777" w:rsidR="00D33DE5" w:rsidRPr="00983AE6" w:rsidRDefault="00D33DE5" w:rsidP="00D33DE5">
            <w:pPr>
              <w:pStyle w:val="Default"/>
              <w:numPr>
                <w:ilvl w:val="0"/>
                <w:numId w:val="22"/>
              </w:numPr>
              <w:ind w:left="142" w:hanging="142"/>
              <w:rPr>
                <w:sz w:val="18"/>
                <w:szCs w:val="18"/>
                <w:lang w:val="en-US"/>
              </w:rPr>
            </w:pPr>
            <w:r w:rsidRPr="00983AE6">
              <w:rPr>
                <w:sz w:val="18"/>
                <w:szCs w:val="18"/>
                <w:lang w:val="en-US"/>
              </w:rPr>
              <w:t>Cap and trade</w:t>
            </w:r>
          </w:p>
          <w:p w14:paraId="78DA7B7B" w14:textId="77777777" w:rsidR="00D33DE5" w:rsidRPr="00983AE6" w:rsidRDefault="00D33DE5" w:rsidP="00D33DE5">
            <w:pPr>
              <w:pStyle w:val="Default"/>
              <w:numPr>
                <w:ilvl w:val="0"/>
                <w:numId w:val="22"/>
              </w:numPr>
              <w:ind w:left="142" w:hanging="142"/>
              <w:rPr>
                <w:sz w:val="18"/>
                <w:szCs w:val="18"/>
                <w:lang w:val="en-US"/>
              </w:rPr>
            </w:pPr>
            <w:r w:rsidRPr="00983AE6">
              <w:rPr>
                <w:sz w:val="18"/>
                <w:szCs w:val="18"/>
                <w:lang w:val="en-US"/>
              </w:rPr>
              <w:t>Carbon tax</w:t>
            </w:r>
          </w:p>
          <w:p w14:paraId="70C01D6F" w14:textId="77777777" w:rsidR="00D33DE5" w:rsidRPr="00983AE6" w:rsidRDefault="00D33DE5" w:rsidP="00D33DE5">
            <w:pPr>
              <w:pStyle w:val="Default"/>
              <w:numPr>
                <w:ilvl w:val="0"/>
                <w:numId w:val="22"/>
              </w:numPr>
              <w:ind w:left="142" w:hanging="142"/>
              <w:rPr>
                <w:sz w:val="18"/>
                <w:szCs w:val="18"/>
                <w:lang w:val="en-US"/>
              </w:rPr>
            </w:pPr>
            <w:r w:rsidRPr="00983AE6">
              <w:rPr>
                <w:sz w:val="18"/>
                <w:szCs w:val="18"/>
                <w:lang w:val="en-US"/>
              </w:rPr>
              <w:t>Energy efficiency</w:t>
            </w:r>
          </w:p>
          <w:p w14:paraId="15362B88" w14:textId="77777777" w:rsidR="00D33DE5" w:rsidRPr="00983AE6" w:rsidRDefault="00D33DE5" w:rsidP="00D33DE5">
            <w:pPr>
              <w:pStyle w:val="Default"/>
              <w:numPr>
                <w:ilvl w:val="0"/>
                <w:numId w:val="22"/>
              </w:numPr>
              <w:ind w:left="142" w:hanging="142"/>
              <w:rPr>
                <w:sz w:val="18"/>
                <w:szCs w:val="18"/>
                <w:lang w:val="en-US"/>
              </w:rPr>
            </w:pPr>
            <w:r w:rsidRPr="00983AE6">
              <w:rPr>
                <w:sz w:val="18"/>
                <w:szCs w:val="18"/>
                <w:lang w:val="en-US"/>
              </w:rPr>
              <w:t>Clean energy generation</w:t>
            </w:r>
          </w:p>
          <w:p w14:paraId="5A30ABCA" w14:textId="77777777" w:rsidR="00D33DE5" w:rsidRPr="00983AE6" w:rsidRDefault="00D33DE5" w:rsidP="00D33DE5">
            <w:pPr>
              <w:pStyle w:val="Default"/>
              <w:numPr>
                <w:ilvl w:val="0"/>
                <w:numId w:val="22"/>
              </w:numPr>
              <w:ind w:left="142" w:hanging="142"/>
              <w:rPr>
                <w:sz w:val="18"/>
                <w:szCs w:val="18"/>
                <w:lang w:val="en-US"/>
              </w:rPr>
            </w:pPr>
            <w:r w:rsidRPr="00983AE6">
              <w:rPr>
                <w:sz w:val="18"/>
                <w:szCs w:val="18"/>
                <w:lang w:val="en-US"/>
              </w:rPr>
              <w:t>Adaptation resiliency</w:t>
            </w:r>
          </w:p>
          <w:p w14:paraId="183B44BE" w14:textId="77777777" w:rsidR="00D33DE5" w:rsidRPr="00983AE6" w:rsidRDefault="00D33DE5" w:rsidP="00D33DE5">
            <w:pPr>
              <w:pStyle w:val="Default"/>
              <w:numPr>
                <w:ilvl w:val="0"/>
                <w:numId w:val="22"/>
              </w:numPr>
              <w:ind w:left="142" w:hanging="142"/>
              <w:rPr>
                <w:sz w:val="18"/>
                <w:szCs w:val="18"/>
                <w:lang w:val="en-US"/>
              </w:rPr>
            </w:pPr>
            <w:r w:rsidRPr="00983AE6">
              <w:rPr>
                <w:sz w:val="18"/>
                <w:szCs w:val="18"/>
                <w:lang w:val="en-US"/>
              </w:rPr>
              <w:t>Climate finance</w:t>
            </w:r>
          </w:p>
          <w:p w14:paraId="34C8F721" w14:textId="77777777" w:rsidR="00D33DE5" w:rsidRPr="00983AE6" w:rsidRDefault="00D33DE5" w:rsidP="00D33DE5">
            <w:pPr>
              <w:pStyle w:val="Default"/>
              <w:numPr>
                <w:ilvl w:val="0"/>
                <w:numId w:val="22"/>
              </w:numPr>
              <w:ind w:left="142" w:hanging="142"/>
              <w:rPr>
                <w:sz w:val="18"/>
                <w:szCs w:val="18"/>
                <w:lang w:val="en-US"/>
              </w:rPr>
            </w:pPr>
            <w:r w:rsidRPr="00983AE6">
              <w:rPr>
                <w:sz w:val="18"/>
                <w:szCs w:val="18"/>
                <w:lang w:val="en-US"/>
              </w:rPr>
              <w:t>Regulation of methane emissions</w:t>
            </w:r>
          </w:p>
          <w:p w14:paraId="1CBD791E" w14:textId="77777777" w:rsidR="00D33DE5" w:rsidRPr="00053E6B" w:rsidRDefault="00D33DE5" w:rsidP="00D33DE5">
            <w:pPr>
              <w:pStyle w:val="Default"/>
              <w:numPr>
                <w:ilvl w:val="0"/>
                <w:numId w:val="22"/>
              </w:numPr>
              <w:ind w:left="142" w:hanging="142"/>
              <w:rPr>
                <w:sz w:val="18"/>
                <w:szCs w:val="18"/>
                <w:lang w:val="en-US"/>
              </w:rPr>
            </w:pPr>
            <w:r w:rsidRPr="00983AE6">
              <w:rPr>
                <w:sz w:val="18"/>
                <w:szCs w:val="18"/>
                <w:lang w:val="en-US"/>
              </w:rPr>
              <w:t>Other, please specify</w:t>
            </w:r>
          </w:p>
        </w:tc>
        <w:tc>
          <w:tcPr>
            <w:tcW w:w="1505" w:type="pct"/>
            <w:tcMar>
              <w:top w:w="57" w:type="dxa"/>
              <w:bottom w:w="57" w:type="dxa"/>
            </w:tcMar>
          </w:tcPr>
          <w:p w14:paraId="2BDC3C5B" w14:textId="77777777" w:rsidR="00D33DE5" w:rsidRPr="00053E6B" w:rsidRDefault="00D33DE5" w:rsidP="002E358D">
            <w:pPr>
              <w:pStyle w:val="Default"/>
              <w:rPr>
                <w:sz w:val="18"/>
                <w:szCs w:val="18"/>
                <w:lang w:val="en-US"/>
              </w:rPr>
            </w:pPr>
            <w:r w:rsidRPr="00053E6B">
              <w:rPr>
                <w:sz w:val="18"/>
                <w:szCs w:val="18"/>
                <w:lang w:val="en-US"/>
              </w:rPr>
              <w:t>Select from:</w:t>
            </w:r>
          </w:p>
          <w:p w14:paraId="3B043B56" w14:textId="77777777" w:rsidR="00D33DE5" w:rsidRPr="00983AE6" w:rsidRDefault="00D33DE5" w:rsidP="00D33DE5">
            <w:pPr>
              <w:pStyle w:val="Default"/>
              <w:numPr>
                <w:ilvl w:val="0"/>
                <w:numId w:val="22"/>
              </w:numPr>
              <w:ind w:left="142" w:hanging="142"/>
              <w:rPr>
                <w:sz w:val="18"/>
                <w:szCs w:val="18"/>
                <w:lang w:val="en-US"/>
              </w:rPr>
            </w:pPr>
            <w:r w:rsidRPr="00983AE6">
              <w:rPr>
                <w:sz w:val="18"/>
                <w:szCs w:val="18"/>
                <w:lang w:val="en-US"/>
              </w:rPr>
              <w:t>Support</w:t>
            </w:r>
          </w:p>
          <w:p w14:paraId="2C6528A3" w14:textId="77777777" w:rsidR="00D33DE5" w:rsidRPr="00983AE6" w:rsidRDefault="00D33DE5" w:rsidP="00D33DE5">
            <w:pPr>
              <w:pStyle w:val="Default"/>
              <w:numPr>
                <w:ilvl w:val="0"/>
                <w:numId w:val="22"/>
              </w:numPr>
              <w:ind w:left="142" w:hanging="142"/>
              <w:rPr>
                <w:sz w:val="18"/>
                <w:szCs w:val="18"/>
                <w:lang w:val="en-US"/>
              </w:rPr>
            </w:pPr>
            <w:r w:rsidRPr="00983AE6">
              <w:rPr>
                <w:sz w:val="18"/>
                <w:szCs w:val="18"/>
                <w:lang w:val="en-US"/>
              </w:rPr>
              <w:t>Support with minor exceptions</w:t>
            </w:r>
          </w:p>
          <w:p w14:paraId="3FD4B940" w14:textId="77777777" w:rsidR="00D33DE5" w:rsidRPr="00983AE6" w:rsidRDefault="00D33DE5" w:rsidP="00D33DE5">
            <w:pPr>
              <w:pStyle w:val="Default"/>
              <w:numPr>
                <w:ilvl w:val="0"/>
                <w:numId w:val="22"/>
              </w:numPr>
              <w:ind w:left="142" w:hanging="142"/>
              <w:rPr>
                <w:sz w:val="18"/>
                <w:szCs w:val="18"/>
                <w:lang w:val="en-US"/>
              </w:rPr>
            </w:pPr>
            <w:r w:rsidRPr="00983AE6">
              <w:rPr>
                <w:sz w:val="18"/>
                <w:szCs w:val="18"/>
                <w:lang w:val="en-US"/>
              </w:rPr>
              <w:t>Support with major exceptions</w:t>
            </w:r>
          </w:p>
          <w:p w14:paraId="5ED3A364" w14:textId="77777777" w:rsidR="00D33DE5" w:rsidRPr="00983AE6" w:rsidRDefault="00D33DE5" w:rsidP="00D33DE5">
            <w:pPr>
              <w:pStyle w:val="Default"/>
              <w:numPr>
                <w:ilvl w:val="0"/>
                <w:numId w:val="22"/>
              </w:numPr>
              <w:ind w:left="142" w:hanging="142"/>
              <w:rPr>
                <w:sz w:val="18"/>
                <w:szCs w:val="18"/>
                <w:lang w:val="en-US"/>
              </w:rPr>
            </w:pPr>
            <w:r w:rsidRPr="00983AE6">
              <w:rPr>
                <w:sz w:val="18"/>
                <w:szCs w:val="18"/>
                <w:lang w:val="en-US"/>
              </w:rPr>
              <w:t>Neutral</w:t>
            </w:r>
          </w:p>
          <w:p w14:paraId="783016AE" w14:textId="77777777" w:rsidR="00D33DE5" w:rsidRPr="00983AE6" w:rsidRDefault="00D33DE5" w:rsidP="00D33DE5">
            <w:pPr>
              <w:pStyle w:val="Default"/>
              <w:numPr>
                <w:ilvl w:val="0"/>
                <w:numId w:val="22"/>
              </w:numPr>
              <w:ind w:left="142" w:hanging="142"/>
              <w:rPr>
                <w:sz w:val="18"/>
                <w:szCs w:val="18"/>
                <w:lang w:val="en-US"/>
              </w:rPr>
            </w:pPr>
            <w:r w:rsidRPr="00983AE6">
              <w:rPr>
                <w:sz w:val="18"/>
                <w:szCs w:val="18"/>
                <w:lang w:val="en-US"/>
              </w:rPr>
              <w:t>Oppose</w:t>
            </w:r>
          </w:p>
          <w:p w14:paraId="67E30BDE" w14:textId="77777777" w:rsidR="00D33DE5" w:rsidRPr="00053E6B" w:rsidRDefault="00D33DE5" w:rsidP="00D33DE5">
            <w:pPr>
              <w:pStyle w:val="Default"/>
              <w:numPr>
                <w:ilvl w:val="0"/>
                <w:numId w:val="22"/>
              </w:numPr>
              <w:ind w:left="142" w:hanging="142"/>
              <w:rPr>
                <w:sz w:val="18"/>
                <w:szCs w:val="18"/>
                <w:lang w:val="en-US"/>
              </w:rPr>
            </w:pPr>
            <w:r w:rsidRPr="00983AE6">
              <w:rPr>
                <w:sz w:val="18"/>
                <w:szCs w:val="18"/>
                <w:lang w:val="en-US"/>
              </w:rPr>
              <w:t>Undecided</w:t>
            </w:r>
          </w:p>
        </w:tc>
        <w:tc>
          <w:tcPr>
            <w:tcW w:w="996" w:type="pct"/>
            <w:tcMar>
              <w:top w:w="57" w:type="dxa"/>
              <w:bottom w:w="57" w:type="dxa"/>
            </w:tcMar>
          </w:tcPr>
          <w:p w14:paraId="0C4B2AD4" w14:textId="77777777" w:rsidR="00D33DE5" w:rsidRPr="00053E6B" w:rsidRDefault="00D33DE5" w:rsidP="002E358D">
            <w:pPr>
              <w:pStyle w:val="Default"/>
              <w:rPr>
                <w:sz w:val="18"/>
                <w:szCs w:val="18"/>
                <w:lang w:val="en-US"/>
              </w:rPr>
            </w:pPr>
            <w:r w:rsidRPr="00053E6B">
              <w:rPr>
                <w:sz w:val="18"/>
                <w:szCs w:val="18"/>
                <w:lang w:val="en-US"/>
              </w:rPr>
              <w:t xml:space="preserve">Text </w:t>
            </w:r>
            <w:r>
              <w:rPr>
                <w:sz w:val="18"/>
                <w:szCs w:val="18"/>
                <w:lang w:val="en-US"/>
              </w:rPr>
              <w:t>f</w:t>
            </w:r>
            <w:r w:rsidRPr="00053E6B">
              <w:rPr>
                <w:sz w:val="18"/>
                <w:szCs w:val="18"/>
                <w:lang w:val="en-US"/>
              </w:rPr>
              <w:t>ield [</w:t>
            </w:r>
            <w:r>
              <w:rPr>
                <w:sz w:val="18"/>
                <w:szCs w:val="18"/>
                <w:lang w:val="en-US"/>
              </w:rPr>
              <w:t>maximum 2400</w:t>
            </w:r>
            <w:r w:rsidRPr="00053E6B">
              <w:rPr>
                <w:sz w:val="18"/>
                <w:szCs w:val="18"/>
                <w:lang w:val="en-US"/>
              </w:rPr>
              <w:t xml:space="preserve"> characters]</w:t>
            </w:r>
          </w:p>
        </w:tc>
        <w:tc>
          <w:tcPr>
            <w:tcW w:w="1061" w:type="pct"/>
            <w:tcMar>
              <w:top w:w="57" w:type="dxa"/>
              <w:bottom w:w="57" w:type="dxa"/>
            </w:tcMar>
          </w:tcPr>
          <w:p w14:paraId="3AB6BF10" w14:textId="77777777" w:rsidR="00D33DE5" w:rsidRPr="00053E6B" w:rsidRDefault="00D33DE5" w:rsidP="002E358D">
            <w:pPr>
              <w:pStyle w:val="Default"/>
              <w:rPr>
                <w:sz w:val="18"/>
                <w:szCs w:val="18"/>
                <w:lang w:val="en-US"/>
              </w:rPr>
            </w:pPr>
            <w:r>
              <w:rPr>
                <w:sz w:val="18"/>
                <w:szCs w:val="18"/>
                <w:lang w:val="en-US"/>
              </w:rPr>
              <w:t>Text f</w:t>
            </w:r>
            <w:r w:rsidRPr="00053E6B">
              <w:rPr>
                <w:sz w:val="18"/>
                <w:szCs w:val="18"/>
                <w:lang w:val="en-US"/>
              </w:rPr>
              <w:t>ield [</w:t>
            </w:r>
            <w:r>
              <w:rPr>
                <w:sz w:val="18"/>
                <w:szCs w:val="18"/>
                <w:lang w:val="en-US"/>
              </w:rPr>
              <w:t>maximum 2400</w:t>
            </w:r>
            <w:r w:rsidRPr="00053E6B">
              <w:rPr>
                <w:sz w:val="18"/>
                <w:szCs w:val="18"/>
                <w:lang w:val="en-US"/>
              </w:rPr>
              <w:t xml:space="preserve"> characters]</w:t>
            </w:r>
          </w:p>
        </w:tc>
      </w:tr>
    </w:tbl>
    <w:p w14:paraId="37C53B23" w14:textId="77777777" w:rsidR="00D33DE5" w:rsidRPr="00270B3C" w:rsidRDefault="00D33DE5" w:rsidP="00D33DE5">
      <w:pPr>
        <w:pStyle w:val="DGHeading3"/>
        <w:spacing w:beforeLines="25" w:before="60"/>
        <w:rPr>
          <w:rFonts w:ascii="Arial" w:hAnsi="Arial"/>
          <w:b w:val="0"/>
          <w:i/>
          <w:iCs/>
          <w:color w:val="auto"/>
          <w:sz w:val="18"/>
        </w:rPr>
      </w:pPr>
      <w:r w:rsidRPr="00270B3C">
        <w:rPr>
          <w:rFonts w:ascii="Arial" w:eastAsia="PMingLiU" w:hAnsi="Arial"/>
          <w:b w:val="0"/>
          <w:sz w:val="18"/>
        </w:rPr>
        <w:t>You can provide multiple entries by clicking the “Add Row” button to the bottom right of the table.</w:t>
      </w:r>
    </w:p>
    <w:p w14:paraId="247A6C6F" w14:textId="77777777" w:rsidR="00D33DE5" w:rsidRPr="00B377CE" w:rsidRDefault="00D33DE5" w:rsidP="00D33DE5">
      <w:pPr>
        <w:pStyle w:val="DGHeading3"/>
        <w:spacing w:beforeLines="150" w:before="360"/>
        <w:rPr>
          <w:rFonts w:ascii="Arial" w:hAnsi="Arial"/>
          <w:b w:val="0"/>
          <w:color w:val="auto"/>
        </w:rPr>
      </w:pPr>
      <w:r w:rsidRPr="00B377CE">
        <w:rPr>
          <w:rFonts w:ascii="Arial" w:hAnsi="Arial"/>
          <w:b w:val="0"/>
          <w:i/>
          <w:iCs/>
          <w:color w:val="auto"/>
        </w:rPr>
        <w:t>If “Trade associations” is ticked</w:t>
      </w:r>
      <w:r>
        <w:rPr>
          <w:rFonts w:ascii="Arial" w:hAnsi="Arial"/>
          <w:b w:val="0"/>
          <w:i/>
          <w:iCs/>
          <w:color w:val="auto"/>
        </w:rPr>
        <w:t xml:space="preserve"> in question CC2.3</w:t>
      </w:r>
      <w:r w:rsidRPr="00B377CE">
        <w:rPr>
          <w:rFonts w:ascii="Arial" w:hAnsi="Arial"/>
          <w:b w:val="0"/>
          <w:i/>
          <w:iCs/>
          <w:color w:val="auto"/>
        </w:rPr>
        <w:t>:</w:t>
      </w:r>
    </w:p>
    <w:p w14:paraId="079E9314" w14:textId="77777777" w:rsidR="00D33DE5" w:rsidRDefault="00D33DE5" w:rsidP="00D33DE5">
      <w:pPr>
        <w:pStyle w:val="DGHeading3"/>
        <w:spacing w:beforeLines="100" w:before="240"/>
        <w:ind w:left="851" w:hanging="851"/>
        <w:rPr>
          <w:rFonts w:ascii="Arial" w:hAnsi="Arial"/>
        </w:rPr>
      </w:pPr>
      <w:r w:rsidRPr="00B377CE">
        <w:rPr>
          <w:rFonts w:ascii="Arial" w:hAnsi="Arial"/>
        </w:rPr>
        <w:t xml:space="preserve">CC2.3b: </w:t>
      </w:r>
      <w:r>
        <w:rPr>
          <w:rFonts w:ascii="Arial" w:hAnsi="Arial"/>
        </w:rPr>
        <w:tab/>
      </w:r>
      <w:r w:rsidRPr="00B377CE">
        <w:rPr>
          <w:rFonts w:ascii="Arial" w:hAnsi="Arial"/>
        </w:rPr>
        <w:t xml:space="preserve">Are you on the Board of any trade associations or provide funding beyond membership? </w:t>
      </w:r>
    </w:p>
    <w:p w14:paraId="697D14F2" w14:textId="77777777" w:rsidR="00D33DE5" w:rsidRDefault="00D33DE5" w:rsidP="00D33DE5">
      <w:pPr>
        <w:pStyle w:val="NoSpacing"/>
      </w:pPr>
    </w:p>
    <w:p w14:paraId="7E9967F8" w14:textId="77777777" w:rsidR="00D33DE5" w:rsidRPr="00D00CA6" w:rsidRDefault="00D33DE5" w:rsidP="00D33DE5">
      <w:pPr>
        <w:pStyle w:val="NoSpacing"/>
        <w:ind w:firstLine="851"/>
        <w:rPr>
          <w:rFonts w:ascii="Arial" w:hAnsi="Arial" w:cs="Arial"/>
          <w:sz w:val="20"/>
          <w:szCs w:val="20"/>
        </w:rPr>
      </w:pPr>
      <w:r w:rsidRPr="00D00CA6">
        <w:rPr>
          <w:rFonts w:ascii="Arial" w:hAnsi="Arial" w:cs="Arial"/>
          <w:sz w:val="20"/>
          <w:szCs w:val="20"/>
        </w:rPr>
        <w:t>Please select from:</w:t>
      </w:r>
    </w:p>
    <w:p w14:paraId="5E36900D" w14:textId="77777777" w:rsidR="00D33DE5" w:rsidRDefault="00D33DE5" w:rsidP="00D33DE5">
      <w:pPr>
        <w:pStyle w:val="ListParagraph"/>
        <w:numPr>
          <w:ilvl w:val="0"/>
          <w:numId w:val="24"/>
        </w:numPr>
        <w:spacing w:before="120"/>
        <w:ind w:left="1135" w:hanging="284"/>
        <w:rPr>
          <w:rFonts w:ascii="Arial" w:hAnsi="Arial" w:cs="Arial"/>
          <w:sz w:val="20"/>
          <w:szCs w:val="20"/>
        </w:rPr>
      </w:pPr>
      <w:r w:rsidRPr="000A5AC4">
        <w:rPr>
          <w:rFonts w:ascii="Arial" w:hAnsi="Arial" w:cs="Arial"/>
          <w:sz w:val="20"/>
          <w:szCs w:val="20"/>
        </w:rPr>
        <w:t>Yes</w:t>
      </w:r>
    </w:p>
    <w:p w14:paraId="6E411F68" w14:textId="77777777" w:rsidR="00D33DE5" w:rsidRDefault="00D33DE5" w:rsidP="00D33DE5">
      <w:pPr>
        <w:pStyle w:val="ListParagraph"/>
        <w:numPr>
          <w:ilvl w:val="0"/>
          <w:numId w:val="24"/>
        </w:numPr>
        <w:spacing w:before="120"/>
        <w:ind w:left="1135" w:hanging="284"/>
        <w:rPr>
          <w:rFonts w:ascii="Arial" w:hAnsi="Arial" w:cs="Arial"/>
          <w:sz w:val="20"/>
          <w:szCs w:val="20"/>
        </w:rPr>
      </w:pPr>
      <w:r>
        <w:rPr>
          <w:rFonts w:ascii="Arial" w:hAnsi="Arial" w:cs="Arial"/>
          <w:sz w:val="20"/>
          <w:szCs w:val="20"/>
        </w:rPr>
        <w:t>No</w:t>
      </w:r>
    </w:p>
    <w:p w14:paraId="535ECD12" w14:textId="77777777" w:rsidR="00D33DE5" w:rsidRDefault="00D33DE5" w:rsidP="00D33DE5">
      <w:pPr>
        <w:pStyle w:val="DGHeading3"/>
        <w:spacing w:beforeLines="100" w:before="240"/>
        <w:rPr>
          <w:rFonts w:ascii="Arial" w:hAnsi="Arial"/>
          <w:i/>
          <w:iCs/>
          <w:color w:val="1F497D"/>
        </w:rPr>
      </w:pPr>
      <w:r>
        <w:rPr>
          <w:rFonts w:ascii="Arial" w:hAnsi="Arial"/>
          <w:b w:val="0"/>
          <w:i/>
          <w:iCs/>
          <w:color w:val="auto"/>
        </w:rPr>
        <w:t xml:space="preserve">If </w:t>
      </w:r>
      <w:r w:rsidRPr="00B377CE">
        <w:rPr>
          <w:rFonts w:ascii="Arial" w:hAnsi="Arial"/>
          <w:b w:val="0"/>
          <w:i/>
          <w:iCs/>
          <w:color w:val="auto"/>
        </w:rPr>
        <w:t>“Trade associations” is ticked</w:t>
      </w:r>
      <w:r>
        <w:rPr>
          <w:rFonts w:ascii="Arial" w:hAnsi="Arial"/>
          <w:b w:val="0"/>
          <w:i/>
          <w:iCs/>
          <w:color w:val="auto"/>
        </w:rPr>
        <w:t xml:space="preserve"> for CC2.3 and “Yes” is selected for CC2.3b</w:t>
      </w:r>
      <w:r w:rsidRPr="00B377CE">
        <w:rPr>
          <w:rFonts w:ascii="Arial" w:hAnsi="Arial"/>
          <w:b w:val="0"/>
          <w:i/>
          <w:iCs/>
          <w:color w:val="auto"/>
        </w:rPr>
        <w:t>:</w:t>
      </w:r>
      <w:r w:rsidRPr="00B377CE">
        <w:rPr>
          <w:rFonts w:ascii="Arial" w:hAnsi="Arial"/>
          <w:i/>
          <w:iCs/>
          <w:color w:val="1F497D"/>
        </w:rPr>
        <w:t xml:space="preserve"> </w:t>
      </w:r>
    </w:p>
    <w:p w14:paraId="76EE01C7" w14:textId="77777777" w:rsidR="00D33DE5" w:rsidRDefault="00D33DE5" w:rsidP="00D33DE5">
      <w:pPr>
        <w:pStyle w:val="DGHeading3"/>
        <w:spacing w:beforeLines="100" w:before="240"/>
        <w:ind w:left="851" w:hanging="851"/>
        <w:rPr>
          <w:rFonts w:ascii="Arial" w:hAnsi="Arial"/>
        </w:rPr>
      </w:pPr>
      <w:r w:rsidRPr="00B377CE">
        <w:rPr>
          <w:rFonts w:ascii="Arial" w:hAnsi="Arial"/>
        </w:rPr>
        <w:t xml:space="preserve">CC2.3c: </w:t>
      </w:r>
      <w:r>
        <w:rPr>
          <w:rFonts w:ascii="Arial" w:hAnsi="Arial"/>
        </w:rPr>
        <w:tab/>
      </w:r>
      <w:r w:rsidRPr="00B377CE">
        <w:rPr>
          <w:rFonts w:ascii="Arial" w:hAnsi="Arial"/>
        </w:rPr>
        <w:t>Please enter the details of those trade associations that are likely to take a position on climate change legislation</w:t>
      </w:r>
    </w:p>
    <w:tbl>
      <w:tblPr>
        <w:tblpPr w:leftFromText="180" w:rightFromText="180" w:vertAnchor="text" w:horzAnchor="margin" w:tblpY="25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6"/>
        <w:gridCol w:w="2352"/>
        <w:gridCol w:w="2491"/>
        <w:gridCol w:w="2601"/>
      </w:tblGrid>
      <w:tr w:rsidR="00D33DE5" w:rsidRPr="00A45A09" w14:paraId="56112F82" w14:textId="77777777" w:rsidTr="002E358D">
        <w:tc>
          <w:tcPr>
            <w:tcW w:w="1019" w:type="pct"/>
            <w:shd w:val="clear" w:color="auto" w:fill="BFBFBF" w:themeFill="background1" w:themeFillShade="BF"/>
            <w:tcMar>
              <w:top w:w="57" w:type="dxa"/>
              <w:bottom w:w="57" w:type="dxa"/>
            </w:tcMar>
          </w:tcPr>
          <w:p w14:paraId="23C7321F" w14:textId="77777777" w:rsidR="00D33DE5" w:rsidRPr="00270B3C" w:rsidRDefault="00D33DE5" w:rsidP="002E358D">
            <w:pPr>
              <w:rPr>
                <w:rFonts w:ascii="Arial" w:hAnsi="Arial" w:cs="Arial"/>
                <w:sz w:val="2"/>
                <w:szCs w:val="2"/>
              </w:rPr>
            </w:pPr>
          </w:p>
          <w:p w14:paraId="2BDA886F" w14:textId="77777777" w:rsidR="00D33DE5" w:rsidRPr="00270B3C" w:rsidRDefault="00D33DE5" w:rsidP="002E358D">
            <w:pPr>
              <w:rPr>
                <w:rFonts w:ascii="Arial" w:hAnsi="Arial" w:cs="Arial"/>
                <w:sz w:val="18"/>
                <w:szCs w:val="18"/>
              </w:rPr>
            </w:pPr>
            <w:r w:rsidRPr="00270B3C">
              <w:rPr>
                <w:rFonts w:ascii="Arial" w:hAnsi="Arial" w:cs="Arial"/>
                <w:sz w:val="18"/>
                <w:szCs w:val="18"/>
              </w:rPr>
              <w:t xml:space="preserve">Trade association </w:t>
            </w:r>
          </w:p>
        </w:tc>
        <w:tc>
          <w:tcPr>
            <w:tcW w:w="1258" w:type="pct"/>
            <w:shd w:val="clear" w:color="auto" w:fill="BFBFBF" w:themeFill="background1" w:themeFillShade="BF"/>
            <w:tcMar>
              <w:top w:w="57" w:type="dxa"/>
              <w:bottom w:w="57" w:type="dxa"/>
            </w:tcMar>
          </w:tcPr>
          <w:p w14:paraId="79B0D480" w14:textId="77777777" w:rsidR="00D33DE5" w:rsidRPr="00270B3C" w:rsidRDefault="00D33DE5" w:rsidP="002E358D">
            <w:pPr>
              <w:rPr>
                <w:rFonts w:ascii="Arial" w:hAnsi="Arial" w:cs="Arial"/>
                <w:sz w:val="2"/>
                <w:szCs w:val="2"/>
              </w:rPr>
            </w:pPr>
          </w:p>
          <w:p w14:paraId="0FD52BF6" w14:textId="77777777" w:rsidR="00D33DE5" w:rsidRPr="00270B3C" w:rsidRDefault="00D33DE5" w:rsidP="002E358D">
            <w:pPr>
              <w:rPr>
                <w:rFonts w:ascii="Arial" w:hAnsi="Arial" w:cs="Arial"/>
                <w:sz w:val="18"/>
                <w:szCs w:val="18"/>
              </w:rPr>
            </w:pPr>
            <w:r w:rsidRPr="00270B3C">
              <w:rPr>
                <w:rFonts w:ascii="Arial" w:hAnsi="Arial" w:cs="Arial"/>
                <w:sz w:val="18"/>
                <w:szCs w:val="18"/>
              </w:rPr>
              <w:t>Is your position on climate change consistent with theirs?</w:t>
            </w:r>
          </w:p>
        </w:tc>
        <w:tc>
          <w:tcPr>
            <w:tcW w:w="1332" w:type="pct"/>
            <w:shd w:val="clear" w:color="auto" w:fill="BFBFBF" w:themeFill="background1" w:themeFillShade="BF"/>
            <w:tcMar>
              <w:top w:w="57" w:type="dxa"/>
              <w:bottom w:w="57" w:type="dxa"/>
            </w:tcMar>
          </w:tcPr>
          <w:p w14:paraId="000440C8" w14:textId="77777777" w:rsidR="00D33DE5" w:rsidRPr="00270B3C" w:rsidRDefault="00D33DE5" w:rsidP="002E358D">
            <w:pPr>
              <w:rPr>
                <w:rFonts w:ascii="Arial" w:hAnsi="Arial" w:cs="Arial"/>
                <w:sz w:val="2"/>
                <w:szCs w:val="2"/>
              </w:rPr>
            </w:pPr>
          </w:p>
          <w:p w14:paraId="3E35E5EA" w14:textId="77777777" w:rsidR="00D33DE5" w:rsidRPr="00270B3C" w:rsidRDefault="00D33DE5" w:rsidP="002E358D">
            <w:pPr>
              <w:rPr>
                <w:rFonts w:ascii="Arial" w:hAnsi="Arial" w:cs="Arial"/>
                <w:sz w:val="18"/>
                <w:szCs w:val="18"/>
              </w:rPr>
            </w:pPr>
            <w:r w:rsidRPr="00270B3C">
              <w:rPr>
                <w:rFonts w:ascii="Arial" w:hAnsi="Arial" w:cs="Arial"/>
                <w:sz w:val="18"/>
                <w:szCs w:val="18"/>
              </w:rPr>
              <w:t>Please explain the trade association’s position</w:t>
            </w:r>
          </w:p>
        </w:tc>
        <w:tc>
          <w:tcPr>
            <w:tcW w:w="1391" w:type="pct"/>
            <w:shd w:val="clear" w:color="auto" w:fill="BFBFBF" w:themeFill="background1" w:themeFillShade="BF"/>
            <w:tcMar>
              <w:top w:w="57" w:type="dxa"/>
              <w:bottom w:w="57" w:type="dxa"/>
            </w:tcMar>
          </w:tcPr>
          <w:p w14:paraId="34C210C3" w14:textId="77777777" w:rsidR="00D33DE5" w:rsidRPr="00270B3C" w:rsidRDefault="00D33DE5" w:rsidP="002E358D">
            <w:pPr>
              <w:rPr>
                <w:rFonts w:ascii="Arial" w:hAnsi="Arial" w:cs="Arial"/>
                <w:sz w:val="2"/>
                <w:szCs w:val="2"/>
              </w:rPr>
            </w:pPr>
          </w:p>
          <w:p w14:paraId="1409C682" w14:textId="77777777" w:rsidR="00D33DE5" w:rsidRPr="00270B3C" w:rsidRDefault="00D33DE5" w:rsidP="002E358D">
            <w:pPr>
              <w:rPr>
                <w:rFonts w:ascii="Arial" w:hAnsi="Arial" w:cs="Arial"/>
                <w:sz w:val="18"/>
                <w:szCs w:val="18"/>
              </w:rPr>
            </w:pPr>
            <w:r w:rsidRPr="00270B3C">
              <w:rPr>
                <w:rFonts w:ascii="Arial" w:hAnsi="Arial" w:cs="Arial"/>
                <w:sz w:val="18"/>
                <w:szCs w:val="18"/>
              </w:rPr>
              <w:t>How have you, or are you attempting to, influence the position</w:t>
            </w:r>
            <w:r>
              <w:rPr>
                <w:rFonts w:ascii="Arial" w:hAnsi="Arial" w:cs="Arial"/>
                <w:sz w:val="18"/>
                <w:szCs w:val="18"/>
              </w:rPr>
              <w:t>?</w:t>
            </w:r>
          </w:p>
        </w:tc>
      </w:tr>
      <w:tr w:rsidR="00D33DE5" w:rsidRPr="00A45A09" w14:paraId="0A66F654" w14:textId="77777777" w:rsidTr="002E358D">
        <w:tc>
          <w:tcPr>
            <w:tcW w:w="1019" w:type="pct"/>
            <w:tcMar>
              <w:top w:w="57" w:type="dxa"/>
              <w:bottom w:w="57" w:type="dxa"/>
            </w:tcMar>
          </w:tcPr>
          <w:p w14:paraId="6C587699" w14:textId="77777777" w:rsidR="00D33DE5" w:rsidRDefault="00D33DE5" w:rsidP="002E358D">
            <w:pPr>
              <w:rPr>
                <w:rFonts w:ascii="Arial" w:hAnsi="Arial" w:cs="Arial"/>
                <w:sz w:val="18"/>
                <w:szCs w:val="18"/>
              </w:rPr>
            </w:pPr>
            <w:r w:rsidRPr="00A45A09">
              <w:rPr>
                <w:rFonts w:ascii="Arial" w:hAnsi="Arial" w:cs="Arial"/>
                <w:sz w:val="18"/>
                <w:szCs w:val="18"/>
              </w:rPr>
              <w:t xml:space="preserve">Text </w:t>
            </w:r>
            <w:r>
              <w:rPr>
                <w:rFonts w:ascii="Arial" w:hAnsi="Arial" w:cs="Arial"/>
                <w:sz w:val="18"/>
                <w:szCs w:val="18"/>
              </w:rPr>
              <w:t>Box:</w:t>
            </w:r>
          </w:p>
          <w:p w14:paraId="18CACCC3" w14:textId="77777777" w:rsidR="00D33DE5" w:rsidRDefault="00D33DE5" w:rsidP="002E358D">
            <w:pPr>
              <w:rPr>
                <w:rFonts w:ascii="Arial" w:hAnsi="Arial" w:cs="Arial"/>
                <w:sz w:val="18"/>
                <w:szCs w:val="18"/>
              </w:rPr>
            </w:pPr>
          </w:p>
          <w:p w14:paraId="371E0E03" w14:textId="77777777" w:rsidR="00D33DE5" w:rsidRPr="00A45A09" w:rsidRDefault="00D33DE5" w:rsidP="002E358D">
            <w:pPr>
              <w:rPr>
                <w:rFonts w:ascii="Arial" w:hAnsi="Arial" w:cs="Arial"/>
                <w:sz w:val="18"/>
                <w:szCs w:val="18"/>
              </w:rPr>
            </w:pPr>
            <w:r>
              <w:rPr>
                <w:rFonts w:ascii="Arial" w:hAnsi="Arial" w:cs="Arial"/>
                <w:sz w:val="18"/>
                <w:szCs w:val="18"/>
              </w:rPr>
              <w:t>Enter the name of the trade association(s) that you are on the Board of or provide funding beyond membership</w:t>
            </w:r>
          </w:p>
        </w:tc>
        <w:tc>
          <w:tcPr>
            <w:tcW w:w="1258" w:type="pct"/>
            <w:tcMar>
              <w:top w:w="57" w:type="dxa"/>
              <w:bottom w:w="57" w:type="dxa"/>
            </w:tcMar>
          </w:tcPr>
          <w:p w14:paraId="170C5346" w14:textId="77777777" w:rsidR="00D33DE5" w:rsidRPr="00A45A09" w:rsidRDefault="00D33DE5" w:rsidP="002E358D">
            <w:pPr>
              <w:rPr>
                <w:rFonts w:ascii="Arial" w:hAnsi="Arial" w:cs="Arial"/>
                <w:sz w:val="18"/>
                <w:szCs w:val="18"/>
              </w:rPr>
            </w:pPr>
            <w:r w:rsidRPr="00A45A09">
              <w:rPr>
                <w:rFonts w:ascii="Arial" w:hAnsi="Arial" w:cs="Arial"/>
                <w:sz w:val="18"/>
                <w:szCs w:val="18"/>
              </w:rPr>
              <w:t>Select from:</w:t>
            </w:r>
          </w:p>
          <w:p w14:paraId="4EE35129"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Consistent</w:t>
            </w:r>
          </w:p>
          <w:p w14:paraId="01AD7C99"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Inconsistent</w:t>
            </w:r>
          </w:p>
          <w:p w14:paraId="77919FDE"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Mixed</w:t>
            </w:r>
          </w:p>
          <w:p w14:paraId="28AF00E3"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Unknown</w:t>
            </w:r>
          </w:p>
        </w:tc>
        <w:tc>
          <w:tcPr>
            <w:tcW w:w="1332" w:type="pct"/>
            <w:tcMar>
              <w:top w:w="57" w:type="dxa"/>
              <w:bottom w:w="57" w:type="dxa"/>
            </w:tcMar>
          </w:tcPr>
          <w:p w14:paraId="5CC1CAF9" w14:textId="77777777" w:rsidR="00D33DE5" w:rsidRPr="00A45A09" w:rsidRDefault="00D33DE5" w:rsidP="002E358D">
            <w:pPr>
              <w:rPr>
                <w:rFonts w:ascii="Arial" w:hAnsi="Arial" w:cs="Arial"/>
                <w:sz w:val="18"/>
                <w:szCs w:val="18"/>
              </w:rPr>
            </w:pPr>
            <w:r w:rsidRPr="00A45A09">
              <w:rPr>
                <w:rFonts w:ascii="Arial" w:hAnsi="Arial" w:cs="Arial"/>
                <w:sz w:val="18"/>
                <w:szCs w:val="18"/>
              </w:rPr>
              <w:t xml:space="preserve">Text </w:t>
            </w:r>
            <w:r>
              <w:rPr>
                <w:rFonts w:ascii="Arial" w:hAnsi="Arial" w:cs="Arial"/>
                <w:sz w:val="18"/>
                <w:szCs w:val="18"/>
              </w:rPr>
              <w:t>fi</w:t>
            </w:r>
            <w:r w:rsidRPr="00A45A09">
              <w:rPr>
                <w:rFonts w:ascii="Arial" w:hAnsi="Arial" w:cs="Arial"/>
                <w:sz w:val="18"/>
                <w:szCs w:val="18"/>
              </w:rPr>
              <w:t>eld [</w:t>
            </w:r>
            <w:r>
              <w:rPr>
                <w:rFonts w:ascii="Arial" w:hAnsi="Arial" w:cs="Arial"/>
                <w:sz w:val="18"/>
                <w:szCs w:val="18"/>
              </w:rPr>
              <w:t>maximum 2400 characters</w:t>
            </w:r>
            <w:r w:rsidRPr="00A45A09">
              <w:rPr>
                <w:rFonts w:ascii="Arial" w:hAnsi="Arial" w:cs="Arial"/>
                <w:sz w:val="18"/>
                <w:szCs w:val="18"/>
              </w:rPr>
              <w:t>]</w:t>
            </w:r>
          </w:p>
        </w:tc>
        <w:tc>
          <w:tcPr>
            <w:tcW w:w="1391" w:type="pct"/>
            <w:tcMar>
              <w:top w:w="57" w:type="dxa"/>
              <w:bottom w:w="57" w:type="dxa"/>
            </w:tcMar>
          </w:tcPr>
          <w:p w14:paraId="11948961" w14:textId="77777777" w:rsidR="00D33DE5" w:rsidRPr="00A45A09" w:rsidRDefault="00D33DE5" w:rsidP="002E358D">
            <w:pPr>
              <w:rPr>
                <w:rFonts w:ascii="Arial" w:hAnsi="Arial" w:cs="Arial"/>
                <w:sz w:val="18"/>
                <w:szCs w:val="18"/>
              </w:rPr>
            </w:pPr>
            <w:r w:rsidRPr="00A45A09">
              <w:rPr>
                <w:rFonts w:ascii="Arial" w:hAnsi="Arial" w:cs="Arial"/>
                <w:sz w:val="18"/>
                <w:szCs w:val="18"/>
              </w:rPr>
              <w:t xml:space="preserve">Text </w:t>
            </w:r>
            <w:r>
              <w:rPr>
                <w:rFonts w:ascii="Arial" w:hAnsi="Arial" w:cs="Arial"/>
                <w:sz w:val="18"/>
                <w:szCs w:val="18"/>
              </w:rPr>
              <w:t>f</w:t>
            </w:r>
            <w:r w:rsidRPr="00A45A09">
              <w:rPr>
                <w:rFonts w:ascii="Arial" w:hAnsi="Arial" w:cs="Arial"/>
                <w:sz w:val="18"/>
                <w:szCs w:val="18"/>
              </w:rPr>
              <w:t>ield [</w:t>
            </w:r>
            <w:r>
              <w:rPr>
                <w:rFonts w:ascii="Arial" w:hAnsi="Arial" w:cs="Arial"/>
                <w:sz w:val="18"/>
                <w:szCs w:val="18"/>
              </w:rPr>
              <w:t>maximum 2400 characters</w:t>
            </w:r>
            <w:r w:rsidRPr="00A45A09">
              <w:rPr>
                <w:rFonts w:ascii="Arial" w:hAnsi="Arial" w:cs="Arial"/>
                <w:sz w:val="18"/>
                <w:szCs w:val="18"/>
              </w:rPr>
              <w:t>]</w:t>
            </w:r>
          </w:p>
        </w:tc>
      </w:tr>
    </w:tbl>
    <w:p w14:paraId="2B04AED0" w14:textId="77777777" w:rsidR="00D33DE5" w:rsidRPr="00270B3C" w:rsidRDefault="00D33DE5" w:rsidP="00D33DE5">
      <w:pPr>
        <w:tabs>
          <w:tab w:val="left" w:pos="1785"/>
        </w:tabs>
        <w:spacing w:before="60"/>
        <w:rPr>
          <w:rFonts w:ascii="Arial" w:eastAsia="PMingLiU" w:hAnsi="Arial" w:cs="Arial"/>
          <w:color w:val="000000"/>
          <w:sz w:val="18"/>
          <w:szCs w:val="20"/>
        </w:rPr>
      </w:pPr>
      <w:r w:rsidRPr="00270B3C">
        <w:rPr>
          <w:rFonts w:ascii="Arial" w:eastAsia="PMingLiU" w:hAnsi="Arial" w:cs="Arial"/>
          <w:color w:val="000000"/>
          <w:sz w:val="18"/>
          <w:szCs w:val="20"/>
        </w:rPr>
        <w:t>If you have multiple trade association relationships that apply, you can add multiple rows by using the “Add Row” button to the bottom right of the table in the ORS</w:t>
      </w:r>
    </w:p>
    <w:p w14:paraId="6DB3212D" w14:textId="77777777" w:rsidR="00D33DE5" w:rsidRPr="00B377CE" w:rsidRDefault="00D33DE5" w:rsidP="00D33DE5">
      <w:pPr>
        <w:tabs>
          <w:tab w:val="left" w:pos="1785"/>
        </w:tabs>
        <w:rPr>
          <w:rFonts w:ascii="Arial" w:eastAsia="PMingLiU" w:hAnsi="Arial" w:cs="Arial"/>
          <w:color w:val="000000"/>
          <w:sz w:val="20"/>
          <w:szCs w:val="20"/>
        </w:rPr>
      </w:pPr>
    </w:p>
    <w:p w14:paraId="0C0C9D5B" w14:textId="77777777" w:rsidR="00D33DE5" w:rsidRPr="00B377CE" w:rsidRDefault="00D33DE5" w:rsidP="00D33DE5">
      <w:pPr>
        <w:pStyle w:val="DGHeading3"/>
        <w:spacing w:before="120"/>
        <w:rPr>
          <w:rFonts w:ascii="Arial" w:hAnsi="Arial"/>
          <w:b w:val="0"/>
          <w:i/>
          <w:iCs/>
          <w:color w:val="auto"/>
        </w:rPr>
      </w:pPr>
      <w:r w:rsidRPr="00B377CE">
        <w:rPr>
          <w:rFonts w:ascii="Arial" w:hAnsi="Arial"/>
          <w:b w:val="0"/>
          <w:i/>
          <w:iCs/>
          <w:color w:val="auto"/>
        </w:rPr>
        <w:t>If “Funding research organizations” is ticked</w:t>
      </w:r>
      <w:r>
        <w:rPr>
          <w:rFonts w:ascii="Arial" w:hAnsi="Arial"/>
          <w:b w:val="0"/>
          <w:i/>
          <w:iCs/>
          <w:color w:val="auto"/>
        </w:rPr>
        <w:t xml:space="preserve"> in question CC2.3:</w:t>
      </w:r>
    </w:p>
    <w:p w14:paraId="5AFD7603" w14:textId="77777777" w:rsidR="00D33DE5" w:rsidRPr="00B377CE" w:rsidRDefault="00D33DE5" w:rsidP="00D33DE5">
      <w:pPr>
        <w:pStyle w:val="DGHeading3"/>
        <w:spacing w:before="240"/>
        <w:ind w:left="851" w:hanging="851"/>
        <w:rPr>
          <w:rFonts w:ascii="Arial" w:hAnsi="Arial"/>
        </w:rPr>
      </w:pPr>
      <w:r w:rsidRPr="00B377CE">
        <w:rPr>
          <w:rFonts w:ascii="Arial" w:hAnsi="Arial"/>
        </w:rPr>
        <w:t xml:space="preserve">CC2.3d: </w:t>
      </w:r>
      <w:r>
        <w:rPr>
          <w:rFonts w:ascii="Arial" w:hAnsi="Arial"/>
        </w:rPr>
        <w:tab/>
      </w:r>
      <w:r w:rsidRPr="00B377CE">
        <w:rPr>
          <w:rFonts w:ascii="Arial" w:hAnsi="Arial"/>
        </w:rPr>
        <w:t>Do you publically disclose a list of all the research organizations that you fund?</w:t>
      </w:r>
    </w:p>
    <w:p w14:paraId="48A535A5" w14:textId="77777777" w:rsidR="00D33DE5" w:rsidRDefault="00D33DE5" w:rsidP="00D33DE5">
      <w:pPr>
        <w:jc w:val="both"/>
        <w:rPr>
          <w:rFonts w:ascii="Arial" w:eastAsia="PMingLiU" w:hAnsi="Arial" w:cs="Arial"/>
          <w:b/>
          <w:color w:val="000000"/>
          <w:sz w:val="20"/>
          <w:szCs w:val="20"/>
        </w:rPr>
      </w:pPr>
    </w:p>
    <w:p w14:paraId="0507CBA5" w14:textId="77777777" w:rsidR="00D33DE5" w:rsidRPr="007C25D5" w:rsidRDefault="00D33DE5" w:rsidP="00D33DE5">
      <w:pPr>
        <w:ind w:firstLine="851"/>
        <w:jc w:val="both"/>
        <w:rPr>
          <w:rFonts w:ascii="Arial" w:eastAsia="PMingLiU" w:hAnsi="Arial" w:cs="Arial"/>
          <w:color w:val="000000"/>
          <w:sz w:val="20"/>
          <w:szCs w:val="20"/>
        </w:rPr>
      </w:pPr>
      <w:r w:rsidRPr="007C25D5">
        <w:rPr>
          <w:rFonts w:ascii="Arial" w:eastAsia="PMingLiU" w:hAnsi="Arial" w:cs="Arial"/>
          <w:color w:val="000000"/>
          <w:sz w:val="20"/>
          <w:szCs w:val="20"/>
        </w:rPr>
        <w:t>Please select from:</w:t>
      </w:r>
    </w:p>
    <w:p w14:paraId="171C1E1C" w14:textId="77777777" w:rsidR="00D33DE5" w:rsidRPr="004D06B1" w:rsidRDefault="00D33DE5" w:rsidP="00D33DE5">
      <w:pPr>
        <w:pStyle w:val="ListParagraph"/>
        <w:numPr>
          <w:ilvl w:val="0"/>
          <w:numId w:val="24"/>
        </w:numPr>
        <w:ind w:left="1134" w:hanging="283"/>
        <w:rPr>
          <w:rFonts w:ascii="Arial" w:eastAsia="PMingLiU" w:hAnsi="Arial" w:cs="Arial"/>
          <w:color w:val="000000"/>
          <w:sz w:val="20"/>
          <w:szCs w:val="20"/>
        </w:rPr>
      </w:pPr>
      <w:r w:rsidRPr="004D06B1">
        <w:rPr>
          <w:rFonts w:ascii="Arial" w:hAnsi="Arial" w:cs="Arial"/>
          <w:sz w:val="20"/>
          <w:szCs w:val="20"/>
        </w:rPr>
        <w:t>Yes</w:t>
      </w:r>
    </w:p>
    <w:p w14:paraId="2CBBCF3F" w14:textId="77777777" w:rsidR="00D33DE5" w:rsidRPr="004D06B1" w:rsidRDefault="00D33DE5" w:rsidP="00D33DE5">
      <w:pPr>
        <w:pStyle w:val="ListParagraph"/>
        <w:numPr>
          <w:ilvl w:val="0"/>
          <w:numId w:val="24"/>
        </w:numPr>
        <w:ind w:left="1134" w:hanging="283"/>
        <w:rPr>
          <w:rFonts w:ascii="Arial" w:eastAsia="PMingLiU" w:hAnsi="Arial" w:cs="Arial"/>
          <w:color w:val="000000"/>
          <w:sz w:val="20"/>
          <w:szCs w:val="20"/>
        </w:rPr>
      </w:pPr>
      <w:r w:rsidRPr="004D06B1">
        <w:rPr>
          <w:rFonts w:ascii="Arial" w:hAnsi="Arial" w:cs="Arial"/>
          <w:sz w:val="20"/>
          <w:szCs w:val="20"/>
        </w:rPr>
        <w:t>No</w:t>
      </w:r>
    </w:p>
    <w:p w14:paraId="3C0A6AC5" w14:textId="77777777" w:rsidR="00D33DE5" w:rsidRDefault="00D33DE5" w:rsidP="00D33DE5">
      <w:pPr>
        <w:ind w:left="851"/>
        <w:rPr>
          <w:rFonts w:ascii="Arial" w:eastAsia="PMingLiU" w:hAnsi="Arial" w:cs="Arial"/>
          <w:i/>
          <w:color w:val="000000"/>
          <w:sz w:val="20"/>
          <w:szCs w:val="20"/>
        </w:rPr>
      </w:pPr>
    </w:p>
    <w:p w14:paraId="76AEDAF5" w14:textId="77777777" w:rsidR="00D33DE5" w:rsidRDefault="00D33DE5" w:rsidP="00D33DE5">
      <w:pPr>
        <w:spacing w:before="120"/>
        <w:rPr>
          <w:rFonts w:ascii="Arial" w:eastAsia="PMingLiU" w:hAnsi="Arial" w:cs="Arial"/>
          <w:i/>
          <w:color w:val="000000"/>
          <w:sz w:val="20"/>
          <w:szCs w:val="20"/>
        </w:rPr>
      </w:pPr>
      <w:r w:rsidRPr="003319CD">
        <w:rPr>
          <w:rFonts w:ascii="Arial" w:eastAsia="PMingLiU" w:hAnsi="Arial" w:cs="Arial"/>
          <w:i/>
          <w:color w:val="000000"/>
          <w:sz w:val="20"/>
          <w:szCs w:val="20"/>
        </w:rPr>
        <w:t>If “Other” is ticked in question CC2.3:</w:t>
      </w:r>
    </w:p>
    <w:p w14:paraId="2D12EF94" w14:textId="77777777" w:rsidR="00D33DE5" w:rsidRPr="00E92414" w:rsidRDefault="00D33DE5" w:rsidP="00D33DE5">
      <w:pPr>
        <w:pStyle w:val="DGHeading3"/>
        <w:spacing w:before="240"/>
        <w:ind w:left="851" w:hanging="851"/>
        <w:rPr>
          <w:rFonts w:ascii="Arial" w:hAnsi="Arial"/>
          <w:b w:val="0"/>
        </w:rPr>
      </w:pPr>
      <w:r w:rsidRPr="00B377CE">
        <w:rPr>
          <w:rFonts w:ascii="Arial" w:hAnsi="Arial"/>
        </w:rPr>
        <w:t xml:space="preserve">CC2.3e: </w:t>
      </w:r>
      <w:r>
        <w:rPr>
          <w:rFonts w:ascii="Arial" w:hAnsi="Arial"/>
        </w:rPr>
        <w:t xml:space="preserve">Please provide details of the other engagement activities that you undertake </w:t>
      </w:r>
      <w:r w:rsidRPr="00E92414">
        <w:rPr>
          <w:rFonts w:ascii="Arial" w:hAnsi="Arial"/>
          <w:b w:val="0"/>
        </w:rPr>
        <w:t>[</w:t>
      </w:r>
      <w:r>
        <w:rPr>
          <w:rFonts w:ascii="Arial" w:hAnsi="Arial"/>
          <w:b w:val="0"/>
        </w:rPr>
        <w:t>maximum 5000</w:t>
      </w:r>
      <w:r w:rsidRPr="00E92414">
        <w:rPr>
          <w:rFonts w:ascii="Arial" w:hAnsi="Arial"/>
          <w:b w:val="0"/>
        </w:rPr>
        <w:t xml:space="preserve"> character</w:t>
      </w:r>
      <w:r>
        <w:rPr>
          <w:rFonts w:ascii="Arial" w:hAnsi="Arial"/>
          <w:b w:val="0"/>
        </w:rPr>
        <w:t>s</w:t>
      </w:r>
      <w:r w:rsidRPr="00E92414">
        <w:rPr>
          <w:rFonts w:ascii="Arial" w:hAnsi="Arial"/>
          <w:b w:val="0"/>
        </w:rPr>
        <w:t>]</w:t>
      </w:r>
    </w:p>
    <w:p w14:paraId="4A7DBCEF" w14:textId="77777777" w:rsidR="00D33DE5" w:rsidRDefault="00D33DE5" w:rsidP="00D33DE5">
      <w:pPr>
        <w:pStyle w:val="DGHeading3"/>
        <w:ind w:left="851"/>
        <w:rPr>
          <w:rFonts w:ascii="Arial" w:hAnsi="Arial"/>
          <w:b w:val="0"/>
          <w:i/>
        </w:rPr>
      </w:pPr>
    </w:p>
    <w:p w14:paraId="54C5F131" w14:textId="77777777" w:rsidR="00D33DE5" w:rsidRDefault="00D33DE5" w:rsidP="00D33DE5">
      <w:pPr>
        <w:pStyle w:val="DGHeading3"/>
        <w:spacing w:before="120"/>
        <w:rPr>
          <w:rFonts w:ascii="Arial" w:hAnsi="Arial"/>
          <w:b w:val="0"/>
          <w:i/>
        </w:rPr>
      </w:pPr>
      <w:r>
        <w:rPr>
          <w:rFonts w:ascii="Arial" w:hAnsi="Arial"/>
          <w:b w:val="0"/>
          <w:i/>
        </w:rPr>
        <w:t>I</w:t>
      </w:r>
      <w:r w:rsidRPr="00B377CE">
        <w:rPr>
          <w:rFonts w:ascii="Arial" w:hAnsi="Arial"/>
          <w:b w:val="0"/>
          <w:i/>
        </w:rPr>
        <w:t>f ‘</w:t>
      </w:r>
      <w:r>
        <w:rPr>
          <w:rFonts w:ascii="Arial" w:hAnsi="Arial"/>
          <w:b w:val="0"/>
          <w:i/>
        </w:rPr>
        <w:t>Direct engagement with policy makers”, “Trade associations”, “Funding research organizations” or “other have been selected in question CC2.3:</w:t>
      </w:r>
    </w:p>
    <w:p w14:paraId="48C2D2DF" w14:textId="77777777" w:rsidR="00D33DE5" w:rsidRPr="00B377CE" w:rsidRDefault="00D33DE5" w:rsidP="00D33DE5">
      <w:pPr>
        <w:pStyle w:val="DGHeading3"/>
        <w:spacing w:before="240"/>
        <w:ind w:left="851" w:hanging="851"/>
        <w:rPr>
          <w:rFonts w:ascii="Arial" w:hAnsi="Arial"/>
          <w:b w:val="0"/>
        </w:rPr>
      </w:pPr>
      <w:r w:rsidRPr="00B377CE">
        <w:rPr>
          <w:rFonts w:ascii="Arial" w:hAnsi="Arial"/>
        </w:rPr>
        <w:t xml:space="preserve">CC2.3f: </w:t>
      </w:r>
      <w:r>
        <w:rPr>
          <w:rFonts w:ascii="Arial" w:hAnsi="Arial"/>
        </w:rPr>
        <w:tab/>
        <w:t>What processes do you have in place to ensure that all of your direct and indirect activities that influence policy are consistent with your overall climate change strategy</w:t>
      </w:r>
      <w:r w:rsidRPr="00B377CE">
        <w:rPr>
          <w:rFonts w:ascii="Arial" w:hAnsi="Arial"/>
        </w:rPr>
        <w:t xml:space="preserve"> </w:t>
      </w:r>
      <w:r w:rsidRPr="00B377CE">
        <w:rPr>
          <w:rFonts w:ascii="Arial" w:hAnsi="Arial"/>
          <w:b w:val="0"/>
        </w:rPr>
        <w:t>[</w:t>
      </w:r>
      <w:r>
        <w:rPr>
          <w:rFonts w:ascii="Arial" w:hAnsi="Arial"/>
          <w:b w:val="0"/>
        </w:rPr>
        <w:t>maximum 5000 characters</w:t>
      </w:r>
      <w:r w:rsidRPr="00B377CE">
        <w:rPr>
          <w:rFonts w:ascii="Arial" w:hAnsi="Arial"/>
          <w:b w:val="0"/>
        </w:rPr>
        <w:t>]</w:t>
      </w:r>
    </w:p>
    <w:p w14:paraId="75208854" w14:textId="77777777" w:rsidR="00D33DE5" w:rsidRPr="00B377CE" w:rsidRDefault="00D33DE5" w:rsidP="00D33DE5">
      <w:pPr>
        <w:pStyle w:val="DGHeading3"/>
        <w:rPr>
          <w:rFonts w:ascii="Arial" w:hAnsi="Arial"/>
          <w:lang w:val="en-GB"/>
        </w:rPr>
      </w:pPr>
    </w:p>
    <w:p w14:paraId="7C1AFE1D" w14:textId="77777777" w:rsidR="00D33DE5" w:rsidRPr="00B377CE" w:rsidRDefault="00D33DE5" w:rsidP="00D33DE5">
      <w:pPr>
        <w:pStyle w:val="DGHeading3"/>
        <w:spacing w:before="120" w:after="120"/>
        <w:rPr>
          <w:rFonts w:ascii="Arial" w:hAnsi="Arial"/>
        </w:rPr>
      </w:pPr>
      <w:r>
        <w:rPr>
          <w:rFonts w:ascii="Arial" w:hAnsi="Arial"/>
          <w:b w:val="0"/>
          <w:i/>
        </w:rPr>
        <w:t>If “No”</w:t>
      </w:r>
      <w:r w:rsidRPr="00B377CE">
        <w:rPr>
          <w:rFonts w:ascii="Arial" w:hAnsi="Arial"/>
          <w:b w:val="0"/>
          <w:i/>
        </w:rPr>
        <w:t xml:space="preserve"> is ticked</w:t>
      </w:r>
      <w:r>
        <w:rPr>
          <w:rFonts w:ascii="Arial" w:hAnsi="Arial"/>
          <w:b w:val="0"/>
          <w:i/>
        </w:rPr>
        <w:t xml:space="preserve"> in response to question CC2.3</w:t>
      </w:r>
      <w:r w:rsidRPr="00B377CE">
        <w:rPr>
          <w:rFonts w:ascii="Arial" w:hAnsi="Arial"/>
          <w:b w:val="0"/>
          <w:i/>
        </w:rPr>
        <w:t>:</w:t>
      </w:r>
      <w:r w:rsidRPr="00B377CE">
        <w:rPr>
          <w:rFonts w:ascii="Arial" w:hAnsi="Arial"/>
        </w:rPr>
        <w:t xml:space="preserve"> </w:t>
      </w:r>
    </w:p>
    <w:p w14:paraId="3293ABA0" w14:textId="77777777" w:rsidR="00D33DE5" w:rsidRDefault="00D33DE5" w:rsidP="00D33DE5">
      <w:pPr>
        <w:pStyle w:val="DGHeading3"/>
        <w:spacing w:before="240"/>
        <w:ind w:left="851" w:hanging="851"/>
        <w:rPr>
          <w:rFonts w:ascii="Arial" w:hAnsi="Arial"/>
          <w:b w:val="0"/>
        </w:rPr>
      </w:pPr>
      <w:r w:rsidRPr="00B377CE">
        <w:rPr>
          <w:rFonts w:ascii="Arial" w:hAnsi="Arial"/>
        </w:rPr>
        <w:t xml:space="preserve">CC2.3g: </w:t>
      </w:r>
      <w:r>
        <w:rPr>
          <w:rFonts w:ascii="Arial" w:hAnsi="Arial"/>
        </w:rPr>
        <w:tab/>
      </w:r>
      <w:r w:rsidRPr="00B377CE">
        <w:rPr>
          <w:rFonts w:ascii="Arial" w:hAnsi="Arial"/>
          <w:lang w:val="en-GB"/>
        </w:rPr>
        <w:t xml:space="preserve">Please </w:t>
      </w:r>
      <w:r>
        <w:rPr>
          <w:rFonts w:ascii="Arial" w:hAnsi="Arial"/>
          <w:lang w:val="en-GB"/>
        </w:rPr>
        <w:t xml:space="preserve">explain why you do not engage with policy makers </w:t>
      </w:r>
      <w:r w:rsidRPr="00B377CE">
        <w:rPr>
          <w:rFonts w:ascii="Arial" w:hAnsi="Arial"/>
          <w:b w:val="0"/>
        </w:rPr>
        <w:t>[</w:t>
      </w:r>
      <w:r>
        <w:rPr>
          <w:rFonts w:ascii="Arial" w:hAnsi="Arial"/>
          <w:b w:val="0"/>
        </w:rPr>
        <w:t>maximum 5000 characters</w:t>
      </w:r>
      <w:r w:rsidRPr="00B377CE">
        <w:rPr>
          <w:rFonts w:ascii="Arial" w:hAnsi="Arial"/>
          <w:b w:val="0"/>
        </w:rPr>
        <w:t>]</w:t>
      </w:r>
    </w:p>
    <w:p w14:paraId="662BF429" w14:textId="77777777" w:rsidR="00D33DE5" w:rsidRDefault="00D33DE5" w:rsidP="00D33DE5">
      <w:pPr>
        <w:pStyle w:val="DGHeading3"/>
        <w:rPr>
          <w:rFonts w:ascii="Arial" w:hAnsi="Arial"/>
          <w:b w:val="0"/>
          <w:i/>
          <w:iCs/>
          <w:color w:val="auto"/>
        </w:rPr>
      </w:pPr>
    </w:p>
    <w:p w14:paraId="715657C1" w14:textId="77777777" w:rsidR="00DF075C" w:rsidRDefault="00DF075C">
      <w:pPr>
        <w:rPr>
          <w:rFonts w:ascii="Arial" w:hAnsi="Arial" w:cs="Arial"/>
          <w:b/>
          <w:bCs/>
          <w:color w:val="425557"/>
          <w:kern w:val="32"/>
          <w:sz w:val="20"/>
          <w:szCs w:val="20"/>
        </w:rPr>
      </w:pPr>
      <w:r>
        <w:rPr>
          <w:rFonts w:ascii="Arial" w:hAnsi="Arial"/>
          <w:sz w:val="20"/>
          <w:szCs w:val="20"/>
        </w:rPr>
        <w:br w:type="page"/>
      </w:r>
    </w:p>
    <w:p w14:paraId="715657C2" w14:textId="77777777" w:rsidR="009E14F9" w:rsidRPr="00B377CE" w:rsidRDefault="00DC2ED9" w:rsidP="0040582A">
      <w:pPr>
        <w:pStyle w:val="DGPageHeading"/>
        <w:spacing w:after="0"/>
        <w:rPr>
          <w:rFonts w:ascii="Arial" w:hAnsi="Arial"/>
          <w:color w:val="auto"/>
          <w:sz w:val="40"/>
          <w:szCs w:val="40"/>
        </w:rPr>
      </w:pPr>
      <w:bookmarkStart w:id="24" w:name="_Toc476664895"/>
      <w:r w:rsidRPr="00B377CE">
        <w:rPr>
          <w:rFonts w:ascii="Arial" w:hAnsi="Arial"/>
          <w:color w:val="auto"/>
          <w:sz w:val="40"/>
          <w:szCs w:val="40"/>
        </w:rPr>
        <w:t>CC3</w:t>
      </w:r>
      <w:r w:rsidR="009E14F9" w:rsidRPr="00B377CE">
        <w:rPr>
          <w:rFonts w:ascii="Arial" w:hAnsi="Arial"/>
          <w:color w:val="auto"/>
          <w:sz w:val="40"/>
          <w:szCs w:val="40"/>
        </w:rPr>
        <w:t>.</w:t>
      </w:r>
      <w:r w:rsidR="002637FC" w:rsidRPr="00B377CE">
        <w:rPr>
          <w:rFonts w:ascii="Arial" w:hAnsi="Arial"/>
          <w:color w:val="auto"/>
          <w:sz w:val="40"/>
          <w:szCs w:val="40"/>
        </w:rPr>
        <w:t xml:space="preserve"> </w:t>
      </w:r>
      <w:bookmarkStart w:id="25" w:name="_Toc343519052"/>
      <w:r w:rsidR="009E14F9" w:rsidRPr="00B377CE">
        <w:rPr>
          <w:rFonts w:ascii="Arial" w:hAnsi="Arial"/>
          <w:color w:val="auto"/>
          <w:sz w:val="40"/>
          <w:szCs w:val="40"/>
        </w:rPr>
        <w:t>Targets &amp; Initiatives</w:t>
      </w:r>
      <w:bookmarkEnd w:id="25"/>
      <w:bookmarkEnd w:id="24"/>
      <w:r w:rsidR="00BC4C4C" w:rsidRPr="00B377CE">
        <w:rPr>
          <w:rFonts w:ascii="Arial" w:hAnsi="Arial"/>
          <w:color w:val="auto"/>
          <w:sz w:val="40"/>
          <w:szCs w:val="40"/>
        </w:rPr>
        <w:t xml:space="preserve"> </w:t>
      </w:r>
    </w:p>
    <w:p w14:paraId="715657C3" w14:textId="77777777" w:rsidR="002C6AA9" w:rsidRPr="00B377CE" w:rsidRDefault="002C6AA9" w:rsidP="0040582A">
      <w:pPr>
        <w:pStyle w:val="DGHeading3"/>
        <w:rPr>
          <w:rFonts w:ascii="Arial" w:hAnsi="Arial"/>
        </w:rPr>
      </w:pPr>
    </w:p>
    <w:p w14:paraId="2ACD3330" w14:textId="77777777" w:rsidR="00D33DE5" w:rsidRPr="00D333D1" w:rsidRDefault="00D33DE5" w:rsidP="00D33DE5">
      <w:pPr>
        <w:pStyle w:val="Default"/>
        <w:rPr>
          <w:b/>
          <w:sz w:val="20"/>
          <w:szCs w:val="20"/>
        </w:rPr>
      </w:pPr>
      <w:r w:rsidRPr="00D333D1">
        <w:rPr>
          <w:b/>
          <w:bCs/>
          <w:sz w:val="20"/>
          <w:szCs w:val="20"/>
        </w:rPr>
        <w:t xml:space="preserve">Pre-population </w:t>
      </w:r>
    </w:p>
    <w:p w14:paraId="1D3178F4" w14:textId="77777777" w:rsidR="00D33DE5" w:rsidRDefault="00D33DE5" w:rsidP="00D33DE5">
      <w:pPr>
        <w:pStyle w:val="DGHeading3"/>
        <w:spacing w:before="120"/>
        <w:rPr>
          <w:rFonts w:ascii="Arial" w:eastAsia="MS Mincho" w:hAnsi="Arial"/>
          <w:b w:val="0"/>
        </w:rPr>
      </w:pPr>
      <w:r w:rsidRPr="00D333D1">
        <w:rPr>
          <w:rFonts w:ascii="Arial" w:hAnsi="Arial"/>
          <w:b w:val="0"/>
        </w:rPr>
        <w:t xml:space="preserve">If you responded to CDP last year, questions </w:t>
      </w:r>
      <w:r>
        <w:rPr>
          <w:rFonts w:ascii="Arial" w:hAnsi="Arial"/>
          <w:b w:val="0"/>
        </w:rPr>
        <w:t xml:space="preserve">CC3.2, </w:t>
      </w:r>
      <w:r w:rsidRPr="00D333D1">
        <w:rPr>
          <w:rFonts w:ascii="Arial" w:hAnsi="Arial"/>
          <w:b w:val="0"/>
        </w:rPr>
        <w:t xml:space="preserve">CC3.3 and CC3.3c on this page are eligible for pre-population. To take advantage of this function, click </w:t>
      </w:r>
      <w:r w:rsidRPr="00D333D1">
        <w:rPr>
          <w:rFonts w:ascii="Arial" w:eastAsia="MS Mincho" w:hAnsi="Arial"/>
          <w:b w:val="0"/>
        </w:rPr>
        <w:t>“copy from last year” prior to entering any data on the page.</w:t>
      </w:r>
      <w:r w:rsidRPr="00F906D3">
        <w:rPr>
          <w:rFonts w:ascii="Arial" w:hAnsi="Arial"/>
          <w:color w:val="auto"/>
        </w:rPr>
        <w:t xml:space="preserve"> </w:t>
      </w:r>
      <w:r w:rsidRPr="00270B3C">
        <w:rPr>
          <w:rFonts w:ascii="Arial" w:hAnsi="Arial"/>
          <w:b w:val="0"/>
        </w:rPr>
        <w:t>Please note that if you selected ‘price of carbon’ from the drop down options in CC3.3c last year (2016), it will not copy over because the option has been amended to ‘price on carbon’. Please re-select and enter the information.</w:t>
      </w:r>
    </w:p>
    <w:p w14:paraId="0DF9EB2E" w14:textId="77777777" w:rsidR="00D33DE5" w:rsidRPr="00D333D1" w:rsidRDefault="00D33DE5" w:rsidP="00D33DE5">
      <w:pPr>
        <w:pStyle w:val="DGHeading3"/>
        <w:rPr>
          <w:rFonts w:ascii="Arial" w:hAnsi="Arial"/>
          <w:b w:val="0"/>
        </w:rPr>
      </w:pPr>
    </w:p>
    <w:p w14:paraId="47C00293" w14:textId="77777777" w:rsidR="00D33DE5" w:rsidRDefault="00D33DE5" w:rsidP="00D33DE5">
      <w:pPr>
        <w:pStyle w:val="DGHeading3"/>
        <w:spacing w:before="120"/>
        <w:ind w:left="851" w:hanging="851"/>
        <w:rPr>
          <w:rFonts w:ascii="Arial" w:hAnsi="Arial"/>
        </w:rPr>
      </w:pPr>
      <w:r w:rsidRPr="00B377CE">
        <w:rPr>
          <w:rFonts w:ascii="Arial" w:hAnsi="Arial"/>
        </w:rPr>
        <w:t xml:space="preserve">CC3.1: </w:t>
      </w:r>
      <w:r>
        <w:rPr>
          <w:rFonts w:ascii="Arial" w:hAnsi="Arial"/>
        </w:rPr>
        <w:tab/>
      </w:r>
      <w:r w:rsidRPr="00B377CE">
        <w:rPr>
          <w:rFonts w:ascii="Arial" w:hAnsi="Arial"/>
        </w:rPr>
        <w:t xml:space="preserve">Did you have an emissions reduction </w:t>
      </w:r>
      <w:r>
        <w:rPr>
          <w:rFonts w:ascii="Arial" w:hAnsi="Arial"/>
        </w:rPr>
        <w:t xml:space="preserve">or renewable energy consumption or production </w:t>
      </w:r>
      <w:r w:rsidRPr="00B377CE">
        <w:rPr>
          <w:rFonts w:ascii="Arial" w:hAnsi="Arial"/>
        </w:rPr>
        <w:t>target that was active (ongoing or reached completion) in the reporting year?</w:t>
      </w:r>
    </w:p>
    <w:p w14:paraId="2C2FAA74" w14:textId="77777777" w:rsidR="00D33DE5" w:rsidRDefault="00D33DE5" w:rsidP="00D33DE5">
      <w:pPr>
        <w:pStyle w:val="DGHeading3"/>
        <w:ind w:left="851" w:hanging="851"/>
        <w:rPr>
          <w:rFonts w:ascii="Arial" w:hAnsi="Arial"/>
        </w:rPr>
      </w:pPr>
    </w:p>
    <w:p w14:paraId="3BAAF0F1" w14:textId="77777777" w:rsidR="00D33DE5" w:rsidRPr="007C25D5" w:rsidRDefault="00D33DE5" w:rsidP="00D33DE5">
      <w:pPr>
        <w:pStyle w:val="DGHeading3"/>
        <w:ind w:left="851"/>
        <w:rPr>
          <w:rFonts w:ascii="Arial" w:hAnsi="Arial"/>
          <w:b w:val="0"/>
        </w:rPr>
      </w:pPr>
      <w:r w:rsidRPr="007C25D5">
        <w:rPr>
          <w:rFonts w:ascii="Arial" w:hAnsi="Arial"/>
          <w:b w:val="0"/>
        </w:rPr>
        <w:t>Select from at least one of the following:</w:t>
      </w:r>
    </w:p>
    <w:p w14:paraId="27EA2E5C" w14:textId="77777777" w:rsidR="00D33DE5" w:rsidRPr="00B377CE" w:rsidRDefault="00D33DE5" w:rsidP="00D33DE5">
      <w:pPr>
        <w:pStyle w:val="DGBullet"/>
        <w:spacing w:before="120" w:after="0"/>
        <w:ind w:left="1135" w:hanging="284"/>
        <w:rPr>
          <w:rFonts w:ascii="Arial" w:hAnsi="Arial"/>
        </w:rPr>
      </w:pPr>
      <w:r w:rsidRPr="00B377CE">
        <w:rPr>
          <w:rFonts w:ascii="Arial" w:hAnsi="Arial"/>
        </w:rPr>
        <w:t>Absolute target</w:t>
      </w:r>
    </w:p>
    <w:p w14:paraId="5E014CF9" w14:textId="77777777" w:rsidR="00D33DE5" w:rsidRPr="00B377CE" w:rsidRDefault="00D33DE5" w:rsidP="00D33DE5">
      <w:pPr>
        <w:pStyle w:val="DGBullet"/>
        <w:spacing w:after="0"/>
        <w:ind w:left="1134" w:hanging="283"/>
        <w:rPr>
          <w:rFonts w:ascii="Arial" w:hAnsi="Arial"/>
        </w:rPr>
      </w:pPr>
      <w:r w:rsidRPr="00B377CE">
        <w:rPr>
          <w:rFonts w:ascii="Arial" w:hAnsi="Arial"/>
        </w:rPr>
        <w:t>Intensity target</w:t>
      </w:r>
    </w:p>
    <w:p w14:paraId="72F2C638" w14:textId="77777777" w:rsidR="00D33DE5" w:rsidRPr="00B377CE" w:rsidRDefault="00D33DE5" w:rsidP="00D33DE5">
      <w:pPr>
        <w:pStyle w:val="DGBullet"/>
        <w:spacing w:after="0"/>
        <w:ind w:left="1134" w:hanging="283"/>
        <w:rPr>
          <w:rFonts w:ascii="Arial" w:hAnsi="Arial"/>
        </w:rPr>
      </w:pPr>
      <w:r>
        <w:rPr>
          <w:rFonts w:ascii="Arial" w:hAnsi="Arial"/>
        </w:rPr>
        <w:t>Renewable energy consumption and/or production target</w:t>
      </w:r>
    </w:p>
    <w:p w14:paraId="66AB4369" w14:textId="77777777" w:rsidR="00D33DE5" w:rsidRPr="00EB04C1" w:rsidRDefault="00D33DE5" w:rsidP="00D33DE5">
      <w:pPr>
        <w:pStyle w:val="DGBullet"/>
        <w:ind w:left="1134" w:hanging="283"/>
        <w:rPr>
          <w:rFonts w:ascii="Arial" w:hAnsi="Arial"/>
          <w:i/>
          <w:iCs/>
          <w:color w:val="auto"/>
        </w:rPr>
      </w:pPr>
      <w:r w:rsidRPr="00282FFC">
        <w:rPr>
          <w:rFonts w:ascii="Arial" w:hAnsi="Arial"/>
        </w:rPr>
        <w:t>No</w:t>
      </w:r>
    </w:p>
    <w:p w14:paraId="5345F0BB" w14:textId="77777777" w:rsidR="00D33DE5" w:rsidRDefault="00D33DE5" w:rsidP="00D33DE5">
      <w:pPr>
        <w:pStyle w:val="DGBullet"/>
        <w:numPr>
          <w:ilvl w:val="0"/>
          <w:numId w:val="0"/>
        </w:numPr>
        <w:spacing w:before="0" w:after="0"/>
        <w:ind w:left="851"/>
        <w:rPr>
          <w:rFonts w:ascii="Arial" w:hAnsi="Arial"/>
        </w:rPr>
      </w:pPr>
    </w:p>
    <w:p w14:paraId="3D310AC1" w14:textId="77777777" w:rsidR="00D33DE5" w:rsidRDefault="00D33DE5" w:rsidP="00D33DE5">
      <w:pPr>
        <w:pStyle w:val="DGBullet"/>
        <w:numPr>
          <w:ilvl w:val="0"/>
          <w:numId w:val="0"/>
        </w:numPr>
        <w:rPr>
          <w:rFonts w:ascii="Arial" w:hAnsi="Arial"/>
        </w:rPr>
      </w:pPr>
      <w:r>
        <w:rPr>
          <w:rFonts w:ascii="Arial" w:hAnsi="Arial"/>
        </w:rPr>
        <w:t>Sector specific requirements to this question:</w:t>
      </w:r>
    </w:p>
    <w:p w14:paraId="1D765945" w14:textId="77777777" w:rsidR="00D33DE5" w:rsidRPr="00FE3189" w:rsidRDefault="00D33DE5" w:rsidP="00D33DE5">
      <w:pPr>
        <w:pStyle w:val="Default"/>
        <w:spacing w:before="240"/>
        <w:rPr>
          <w:sz w:val="20"/>
          <w:szCs w:val="20"/>
        </w:rPr>
      </w:pPr>
      <w:r w:rsidRPr="00FE3189">
        <w:rPr>
          <w:iCs/>
          <w:sz w:val="20"/>
          <w:szCs w:val="20"/>
        </w:rPr>
        <w:t>Oil and Gas Sector Companies: Investors request that targets at group and subsidiary/divisional levels are disclosed.</w:t>
      </w:r>
    </w:p>
    <w:p w14:paraId="604B66A9" w14:textId="77777777" w:rsidR="00D33DE5" w:rsidRPr="00FE3189" w:rsidRDefault="00D33DE5" w:rsidP="00D33DE5">
      <w:pPr>
        <w:pStyle w:val="Default"/>
        <w:rPr>
          <w:sz w:val="20"/>
          <w:szCs w:val="20"/>
        </w:rPr>
      </w:pPr>
    </w:p>
    <w:p w14:paraId="47AE3CE2" w14:textId="77777777" w:rsidR="00D33DE5" w:rsidRPr="00FE3189" w:rsidRDefault="00D33DE5" w:rsidP="00D33DE5">
      <w:pPr>
        <w:pStyle w:val="Default"/>
        <w:rPr>
          <w:iCs/>
          <w:sz w:val="20"/>
          <w:szCs w:val="20"/>
        </w:rPr>
      </w:pPr>
      <w:r w:rsidRPr="00FE3189">
        <w:rPr>
          <w:iCs/>
          <w:sz w:val="20"/>
          <w:szCs w:val="20"/>
        </w:rPr>
        <w:t xml:space="preserve">Electric Utility Sector Companies: Investors request that targets are expressed at group level and where applicable at subsidiary/divisional level and that intensity targets are also expressed as absolute targets where possible. </w:t>
      </w:r>
    </w:p>
    <w:p w14:paraId="02627BA1" w14:textId="77777777" w:rsidR="00D33DE5" w:rsidRPr="00FE3189" w:rsidRDefault="00D33DE5" w:rsidP="00D33DE5">
      <w:pPr>
        <w:pStyle w:val="Default"/>
        <w:rPr>
          <w:iCs/>
          <w:sz w:val="20"/>
          <w:szCs w:val="20"/>
        </w:rPr>
      </w:pPr>
    </w:p>
    <w:p w14:paraId="172D7495" w14:textId="77777777" w:rsidR="00D33DE5" w:rsidRPr="00FE3189" w:rsidRDefault="00D33DE5" w:rsidP="00D33DE5">
      <w:pPr>
        <w:pStyle w:val="Default"/>
        <w:rPr>
          <w:iCs/>
          <w:sz w:val="20"/>
          <w:szCs w:val="20"/>
        </w:rPr>
      </w:pPr>
      <w:r w:rsidRPr="00FE3189">
        <w:rPr>
          <w:iCs/>
          <w:sz w:val="20"/>
          <w:szCs w:val="20"/>
        </w:rPr>
        <w:t>Auto Manufacturing Companies: In addition to any absolute targets, you should disclose your CO2 and/or fuel economy targets for products at group level and, where relevant, for specific markets. Targets should be expressed in grams of CO2 per kilometer.</w:t>
      </w:r>
    </w:p>
    <w:p w14:paraId="45DE283C" w14:textId="77777777" w:rsidR="00D33DE5" w:rsidRPr="00FE3189" w:rsidRDefault="00D33DE5" w:rsidP="00D33DE5">
      <w:pPr>
        <w:pStyle w:val="DGBullet"/>
        <w:numPr>
          <w:ilvl w:val="0"/>
          <w:numId w:val="0"/>
        </w:numPr>
        <w:rPr>
          <w:rFonts w:ascii="Arial" w:hAnsi="Arial"/>
          <w:iCs/>
          <w:color w:val="auto"/>
        </w:rPr>
      </w:pPr>
    </w:p>
    <w:p w14:paraId="715657D8" w14:textId="77777777" w:rsidR="00CF5927" w:rsidRDefault="00CF5927" w:rsidP="00731F77">
      <w:pPr>
        <w:pStyle w:val="DGBullet"/>
        <w:numPr>
          <w:ilvl w:val="0"/>
          <w:numId w:val="0"/>
        </w:numPr>
        <w:ind w:left="851"/>
        <w:rPr>
          <w:rFonts w:ascii="Arial" w:hAnsi="Arial"/>
          <w:i/>
          <w:iCs/>
          <w:color w:val="auto"/>
        </w:rPr>
        <w:sectPr w:rsidR="00CF5927" w:rsidSect="006D0AF8">
          <w:headerReference w:type="default" r:id="rId15"/>
          <w:footerReference w:type="default" r:id="rId16"/>
          <w:pgSz w:w="12240" w:h="15840"/>
          <w:pgMar w:top="1985" w:right="1440" w:bottom="1440" w:left="1440" w:header="720" w:footer="720" w:gutter="0"/>
          <w:cols w:space="720"/>
          <w:noEndnote/>
          <w:docGrid w:linePitch="360"/>
        </w:sectPr>
      </w:pPr>
    </w:p>
    <w:p w14:paraId="7F75C589" w14:textId="77777777" w:rsidR="00D33DE5" w:rsidRDefault="00D33DE5" w:rsidP="00D33DE5">
      <w:pPr>
        <w:pStyle w:val="DGBullet"/>
        <w:numPr>
          <w:ilvl w:val="0"/>
          <w:numId w:val="0"/>
        </w:numPr>
        <w:rPr>
          <w:rFonts w:ascii="Arial" w:hAnsi="Arial"/>
          <w:i/>
          <w:iCs/>
          <w:color w:val="auto"/>
        </w:rPr>
      </w:pPr>
      <w:r>
        <w:rPr>
          <w:rFonts w:ascii="Arial" w:hAnsi="Arial"/>
          <w:i/>
          <w:iCs/>
          <w:color w:val="auto"/>
        </w:rPr>
        <w:t>If you have selected “Absolute target” in question CC3.1:</w:t>
      </w:r>
    </w:p>
    <w:p w14:paraId="64280DCE" w14:textId="77777777" w:rsidR="00D33DE5" w:rsidRDefault="00D33DE5" w:rsidP="00D33DE5">
      <w:pPr>
        <w:pStyle w:val="DGHeading3"/>
        <w:spacing w:before="240"/>
        <w:ind w:left="851" w:hanging="851"/>
        <w:rPr>
          <w:rFonts w:ascii="Arial" w:hAnsi="Arial"/>
        </w:rPr>
      </w:pPr>
      <w:r w:rsidRPr="00B377CE">
        <w:rPr>
          <w:rFonts w:ascii="Arial" w:hAnsi="Arial"/>
        </w:rPr>
        <w:t xml:space="preserve">CC3.1a: </w:t>
      </w:r>
      <w:r>
        <w:rPr>
          <w:rFonts w:ascii="Arial" w:hAnsi="Arial"/>
        </w:rPr>
        <w:tab/>
      </w:r>
      <w:r w:rsidRPr="00B377CE">
        <w:rPr>
          <w:rFonts w:ascii="Arial" w:hAnsi="Arial"/>
        </w:rPr>
        <w:t>Please provide details of your absolute target</w:t>
      </w:r>
    </w:p>
    <w:p w14:paraId="6FA68D8C" w14:textId="77777777" w:rsidR="00D33DE5" w:rsidRPr="00B377CE" w:rsidRDefault="00D33DE5" w:rsidP="00D33DE5">
      <w:pPr>
        <w:pStyle w:val="DGHeading3"/>
        <w:rPr>
          <w:rFonts w:ascii="Arial" w:hAnsi="Arial"/>
        </w:rPr>
      </w:pPr>
    </w:p>
    <w:tbl>
      <w:tblPr>
        <w:tblW w:w="14913"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9"/>
        <w:gridCol w:w="4117"/>
        <w:gridCol w:w="1134"/>
        <w:gridCol w:w="1276"/>
        <w:gridCol w:w="1242"/>
        <w:gridCol w:w="1871"/>
        <w:gridCol w:w="1105"/>
        <w:gridCol w:w="2155"/>
        <w:gridCol w:w="1134"/>
      </w:tblGrid>
      <w:tr w:rsidR="00D33DE5" w:rsidRPr="00D333D1" w14:paraId="6B872E05" w14:textId="77777777" w:rsidTr="002E358D">
        <w:trPr>
          <w:trHeight w:val="833"/>
        </w:trPr>
        <w:tc>
          <w:tcPr>
            <w:tcW w:w="879" w:type="dxa"/>
            <w:shd w:val="clear" w:color="auto" w:fill="BFBFBF" w:themeFill="background1" w:themeFillShade="BF"/>
            <w:tcMar>
              <w:top w:w="57" w:type="dxa"/>
              <w:bottom w:w="57" w:type="dxa"/>
            </w:tcMar>
          </w:tcPr>
          <w:p w14:paraId="63911B69" w14:textId="77777777" w:rsidR="00D33DE5" w:rsidRPr="00270B3C" w:rsidRDefault="00D33DE5" w:rsidP="002E358D">
            <w:pPr>
              <w:rPr>
                <w:rFonts w:ascii="Arial" w:hAnsi="Arial" w:cs="Arial"/>
                <w:sz w:val="2"/>
                <w:szCs w:val="2"/>
              </w:rPr>
            </w:pPr>
          </w:p>
          <w:p w14:paraId="50D5662F" w14:textId="77777777" w:rsidR="00D33DE5" w:rsidRPr="00270B3C" w:rsidRDefault="00D33DE5" w:rsidP="002E358D">
            <w:pPr>
              <w:rPr>
                <w:rFonts w:ascii="Arial" w:hAnsi="Arial" w:cs="Arial"/>
                <w:sz w:val="18"/>
                <w:szCs w:val="18"/>
              </w:rPr>
            </w:pPr>
            <w:r w:rsidRPr="00270B3C">
              <w:rPr>
                <w:rFonts w:ascii="Arial" w:hAnsi="Arial" w:cs="Arial"/>
                <w:sz w:val="18"/>
                <w:szCs w:val="18"/>
              </w:rPr>
              <w:t>ID</w:t>
            </w:r>
          </w:p>
        </w:tc>
        <w:tc>
          <w:tcPr>
            <w:tcW w:w="4117" w:type="dxa"/>
            <w:shd w:val="clear" w:color="auto" w:fill="BFBFBF" w:themeFill="background1" w:themeFillShade="BF"/>
            <w:tcMar>
              <w:top w:w="57" w:type="dxa"/>
              <w:bottom w:w="57" w:type="dxa"/>
            </w:tcMar>
          </w:tcPr>
          <w:p w14:paraId="25BDE727" w14:textId="77777777" w:rsidR="00D33DE5" w:rsidRPr="00270B3C" w:rsidRDefault="00D33DE5" w:rsidP="002E358D">
            <w:pPr>
              <w:rPr>
                <w:rFonts w:ascii="Arial" w:hAnsi="Arial" w:cs="Arial"/>
                <w:sz w:val="2"/>
                <w:szCs w:val="2"/>
              </w:rPr>
            </w:pPr>
          </w:p>
          <w:p w14:paraId="015980FD" w14:textId="77777777" w:rsidR="00D33DE5" w:rsidRPr="00270B3C" w:rsidRDefault="00D33DE5" w:rsidP="002E358D">
            <w:pPr>
              <w:rPr>
                <w:rFonts w:ascii="Arial" w:hAnsi="Arial" w:cs="Arial"/>
                <w:sz w:val="18"/>
                <w:szCs w:val="18"/>
              </w:rPr>
            </w:pPr>
            <w:r w:rsidRPr="00270B3C">
              <w:rPr>
                <w:rFonts w:ascii="Arial" w:hAnsi="Arial" w:cs="Arial"/>
                <w:sz w:val="18"/>
                <w:szCs w:val="18"/>
              </w:rPr>
              <w:t>Scope</w:t>
            </w:r>
          </w:p>
        </w:tc>
        <w:tc>
          <w:tcPr>
            <w:tcW w:w="1134" w:type="dxa"/>
            <w:shd w:val="clear" w:color="auto" w:fill="BFBFBF" w:themeFill="background1" w:themeFillShade="BF"/>
            <w:tcMar>
              <w:top w:w="57" w:type="dxa"/>
              <w:bottom w:w="57" w:type="dxa"/>
            </w:tcMar>
          </w:tcPr>
          <w:p w14:paraId="61B617C4" w14:textId="77777777" w:rsidR="00D33DE5" w:rsidRPr="00270B3C" w:rsidRDefault="00D33DE5" w:rsidP="002E358D">
            <w:pPr>
              <w:rPr>
                <w:rFonts w:ascii="Arial" w:hAnsi="Arial" w:cs="Arial"/>
                <w:sz w:val="2"/>
                <w:szCs w:val="2"/>
              </w:rPr>
            </w:pPr>
          </w:p>
          <w:p w14:paraId="21BA9A57" w14:textId="77777777" w:rsidR="00D33DE5" w:rsidRPr="00270B3C" w:rsidRDefault="00D33DE5" w:rsidP="002E358D">
            <w:pPr>
              <w:rPr>
                <w:rFonts w:ascii="Arial" w:hAnsi="Arial" w:cs="Arial"/>
                <w:sz w:val="18"/>
                <w:szCs w:val="18"/>
              </w:rPr>
            </w:pPr>
            <w:r w:rsidRPr="00270B3C">
              <w:rPr>
                <w:rFonts w:ascii="Arial" w:hAnsi="Arial" w:cs="Arial"/>
                <w:sz w:val="18"/>
                <w:szCs w:val="18"/>
              </w:rPr>
              <w:t>% of emissions in scope</w:t>
            </w:r>
          </w:p>
        </w:tc>
        <w:tc>
          <w:tcPr>
            <w:tcW w:w="1276" w:type="dxa"/>
            <w:shd w:val="clear" w:color="auto" w:fill="BFBFBF" w:themeFill="background1" w:themeFillShade="BF"/>
            <w:tcMar>
              <w:top w:w="57" w:type="dxa"/>
              <w:bottom w:w="57" w:type="dxa"/>
            </w:tcMar>
          </w:tcPr>
          <w:p w14:paraId="0EBFBC46" w14:textId="77777777" w:rsidR="00D33DE5" w:rsidRPr="00270B3C" w:rsidRDefault="00D33DE5" w:rsidP="002E358D">
            <w:pPr>
              <w:rPr>
                <w:rFonts w:ascii="Arial" w:hAnsi="Arial" w:cs="Arial"/>
                <w:sz w:val="2"/>
                <w:szCs w:val="2"/>
              </w:rPr>
            </w:pPr>
          </w:p>
          <w:p w14:paraId="6CA67389" w14:textId="77777777" w:rsidR="00D33DE5" w:rsidRPr="00270B3C" w:rsidRDefault="00D33DE5" w:rsidP="002E358D">
            <w:pPr>
              <w:rPr>
                <w:rFonts w:ascii="Arial" w:hAnsi="Arial" w:cs="Arial"/>
                <w:sz w:val="18"/>
                <w:szCs w:val="18"/>
              </w:rPr>
            </w:pPr>
            <w:r w:rsidRPr="00270B3C">
              <w:rPr>
                <w:rFonts w:ascii="Arial" w:hAnsi="Arial" w:cs="Arial"/>
                <w:sz w:val="18"/>
                <w:szCs w:val="18"/>
              </w:rPr>
              <w:t>% reduction from base year</w:t>
            </w:r>
          </w:p>
        </w:tc>
        <w:tc>
          <w:tcPr>
            <w:tcW w:w="1242" w:type="dxa"/>
            <w:shd w:val="clear" w:color="auto" w:fill="BFBFBF" w:themeFill="background1" w:themeFillShade="BF"/>
            <w:tcMar>
              <w:top w:w="57" w:type="dxa"/>
              <w:bottom w:w="57" w:type="dxa"/>
            </w:tcMar>
          </w:tcPr>
          <w:p w14:paraId="48AB521E" w14:textId="77777777" w:rsidR="00D33DE5" w:rsidRPr="00270B3C" w:rsidRDefault="00D33DE5" w:rsidP="002E358D">
            <w:pPr>
              <w:rPr>
                <w:rFonts w:ascii="Arial" w:hAnsi="Arial" w:cs="Arial"/>
                <w:sz w:val="2"/>
                <w:szCs w:val="2"/>
              </w:rPr>
            </w:pPr>
          </w:p>
          <w:p w14:paraId="6F7A32C5" w14:textId="77777777" w:rsidR="00D33DE5" w:rsidRPr="00270B3C" w:rsidRDefault="00D33DE5" w:rsidP="002E358D">
            <w:pPr>
              <w:rPr>
                <w:rFonts w:ascii="Arial" w:hAnsi="Arial" w:cs="Arial"/>
                <w:sz w:val="18"/>
                <w:szCs w:val="18"/>
              </w:rPr>
            </w:pPr>
            <w:r w:rsidRPr="00270B3C">
              <w:rPr>
                <w:rFonts w:ascii="Arial" w:hAnsi="Arial" w:cs="Arial"/>
                <w:sz w:val="18"/>
                <w:szCs w:val="18"/>
              </w:rPr>
              <w:t>Base year</w:t>
            </w:r>
          </w:p>
        </w:tc>
        <w:tc>
          <w:tcPr>
            <w:tcW w:w="1871" w:type="dxa"/>
            <w:shd w:val="clear" w:color="auto" w:fill="BFBFBF" w:themeFill="background1" w:themeFillShade="BF"/>
            <w:tcMar>
              <w:top w:w="57" w:type="dxa"/>
              <w:bottom w:w="57" w:type="dxa"/>
            </w:tcMar>
          </w:tcPr>
          <w:p w14:paraId="3DFAA2A8" w14:textId="77777777" w:rsidR="00D33DE5" w:rsidRPr="00270B3C" w:rsidRDefault="00D33DE5" w:rsidP="002E358D">
            <w:pPr>
              <w:rPr>
                <w:rFonts w:ascii="Arial" w:hAnsi="Arial" w:cs="Arial"/>
                <w:sz w:val="2"/>
                <w:szCs w:val="2"/>
              </w:rPr>
            </w:pPr>
          </w:p>
          <w:p w14:paraId="533EE0DF" w14:textId="77777777" w:rsidR="00D33DE5" w:rsidRPr="00270B3C" w:rsidRDefault="00D33DE5" w:rsidP="002E358D">
            <w:pPr>
              <w:rPr>
                <w:rFonts w:ascii="Arial" w:hAnsi="Arial" w:cs="Arial"/>
                <w:sz w:val="18"/>
                <w:szCs w:val="18"/>
              </w:rPr>
            </w:pPr>
            <w:r w:rsidRPr="00270B3C">
              <w:rPr>
                <w:rFonts w:ascii="Arial" w:hAnsi="Arial" w:cs="Arial"/>
                <w:sz w:val="18"/>
                <w:szCs w:val="18"/>
              </w:rPr>
              <w:t>Base year emissions covered by target (metric tonnes CO</w:t>
            </w:r>
            <w:r w:rsidRPr="00270B3C">
              <w:rPr>
                <w:rFonts w:ascii="Arial" w:hAnsi="Arial" w:cs="Arial"/>
                <w:sz w:val="18"/>
                <w:szCs w:val="18"/>
                <w:vertAlign w:val="subscript"/>
              </w:rPr>
              <w:t>2</w:t>
            </w:r>
            <w:r w:rsidRPr="00270B3C">
              <w:rPr>
                <w:rFonts w:ascii="Arial" w:hAnsi="Arial" w:cs="Arial"/>
                <w:sz w:val="18"/>
                <w:szCs w:val="18"/>
              </w:rPr>
              <w:t>e)</w:t>
            </w:r>
          </w:p>
        </w:tc>
        <w:tc>
          <w:tcPr>
            <w:tcW w:w="1105" w:type="dxa"/>
            <w:shd w:val="clear" w:color="auto" w:fill="BFBFBF" w:themeFill="background1" w:themeFillShade="BF"/>
            <w:tcMar>
              <w:top w:w="57" w:type="dxa"/>
              <w:bottom w:w="57" w:type="dxa"/>
            </w:tcMar>
          </w:tcPr>
          <w:p w14:paraId="2E459CAF" w14:textId="77777777" w:rsidR="00D33DE5" w:rsidRPr="00270B3C" w:rsidRDefault="00D33DE5" w:rsidP="002E358D">
            <w:pPr>
              <w:rPr>
                <w:rFonts w:ascii="Arial" w:hAnsi="Arial" w:cs="Arial"/>
                <w:sz w:val="2"/>
                <w:szCs w:val="2"/>
              </w:rPr>
            </w:pPr>
          </w:p>
          <w:p w14:paraId="3F98BEF7" w14:textId="77777777" w:rsidR="00D33DE5" w:rsidRPr="00270B3C" w:rsidRDefault="00D33DE5" w:rsidP="002E358D">
            <w:pPr>
              <w:rPr>
                <w:rFonts w:ascii="Arial" w:hAnsi="Arial" w:cs="Arial"/>
                <w:sz w:val="18"/>
                <w:szCs w:val="18"/>
              </w:rPr>
            </w:pPr>
            <w:r w:rsidRPr="00270B3C">
              <w:rPr>
                <w:rFonts w:ascii="Arial" w:hAnsi="Arial" w:cs="Arial"/>
                <w:sz w:val="18"/>
                <w:szCs w:val="18"/>
              </w:rPr>
              <w:t>Target year</w:t>
            </w:r>
          </w:p>
        </w:tc>
        <w:tc>
          <w:tcPr>
            <w:tcW w:w="2155" w:type="dxa"/>
            <w:shd w:val="clear" w:color="auto" w:fill="BFBFBF" w:themeFill="background1" w:themeFillShade="BF"/>
            <w:tcMar>
              <w:top w:w="57" w:type="dxa"/>
              <w:bottom w:w="57" w:type="dxa"/>
            </w:tcMar>
          </w:tcPr>
          <w:p w14:paraId="61E2D7F4" w14:textId="77777777" w:rsidR="00D33DE5" w:rsidRPr="00270B3C" w:rsidRDefault="00D33DE5" w:rsidP="002E358D">
            <w:pPr>
              <w:rPr>
                <w:rFonts w:ascii="Arial" w:hAnsi="Arial" w:cs="Arial"/>
                <w:sz w:val="18"/>
                <w:szCs w:val="18"/>
              </w:rPr>
            </w:pPr>
            <w:r w:rsidRPr="00270B3C">
              <w:rPr>
                <w:rFonts w:ascii="Arial" w:hAnsi="Arial" w:cs="Arial"/>
                <w:sz w:val="18"/>
                <w:szCs w:val="18"/>
              </w:rPr>
              <w:t>Is this a science-based target?</w:t>
            </w:r>
          </w:p>
        </w:tc>
        <w:tc>
          <w:tcPr>
            <w:tcW w:w="1134" w:type="dxa"/>
            <w:shd w:val="clear" w:color="auto" w:fill="BFBFBF" w:themeFill="background1" w:themeFillShade="BF"/>
            <w:tcMar>
              <w:top w:w="57" w:type="dxa"/>
              <w:bottom w:w="57" w:type="dxa"/>
            </w:tcMar>
          </w:tcPr>
          <w:p w14:paraId="56839DC1" w14:textId="77777777" w:rsidR="00D33DE5" w:rsidRPr="00270B3C" w:rsidRDefault="00D33DE5" w:rsidP="002E358D">
            <w:pPr>
              <w:rPr>
                <w:rFonts w:ascii="Arial" w:hAnsi="Arial" w:cs="Arial"/>
                <w:sz w:val="2"/>
                <w:szCs w:val="2"/>
              </w:rPr>
            </w:pPr>
          </w:p>
          <w:p w14:paraId="1247E775" w14:textId="77777777" w:rsidR="00D33DE5" w:rsidRPr="00270B3C" w:rsidRDefault="00D33DE5" w:rsidP="002E358D">
            <w:pPr>
              <w:rPr>
                <w:rFonts w:ascii="Arial" w:hAnsi="Arial" w:cs="Arial"/>
                <w:sz w:val="18"/>
                <w:szCs w:val="18"/>
              </w:rPr>
            </w:pPr>
            <w:r w:rsidRPr="00270B3C">
              <w:rPr>
                <w:rFonts w:ascii="Arial" w:hAnsi="Arial" w:cs="Arial"/>
                <w:sz w:val="18"/>
                <w:szCs w:val="18"/>
              </w:rPr>
              <w:t>Comment</w:t>
            </w:r>
          </w:p>
        </w:tc>
      </w:tr>
      <w:tr w:rsidR="00D33DE5" w:rsidRPr="00D333D1" w14:paraId="2D7893B9" w14:textId="77777777" w:rsidTr="002E358D">
        <w:trPr>
          <w:trHeight w:val="352"/>
        </w:trPr>
        <w:tc>
          <w:tcPr>
            <w:tcW w:w="879" w:type="dxa"/>
            <w:tcMar>
              <w:top w:w="57" w:type="dxa"/>
              <w:bottom w:w="57" w:type="dxa"/>
            </w:tcMar>
          </w:tcPr>
          <w:p w14:paraId="3BFD70B3" w14:textId="77777777" w:rsidR="00D33DE5" w:rsidRDefault="00D33DE5" w:rsidP="002E358D">
            <w:pPr>
              <w:pStyle w:val="Default"/>
              <w:rPr>
                <w:sz w:val="18"/>
                <w:szCs w:val="18"/>
              </w:rPr>
            </w:pPr>
            <w:r>
              <w:rPr>
                <w:sz w:val="18"/>
                <w:szCs w:val="18"/>
              </w:rPr>
              <w:t>Select from:</w:t>
            </w:r>
          </w:p>
          <w:p w14:paraId="04D958AD" w14:textId="77777777" w:rsidR="00D33DE5" w:rsidRDefault="00D33DE5" w:rsidP="002E358D">
            <w:pPr>
              <w:pStyle w:val="Default"/>
              <w:rPr>
                <w:sz w:val="18"/>
                <w:szCs w:val="18"/>
              </w:rPr>
            </w:pPr>
          </w:p>
          <w:p w14:paraId="212B8991" w14:textId="77777777" w:rsidR="00D33DE5" w:rsidRPr="00D333D1" w:rsidRDefault="00D33DE5" w:rsidP="002E358D">
            <w:pPr>
              <w:pStyle w:val="Default"/>
              <w:rPr>
                <w:sz w:val="18"/>
                <w:szCs w:val="18"/>
              </w:rPr>
            </w:pPr>
            <w:r>
              <w:rPr>
                <w:sz w:val="18"/>
                <w:szCs w:val="18"/>
              </w:rPr>
              <w:t>Abs 1 – Abs 15</w:t>
            </w:r>
          </w:p>
        </w:tc>
        <w:tc>
          <w:tcPr>
            <w:tcW w:w="4117" w:type="dxa"/>
            <w:tcMar>
              <w:top w:w="57" w:type="dxa"/>
              <w:bottom w:w="57" w:type="dxa"/>
            </w:tcMar>
          </w:tcPr>
          <w:p w14:paraId="1E49334E" w14:textId="77777777" w:rsidR="00D33DE5" w:rsidRDefault="00D33DE5" w:rsidP="002E358D">
            <w:pPr>
              <w:pStyle w:val="Default"/>
              <w:rPr>
                <w:sz w:val="18"/>
                <w:szCs w:val="18"/>
              </w:rPr>
            </w:pPr>
            <w:r>
              <w:rPr>
                <w:sz w:val="18"/>
                <w:szCs w:val="18"/>
              </w:rPr>
              <w:t>Select from:</w:t>
            </w:r>
          </w:p>
          <w:p w14:paraId="7941F094" w14:textId="77777777" w:rsidR="00D33DE5" w:rsidRPr="00D333D1" w:rsidRDefault="00D33DE5" w:rsidP="00D33DE5">
            <w:pPr>
              <w:pStyle w:val="Default"/>
              <w:numPr>
                <w:ilvl w:val="0"/>
                <w:numId w:val="29"/>
              </w:numPr>
              <w:ind w:left="174" w:hanging="142"/>
              <w:rPr>
                <w:sz w:val="18"/>
                <w:szCs w:val="18"/>
              </w:rPr>
            </w:pPr>
            <w:r w:rsidRPr="00D333D1">
              <w:rPr>
                <w:sz w:val="18"/>
                <w:szCs w:val="18"/>
              </w:rPr>
              <w:t xml:space="preserve">Scope 1 </w:t>
            </w:r>
          </w:p>
          <w:p w14:paraId="71B75546" w14:textId="77777777" w:rsidR="00D33DE5" w:rsidRDefault="00D33DE5" w:rsidP="00D33DE5">
            <w:pPr>
              <w:pStyle w:val="Default"/>
              <w:numPr>
                <w:ilvl w:val="0"/>
                <w:numId w:val="29"/>
              </w:numPr>
              <w:ind w:left="174" w:hanging="142"/>
              <w:rPr>
                <w:sz w:val="18"/>
                <w:szCs w:val="18"/>
              </w:rPr>
            </w:pPr>
            <w:r>
              <w:rPr>
                <w:sz w:val="18"/>
                <w:szCs w:val="18"/>
              </w:rPr>
              <w:t>Scope 2 (location-based)</w:t>
            </w:r>
          </w:p>
          <w:p w14:paraId="214F53D8" w14:textId="77777777" w:rsidR="00D33DE5" w:rsidRPr="00D333D1" w:rsidRDefault="00D33DE5" w:rsidP="00D33DE5">
            <w:pPr>
              <w:pStyle w:val="Default"/>
              <w:numPr>
                <w:ilvl w:val="0"/>
                <w:numId w:val="29"/>
              </w:numPr>
              <w:ind w:left="174" w:hanging="142"/>
              <w:rPr>
                <w:sz w:val="18"/>
                <w:szCs w:val="18"/>
              </w:rPr>
            </w:pPr>
            <w:r>
              <w:rPr>
                <w:sz w:val="18"/>
                <w:szCs w:val="18"/>
              </w:rPr>
              <w:t>Scope 2 (market-based)</w:t>
            </w:r>
            <w:r w:rsidRPr="00D333D1">
              <w:rPr>
                <w:sz w:val="18"/>
                <w:szCs w:val="18"/>
              </w:rPr>
              <w:t xml:space="preserve"> </w:t>
            </w:r>
          </w:p>
          <w:p w14:paraId="7B505138" w14:textId="77777777" w:rsidR="00D33DE5" w:rsidRDefault="00D33DE5" w:rsidP="00D33DE5">
            <w:pPr>
              <w:pStyle w:val="Default"/>
              <w:numPr>
                <w:ilvl w:val="0"/>
                <w:numId w:val="29"/>
              </w:numPr>
              <w:ind w:left="174" w:hanging="142"/>
              <w:rPr>
                <w:sz w:val="18"/>
                <w:szCs w:val="18"/>
              </w:rPr>
            </w:pPr>
            <w:r>
              <w:rPr>
                <w:sz w:val="18"/>
                <w:szCs w:val="18"/>
              </w:rPr>
              <w:t>Scope 1+2 (location-based)</w:t>
            </w:r>
          </w:p>
          <w:p w14:paraId="5348C3AF" w14:textId="77777777" w:rsidR="00D33DE5" w:rsidRDefault="00D33DE5" w:rsidP="00D33DE5">
            <w:pPr>
              <w:pStyle w:val="Default"/>
              <w:numPr>
                <w:ilvl w:val="0"/>
                <w:numId w:val="29"/>
              </w:numPr>
              <w:ind w:left="174" w:hanging="142"/>
              <w:rPr>
                <w:sz w:val="18"/>
                <w:szCs w:val="18"/>
              </w:rPr>
            </w:pPr>
            <w:r>
              <w:rPr>
                <w:sz w:val="18"/>
                <w:szCs w:val="18"/>
              </w:rPr>
              <w:t>Scope 1+2 (market-based)</w:t>
            </w:r>
          </w:p>
          <w:p w14:paraId="2987F19C" w14:textId="77777777" w:rsidR="00D33DE5" w:rsidRDefault="00D33DE5" w:rsidP="00D33DE5">
            <w:pPr>
              <w:pStyle w:val="Default"/>
              <w:numPr>
                <w:ilvl w:val="0"/>
                <w:numId w:val="29"/>
              </w:numPr>
              <w:ind w:left="174" w:hanging="142"/>
              <w:rPr>
                <w:sz w:val="18"/>
                <w:szCs w:val="18"/>
              </w:rPr>
            </w:pPr>
            <w:r>
              <w:rPr>
                <w:sz w:val="18"/>
                <w:szCs w:val="18"/>
              </w:rPr>
              <w:t>Scope 1+2 (location-based) + 3 (upstream)</w:t>
            </w:r>
          </w:p>
          <w:p w14:paraId="5F4CA9C3" w14:textId="77777777" w:rsidR="00D33DE5" w:rsidRDefault="00D33DE5" w:rsidP="00D33DE5">
            <w:pPr>
              <w:pStyle w:val="Default"/>
              <w:numPr>
                <w:ilvl w:val="0"/>
                <w:numId w:val="29"/>
              </w:numPr>
              <w:ind w:left="174" w:hanging="142"/>
              <w:rPr>
                <w:sz w:val="18"/>
                <w:szCs w:val="18"/>
              </w:rPr>
            </w:pPr>
            <w:r>
              <w:rPr>
                <w:sz w:val="18"/>
                <w:szCs w:val="18"/>
              </w:rPr>
              <w:t>Scope 1+2 (location-based) + 3 (downstream)</w:t>
            </w:r>
          </w:p>
          <w:p w14:paraId="1B19919B" w14:textId="77777777" w:rsidR="00D33DE5" w:rsidRDefault="00D33DE5" w:rsidP="00D33DE5">
            <w:pPr>
              <w:pStyle w:val="Default"/>
              <w:numPr>
                <w:ilvl w:val="0"/>
                <w:numId w:val="29"/>
              </w:numPr>
              <w:ind w:left="174" w:hanging="142"/>
              <w:rPr>
                <w:sz w:val="18"/>
                <w:szCs w:val="18"/>
              </w:rPr>
            </w:pPr>
            <w:r>
              <w:rPr>
                <w:sz w:val="18"/>
                <w:szCs w:val="18"/>
              </w:rPr>
              <w:t>Scope 1+2 (market-based) + 3 (upstream)</w:t>
            </w:r>
          </w:p>
          <w:p w14:paraId="3EF3B323" w14:textId="77777777" w:rsidR="00D33DE5" w:rsidRPr="00D333D1" w:rsidRDefault="00D33DE5" w:rsidP="00D33DE5">
            <w:pPr>
              <w:pStyle w:val="Default"/>
              <w:numPr>
                <w:ilvl w:val="0"/>
                <w:numId w:val="29"/>
              </w:numPr>
              <w:ind w:left="174" w:hanging="142"/>
              <w:rPr>
                <w:sz w:val="18"/>
                <w:szCs w:val="18"/>
              </w:rPr>
            </w:pPr>
            <w:r>
              <w:rPr>
                <w:sz w:val="18"/>
                <w:szCs w:val="18"/>
              </w:rPr>
              <w:t>Scope 1+2 (market-based) + 3 (downstream)</w:t>
            </w:r>
          </w:p>
          <w:p w14:paraId="262C18AA" w14:textId="77777777" w:rsidR="00D33DE5" w:rsidRPr="00D333D1" w:rsidRDefault="00D33DE5" w:rsidP="00D33DE5">
            <w:pPr>
              <w:pStyle w:val="Default"/>
              <w:numPr>
                <w:ilvl w:val="0"/>
                <w:numId w:val="29"/>
              </w:numPr>
              <w:ind w:left="174" w:hanging="142"/>
              <w:rPr>
                <w:sz w:val="18"/>
                <w:szCs w:val="18"/>
              </w:rPr>
            </w:pPr>
            <w:r w:rsidRPr="00D333D1">
              <w:rPr>
                <w:sz w:val="18"/>
                <w:szCs w:val="18"/>
              </w:rPr>
              <w:t>Scope 3: Purchased goods &amp; services</w:t>
            </w:r>
          </w:p>
          <w:p w14:paraId="04BAE829" w14:textId="77777777" w:rsidR="00D33DE5" w:rsidRPr="00D333D1" w:rsidRDefault="00D33DE5" w:rsidP="00D33DE5">
            <w:pPr>
              <w:pStyle w:val="Default"/>
              <w:numPr>
                <w:ilvl w:val="0"/>
                <w:numId w:val="29"/>
              </w:numPr>
              <w:ind w:left="174" w:hanging="142"/>
              <w:rPr>
                <w:sz w:val="18"/>
                <w:szCs w:val="18"/>
              </w:rPr>
            </w:pPr>
            <w:r w:rsidRPr="00D333D1">
              <w:rPr>
                <w:sz w:val="18"/>
                <w:szCs w:val="18"/>
              </w:rPr>
              <w:t>Scope 3: Capital goods</w:t>
            </w:r>
          </w:p>
          <w:p w14:paraId="11691B6E" w14:textId="77777777" w:rsidR="00D33DE5" w:rsidRPr="00D333D1" w:rsidRDefault="00D33DE5" w:rsidP="00D33DE5">
            <w:pPr>
              <w:pStyle w:val="Default"/>
              <w:numPr>
                <w:ilvl w:val="0"/>
                <w:numId w:val="29"/>
              </w:numPr>
              <w:ind w:left="174" w:hanging="142"/>
              <w:rPr>
                <w:sz w:val="18"/>
                <w:szCs w:val="18"/>
              </w:rPr>
            </w:pPr>
            <w:r w:rsidRPr="00D333D1">
              <w:rPr>
                <w:sz w:val="18"/>
                <w:szCs w:val="18"/>
              </w:rPr>
              <w:t>Scope 3: Fuel- and energy-related activities (not included in Scopes 1 or 2)</w:t>
            </w:r>
          </w:p>
          <w:p w14:paraId="084DF6B9" w14:textId="77777777" w:rsidR="00D33DE5" w:rsidRPr="00D333D1" w:rsidRDefault="00D33DE5" w:rsidP="00D33DE5">
            <w:pPr>
              <w:pStyle w:val="Default"/>
              <w:numPr>
                <w:ilvl w:val="0"/>
                <w:numId w:val="29"/>
              </w:numPr>
              <w:ind w:left="174" w:hanging="142"/>
              <w:rPr>
                <w:sz w:val="18"/>
                <w:szCs w:val="18"/>
              </w:rPr>
            </w:pPr>
            <w:r w:rsidRPr="00D333D1">
              <w:rPr>
                <w:sz w:val="18"/>
                <w:szCs w:val="18"/>
              </w:rPr>
              <w:t>Scope 3: Upstream transportation &amp; distribution</w:t>
            </w:r>
          </w:p>
          <w:p w14:paraId="31FECDAE" w14:textId="77777777" w:rsidR="00D33DE5" w:rsidRPr="00D333D1" w:rsidRDefault="00D33DE5" w:rsidP="00D33DE5">
            <w:pPr>
              <w:pStyle w:val="Default"/>
              <w:numPr>
                <w:ilvl w:val="0"/>
                <w:numId w:val="29"/>
              </w:numPr>
              <w:ind w:left="174" w:hanging="142"/>
              <w:rPr>
                <w:sz w:val="18"/>
                <w:szCs w:val="18"/>
              </w:rPr>
            </w:pPr>
            <w:r w:rsidRPr="00D333D1">
              <w:rPr>
                <w:sz w:val="18"/>
                <w:szCs w:val="18"/>
              </w:rPr>
              <w:t>Scope 3: Waste generated in operations</w:t>
            </w:r>
          </w:p>
          <w:p w14:paraId="17256813" w14:textId="77777777" w:rsidR="00D33DE5" w:rsidRPr="00D333D1" w:rsidRDefault="00D33DE5" w:rsidP="00D33DE5">
            <w:pPr>
              <w:pStyle w:val="Default"/>
              <w:numPr>
                <w:ilvl w:val="0"/>
                <w:numId w:val="29"/>
              </w:numPr>
              <w:ind w:left="174" w:hanging="142"/>
              <w:rPr>
                <w:sz w:val="18"/>
                <w:szCs w:val="18"/>
              </w:rPr>
            </w:pPr>
            <w:r w:rsidRPr="00D333D1">
              <w:rPr>
                <w:sz w:val="18"/>
                <w:szCs w:val="18"/>
              </w:rPr>
              <w:t>Scope 3: Business travel</w:t>
            </w:r>
          </w:p>
          <w:p w14:paraId="11166EE8" w14:textId="77777777" w:rsidR="00D33DE5" w:rsidRPr="00D333D1" w:rsidRDefault="00D33DE5" w:rsidP="00D33DE5">
            <w:pPr>
              <w:pStyle w:val="Default"/>
              <w:numPr>
                <w:ilvl w:val="0"/>
                <w:numId w:val="29"/>
              </w:numPr>
              <w:ind w:left="174" w:hanging="142"/>
              <w:rPr>
                <w:sz w:val="18"/>
                <w:szCs w:val="18"/>
              </w:rPr>
            </w:pPr>
            <w:r w:rsidRPr="00D333D1">
              <w:rPr>
                <w:sz w:val="18"/>
                <w:szCs w:val="18"/>
              </w:rPr>
              <w:t>Scope 3: Employee commuting</w:t>
            </w:r>
          </w:p>
          <w:p w14:paraId="24A97121" w14:textId="77777777" w:rsidR="00D33DE5" w:rsidRPr="00D333D1" w:rsidRDefault="00D33DE5" w:rsidP="00D33DE5">
            <w:pPr>
              <w:pStyle w:val="Default"/>
              <w:numPr>
                <w:ilvl w:val="0"/>
                <w:numId w:val="29"/>
              </w:numPr>
              <w:ind w:left="174" w:hanging="142"/>
              <w:rPr>
                <w:sz w:val="18"/>
                <w:szCs w:val="18"/>
              </w:rPr>
            </w:pPr>
            <w:r w:rsidRPr="00D333D1">
              <w:rPr>
                <w:sz w:val="18"/>
                <w:szCs w:val="18"/>
              </w:rPr>
              <w:t xml:space="preserve">Scope 3: Upstream leased assets </w:t>
            </w:r>
          </w:p>
          <w:p w14:paraId="1365D755" w14:textId="77777777" w:rsidR="00D33DE5" w:rsidRPr="00D333D1" w:rsidRDefault="00D33DE5" w:rsidP="00D33DE5">
            <w:pPr>
              <w:pStyle w:val="Default"/>
              <w:numPr>
                <w:ilvl w:val="0"/>
                <w:numId w:val="29"/>
              </w:numPr>
              <w:ind w:left="174" w:hanging="142"/>
              <w:rPr>
                <w:sz w:val="18"/>
                <w:szCs w:val="18"/>
              </w:rPr>
            </w:pPr>
            <w:r w:rsidRPr="00D333D1">
              <w:rPr>
                <w:sz w:val="18"/>
                <w:szCs w:val="18"/>
              </w:rPr>
              <w:t xml:space="preserve">Scope 3: Investments </w:t>
            </w:r>
          </w:p>
          <w:p w14:paraId="45029146" w14:textId="77777777" w:rsidR="00D33DE5" w:rsidRPr="00D333D1" w:rsidRDefault="00D33DE5" w:rsidP="00D33DE5">
            <w:pPr>
              <w:pStyle w:val="Default"/>
              <w:numPr>
                <w:ilvl w:val="0"/>
                <w:numId w:val="29"/>
              </w:numPr>
              <w:ind w:left="174" w:hanging="142"/>
              <w:rPr>
                <w:sz w:val="18"/>
                <w:szCs w:val="18"/>
              </w:rPr>
            </w:pPr>
            <w:r w:rsidRPr="00D333D1">
              <w:rPr>
                <w:sz w:val="18"/>
                <w:szCs w:val="18"/>
              </w:rPr>
              <w:t xml:space="preserve">Scope 3: Downstream transportation and distribution </w:t>
            </w:r>
          </w:p>
          <w:p w14:paraId="0E8C0984" w14:textId="77777777" w:rsidR="00D33DE5" w:rsidRPr="00D333D1" w:rsidRDefault="00D33DE5" w:rsidP="00D33DE5">
            <w:pPr>
              <w:pStyle w:val="Default"/>
              <w:numPr>
                <w:ilvl w:val="0"/>
                <w:numId w:val="29"/>
              </w:numPr>
              <w:ind w:left="174" w:hanging="142"/>
              <w:rPr>
                <w:sz w:val="18"/>
                <w:szCs w:val="18"/>
              </w:rPr>
            </w:pPr>
            <w:r w:rsidRPr="00D333D1">
              <w:rPr>
                <w:sz w:val="18"/>
                <w:szCs w:val="18"/>
              </w:rPr>
              <w:t>Scope 3: Processing of sold products</w:t>
            </w:r>
          </w:p>
          <w:p w14:paraId="2D55D3B0" w14:textId="77777777" w:rsidR="00D33DE5" w:rsidRPr="00D333D1" w:rsidRDefault="00D33DE5" w:rsidP="00D33DE5">
            <w:pPr>
              <w:pStyle w:val="Default"/>
              <w:numPr>
                <w:ilvl w:val="0"/>
                <w:numId w:val="29"/>
              </w:numPr>
              <w:ind w:left="174" w:hanging="142"/>
              <w:rPr>
                <w:sz w:val="18"/>
                <w:szCs w:val="18"/>
              </w:rPr>
            </w:pPr>
            <w:r w:rsidRPr="00D333D1">
              <w:rPr>
                <w:sz w:val="18"/>
                <w:szCs w:val="18"/>
              </w:rPr>
              <w:t>Scope 3: Use of sold products</w:t>
            </w:r>
          </w:p>
          <w:p w14:paraId="50A6CC65" w14:textId="77777777" w:rsidR="00D33DE5" w:rsidRPr="00D333D1" w:rsidRDefault="00D33DE5" w:rsidP="00D33DE5">
            <w:pPr>
              <w:pStyle w:val="Default"/>
              <w:numPr>
                <w:ilvl w:val="0"/>
                <w:numId w:val="29"/>
              </w:numPr>
              <w:ind w:left="174" w:hanging="142"/>
              <w:rPr>
                <w:sz w:val="18"/>
                <w:szCs w:val="18"/>
              </w:rPr>
            </w:pPr>
            <w:r w:rsidRPr="00D333D1">
              <w:rPr>
                <w:sz w:val="18"/>
                <w:szCs w:val="18"/>
              </w:rPr>
              <w:t>Scope 3: End-of-life treatment of sold products</w:t>
            </w:r>
          </w:p>
          <w:p w14:paraId="29FC2725" w14:textId="77777777" w:rsidR="00D33DE5" w:rsidRPr="00D333D1" w:rsidRDefault="00D33DE5" w:rsidP="00D33DE5">
            <w:pPr>
              <w:pStyle w:val="Default"/>
              <w:numPr>
                <w:ilvl w:val="0"/>
                <w:numId w:val="29"/>
              </w:numPr>
              <w:ind w:left="174" w:hanging="142"/>
              <w:rPr>
                <w:sz w:val="18"/>
                <w:szCs w:val="18"/>
              </w:rPr>
            </w:pPr>
            <w:r w:rsidRPr="00D333D1">
              <w:rPr>
                <w:sz w:val="18"/>
                <w:szCs w:val="18"/>
              </w:rPr>
              <w:t xml:space="preserve">Scope 3: Downstream leased assets </w:t>
            </w:r>
          </w:p>
          <w:p w14:paraId="497671DC" w14:textId="77777777" w:rsidR="00D33DE5" w:rsidRPr="00D333D1" w:rsidRDefault="00D33DE5" w:rsidP="00D33DE5">
            <w:pPr>
              <w:pStyle w:val="Default"/>
              <w:numPr>
                <w:ilvl w:val="0"/>
                <w:numId w:val="29"/>
              </w:numPr>
              <w:ind w:left="174" w:hanging="142"/>
              <w:rPr>
                <w:sz w:val="18"/>
                <w:szCs w:val="18"/>
              </w:rPr>
            </w:pPr>
            <w:r w:rsidRPr="00D333D1">
              <w:rPr>
                <w:sz w:val="18"/>
                <w:szCs w:val="18"/>
              </w:rPr>
              <w:t xml:space="preserve">Scope 3: Franchises </w:t>
            </w:r>
          </w:p>
          <w:p w14:paraId="5FFAE055" w14:textId="77777777" w:rsidR="00D33DE5" w:rsidRPr="00D333D1" w:rsidRDefault="00D33DE5" w:rsidP="00D33DE5">
            <w:pPr>
              <w:pStyle w:val="Default"/>
              <w:numPr>
                <w:ilvl w:val="0"/>
                <w:numId w:val="29"/>
              </w:numPr>
              <w:ind w:left="174" w:hanging="142"/>
              <w:rPr>
                <w:sz w:val="18"/>
                <w:szCs w:val="18"/>
              </w:rPr>
            </w:pPr>
            <w:r w:rsidRPr="00D333D1">
              <w:rPr>
                <w:sz w:val="18"/>
                <w:szCs w:val="18"/>
              </w:rPr>
              <w:t>Other, please specify</w:t>
            </w:r>
          </w:p>
        </w:tc>
        <w:tc>
          <w:tcPr>
            <w:tcW w:w="1134" w:type="dxa"/>
            <w:tcMar>
              <w:top w:w="57" w:type="dxa"/>
              <w:bottom w:w="57" w:type="dxa"/>
            </w:tcMar>
          </w:tcPr>
          <w:p w14:paraId="367D0DCC" w14:textId="77777777" w:rsidR="00D33DE5" w:rsidRPr="00D333D1" w:rsidRDefault="00D33DE5" w:rsidP="002E358D">
            <w:pPr>
              <w:pStyle w:val="Default"/>
              <w:rPr>
                <w:sz w:val="18"/>
                <w:szCs w:val="18"/>
              </w:rPr>
            </w:pPr>
            <w:r>
              <w:rPr>
                <w:sz w:val="18"/>
                <w:szCs w:val="18"/>
              </w:rPr>
              <w:t>Numerical f</w:t>
            </w:r>
            <w:r w:rsidRPr="00D333D1">
              <w:rPr>
                <w:sz w:val="18"/>
                <w:szCs w:val="18"/>
              </w:rPr>
              <w:t>ield</w:t>
            </w:r>
            <w:r>
              <w:rPr>
                <w:sz w:val="18"/>
                <w:szCs w:val="18"/>
              </w:rPr>
              <w:t xml:space="preserve"> </w:t>
            </w:r>
          </w:p>
        </w:tc>
        <w:tc>
          <w:tcPr>
            <w:tcW w:w="1276" w:type="dxa"/>
            <w:tcMar>
              <w:top w:w="57" w:type="dxa"/>
              <w:bottom w:w="57" w:type="dxa"/>
            </w:tcMar>
          </w:tcPr>
          <w:p w14:paraId="76871AAE" w14:textId="77777777" w:rsidR="00D33DE5" w:rsidRPr="00D333D1" w:rsidRDefault="00D33DE5" w:rsidP="002E358D">
            <w:pPr>
              <w:pStyle w:val="Default"/>
              <w:rPr>
                <w:sz w:val="18"/>
                <w:szCs w:val="18"/>
              </w:rPr>
            </w:pPr>
            <w:r>
              <w:rPr>
                <w:sz w:val="18"/>
                <w:szCs w:val="18"/>
              </w:rPr>
              <w:t>Numerical f</w:t>
            </w:r>
            <w:r w:rsidRPr="00D333D1">
              <w:rPr>
                <w:sz w:val="18"/>
                <w:szCs w:val="18"/>
              </w:rPr>
              <w:t>ield</w:t>
            </w:r>
          </w:p>
        </w:tc>
        <w:tc>
          <w:tcPr>
            <w:tcW w:w="1242" w:type="dxa"/>
            <w:tcMar>
              <w:top w:w="57" w:type="dxa"/>
              <w:bottom w:w="57" w:type="dxa"/>
            </w:tcMar>
          </w:tcPr>
          <w:p w14:paraId="381781AB" w14:textId="77777777" w:rsidR="00D33DE5" w:rsidRPr="00D333D1" w:rsidRDefault="00D33DE5" w:rsidP="002E358D">
            <w:pPr>
              <w:pStyle w:val="Default"/>
              <w:rPr>
                <w:sz w:val="18"/>
                <w:szCs w:val="18"/>
              </w:rPr>
            </w:pPr>
            <w:r>
              <w:rPr>
                <w:sz w:val="18"/>
                <w:szCs w:val="18"/>
              </w:rPr>
              <w:t>Enter year between 1900 and 2016</w:t>
            </w:r>
          </w:p>
        </w:tc>
        <w:tc>
          <w:tcPr>
            <w:tcW w:w="1871" w:type="dxa"/>
            <w:tcMar>
              <w:top w:w="57" w:type="dxa"/>
              <w:bottom w:w="57" w:type="dxa"/>
            </w:tcMar>
          </w:tcPr>
          <w:p w14:paraId="78D64BB8" w14:textId="77777777" w:rsidR="00D33DE5" w:rsidRPr="00D333D1" w:rsidRDefault="00D33DE5" w:rsidP="002E358D">
            <w:pPr>
              <w:pStyle w:val="Default"/>
              <w:rPr>
                <w:sz w:val="18"/>
                <w:szCs w:val="18"/>
              </w:rPr>
            </w:pPr>
            <w:r>
              <w:rPr>
                <w:sz w:val="18"/>
                <w:szCs w:val="18"/>
              </w:rPr>
              <w:t>Numerical f</w:t>
            </w:r>
            <w:r w:rsidRPr="00D333D1">
              <w:rPr>
                <w:sz w:val="18"/>
                <w:szCs w:val="18"/>
              </w:rPr>
              <w:t>ield</w:t>
            </w:r>
            <w:r>
              <w:rPr>
                <w:sz w:val="18"/>
                <w:szCs w:val="18"/>
              </w:rPr>
              <w:t xml:space="preserve"> </w:t>
            </w:r>
          </w:p>
        </w:tc>
        <w:tc>
          <w:tcPr>
            <w:tcW w:w="1105" w:type="dxa"/>
            <w:tcMar>
              <w:top w:w="57" w:type="dxa"/>
              <w:bottom w:w="57" w:type="dxa"/>
            </w:tcMar>
          </w:tcPr>
          <w:p w14:paraId="5023C070" w14:textId="77777777" w:rsidR="00D33DE5" w:rsidRPr="00D333D1" w:rsidRDefault="00D33DE5" w:rsidP="002E358D">
            <w:pPr>
              <w:pStyle w:val="Default"/>
              <w:rPr>
                <w:sz w:val="18"/>
                <w:szCs w:val="18"/>
              </w:rPr>
            </w:pPr>
            <w:r w:rsidRPr="00D333D1">
              <w:rPr>
                <w:sz w:val="18"/>
                <w:szCs w:val="18"/>
              </w:rPr>
              <w:t>Enter year between 2000 and 2100</w:t>
            </w:r>
          </w:p>
        </w:tc>
        <w:tc>
          <w:tcPr>
            <w:tcW w:w="2155" w:type="dxa"/>
            <w:tcMar>
              <w:top w:w="57" w:type="dxa"/>
              <w:bottom w:w="57" w:type="dxa"/>
            </w:tcMar>
          </w:tcPr>
          <w:p w14:paraId="069A666D" w14:textId="77777777" w:rsidR="00D33DE5" w:rsidRDefault="00D33DE5" w:rsidP="002E358D">
            <w:pPr>
              <w:pStyle w:val="Default"/>
              <w:rPr>
                <w:sz w:val="18"/>
                <w:szCs w:val="18"/>
              </w:rPr>
            </w:pPr>
            <w:r>
              <w:rPr>
                <w:sz w:val="18"/>
                <w:szCs w:val="18"/>
              </w:rPr>
              <w:t>Select from:</w:t>
            </w:r>
          </w:p>
          <w:p w14:paraId="6C581FFD" w14:textId="77777777" w:rsidR="00D33DE5" w:rsidRDefault="00D33DE5" w:rsidP="00D33DE5">
            <w:pPr>
              <w:pStyle w:val="Default"/>
              <w:numPr>
                <w:ilvl w:val="0"/>
                <w:numId w:val="29"/>
              </w:numPr>
              <w:ind w:left="174" w:hanging="142"/>
              <w:rPr>
                <w:sz w:val="18"/>
                <w:szCs w:val="18"/>
              </w:rPr>
            </w:pPr>
            <w:r>
              <w:rPr>
                <w:sz w:val="18"/>
                <w:szCs w:val="18"/>
              </w:rPr>
              <w:t>Yes, and this target has been successfully approved as science-based by the Science Based Targets initiative.</w:t>
            </w:r>
          </w:p>
          <w:p w14:paraId="0BD01630" w14:textId="77777777" w:rsidR="00D33DE5" w:rsidRDefault="00D33DE5" w:rsidP="00D33DE5">
            <w:pPr>
              <w:pStyle w:val="Default"/>
              <w:numPr>
                <w:ilvl w:val="0"/>
                <w:numId w:val="29"/>
              </w:numPr>
              <w:ind w:left="174" w:hanging="142"/>
              <w:rPr>
                <w:sz w:val="18"/>
                <w:szCs w:val="18"/>
              </w:rPr>
            </w:pPr>
            <w:r>
              <w:rPr>
                <w:sz w:val="18"/>
                <w:szCs w:val="18"/>
              </w:rPr>
              <w:t>Yes, but this target has not been successfully approved as science-based by the Science Based Targets initiative.</w:t>
            </w:r>
          </w:p>
          <w:p w14:paraId="48EFEADB" w14:textId="77777777" w:rsidR="00D33DE5" w:rsidRDefault="00D33DE5" w:rsidP="00D33DE5">
            <w:pPr>
              <w:pStyle w:val="Default"/>
              <w:numPr>
                <w:ilvl w:val="0"/>
                <w:numId w:val="29"/>
              </w:numPr>
              <w:ind w:left="174" w:hanging="142"/>
              <w:rPr>
                <w:sz w:val="18"/>
                <w:szCs w:val="18"/>
              </w:rPr>
            </w:pPr>
            <w:r>
              <w:rPr>
                <w:sz w:val="18"/>
                <w:szCs w:val="18"/>
              </w:rPr>
              <w:t>No, as there is currently no established science-based targets methodology in this sector.</w:t>
            </w:r>
          </w:p>
          <w:p w14:paraId="3711AEF9" w14:textId="77777777" w:rsidR="00D33DE5" w:rsidRDefault="00D33DE5" w:rsidP="00D33DE5">
            <w:pPr>
              <w:pStyle w:val="Default"/>
              <w:numPr>
                <w:ilvl w:val="0"/>
                <w:numId w:val="29"/>
              </w:numPr>
              <w:ind w:left="174" w:hanging="142"/>
              <w:rPr>
                <w:sz w:val="18"/>
                <w:szCs w:val="18"/>
              </w:rPr>
            </w:pPr>
            <w:r>
              <w:rPr>
                <w:sz w:val="18"/>
                <w:szCs w:val="18"/>
              </w:rPr>
              <w:t>No, but we are reporting another target which is science-based.</w:t>
            </w:r>
          </w:p>
          <w:p w14:paraId="3C725103" w14:textId="77777777" w:rsidR="00D33DE5" w:rsidRDefault="00D33DE5" w:rsidP="00D33DE5">
            <w:pPr>
              <w:pStyle w:val="Default"/>
              <w:numPr>
                <w:ilvl w:val="0"/>
                <w:numId w:val="29"/>
              </w:numPr>
              <w:ind w:left="174" w:hanging="142"/>
              <w:rPr>
                <w:sz w:val="18"/>
                <w:szCs w:val="18"/>
              </w:rPr>
            </w:pPr>
            <w:r>
              <w:rPr>
                <w:sz w:val="18"/>
                <w:szCs w:val="18"/>
              </w:rPr>
              <w:t>No, but we anticipate setting one in the next 2 years</w:t>
            </w:r>
          </w:p>
          <w:p w14:paraId="089AAFAB" w14:textId="77777777" w:rsidR="00D33DE5" w:rsidRPr="00D333D1" w:rsidRDefault="00D33DE5" w:rsidP="00D33DE5">
            <w:pPr>
              <w:pStyle w:val="Default"/>
              <w:numPr>
                <w:ilvl w:val="0"/>
                <w:numId w:val="29"/>
              </w:numPr>
              <w:ind w:left="174" w:hanging="142"/>
              <w:rPr>
                <w:sz w:val="18"/>
                <w:szCs w:val="18"/>
              </w:rPr>
            </w:pPr>
            <w:r>
              <w:rPr>
                <w:sz w:val="18"/>
                <w:szCs w:val="18"/>
              </w:rPr>
              <w:t>No, and we do not anticipate setting one in the next 2 years.</w:t>
            </w:r>
          </w:p>
        </w:tc>
        <w:tc>
          <w:tcPr>
            <w:tcW w:w="1134" w:type="dxa"/>
            <w:tcMar>
              <w:top w:w="57" w:type="dxa"/>
              <w:bottom w:w="57" w:type="dxa"/>
            </w:tcMar>
          </w:tcPr>
          <w:p w14:paraId="3151E2DA" w14:textId="77777777" w:rsidR="00D33DE5" w:rsidRPr="00D333D1" w:rsidRDefault="00D33DE5" w:rsidP="002E358D">
            <w:pPr>
              <w:pStyle w:val="Default"/>
              <w:rPr>
                <w:sz w:val="18"/>
                <w:szCs w:val="18"/>
              </w:rPr>
            </w:pPr>
            <w:r>
              <w:rPr>
                <w:sz w:val="18"/>
                <w:szCs w:val="18"/>
              </w:rPr>
              <w:t>Text f</w:t>
            </w:r>
            <w:r w:rsidRPr="00D333D1">
              <w:rPr>
                <w:sz w:val="18"/>
                <w:szCs w:val="18"/>
              </w:rPr>
              <w:t>ield [</w:t>
            </w:r>
            <w:r>
              <w:rPr>
                <w:sz w:val="18"/>
                <w:szCs w:val="18"/>
              </w:rPr>
              <w:t>maximum 2400</w:t>
            </w:r>
            <w:r w:rsidRPr="00D333D1">
              <w:rPr>
                <w:sz w:val="18"/>
                <w:szCs w:val="18"/>
              </w:rPr>
              <w:t xml:space="preserve"> characters]</w:t>
            </w:r>
          </w:p>
        </w:tc>
      </w:tr>
    </w:tbl>
    <w:p w14:paraId="05C7E179" w14:textId="77777777" w:rsidR="00D33DE5" w:rsidRPr="00270B3C" w:rsidRDefault="00D33DE5" w:rsidP="00D33DE5">
      <w:pPr>
        <w:pStyle w:val="DGHeading3"/>
        <w:tabs>
          <w:tab w:val="left" w:pos="1425"/>
        </w:tabs>
        <w:spacing w:before="60" w:after="240"/>
        <w:rPr>
          <w:sz w:val="18"/>
        </w:rPr>
        <w:sectPr w:rsidR="00D33DE5" w:rsidRPr="00270B3C" w:rsidSect="006D0AF8">
          <w:pgSz w:w="15840" w:h="12240" w:orient="landscape"/>
          <w:pgMar w:top="1985" w:right="1440" w:bottom="1440" w:left="1440" w:header="720" w:footer="720" w:gutter="0"/>
          <w:cols w:space="720"/>
          <w:noEndnote/>
          <w:docGrid w:linePitch="360"/>
        </w:sectPr>
      </w:pPr>
      <w:r w:rsidRPr="00270B3C">
        <w:rPr>
          <w:rFonts w:ascii="Arial" w:hAnsi="Arial"/>
          <w:b w:val="0"/>
          <w:iCs/>
          <w:color w:val="auto"/>
          <w:sz w:val="18"/>
        </w:rPr>
        <w:t>If you have multiple targets, you can enter them into the table by adding more rows using the “Add Row” button to the bottom right.</w:t>
      </w:r>
    </w:p>
    <w:p w14:paraId="60219A73" w14:textId="77777777" w:rsidR="00D33DE5" w:rsidRPr="00FF27EA" w:rsidRDefault="00D33DE5" w:rsidP="00D33DE5">
      <w:pPr>
        <w:pStyle w:val="DGBullet"/>
        <w:numPr>
          <w:ilvl w:val="0"/>
          <w:numId w:val="0"/>
        </w:numPr>
        <w:rPr>
          <w:rFonts w:ascii="Arial" w:hAnsi="Arial"/>
          <w:i/>
          <w:iCs/>
          <w:color w:val="auto"/>
        </w:rPr>
      </w:pPr>
      <w:r w:rsidRPr="00FF27EA">
        <w:rPr>
          <w:rFonts w:ascii="Arial" w:hAnsi="Arial"/>
          <w:i/>
          <w:iCs/>
          <w:color w:val="auto"/>
        </w:rPr>
        <w:t xml:space="preserve">If you have selected </w:t>
      </w:r>
      <w:r>
        <w:rPr>
          <w:rFonts w:ascii="Arial" w:hAnsi="Arial"/>
          <w:i/>
          <w:iCs/>
          <w:color w:val="auto"/>
        </w:rPr>
        <w:t>“I</w:t>
      </w:r>
      <w:r w:rsidRPr="00FF27EA">
        <w:rPr>
          <w:rFonts w:ascii="Arial" w:hAnsi="Arial"/>
          <w:i/>
          <w:iCs/>
          <w:color w:val="auto"/>
        </w:rPr>
        <w:t>ntensity target”</w:t>
      </w:r>
      <w:r>
        <w:rPr>
          <w:rFonts w:ascii="Arial" w:hAnsi="Arial"/>
          <w:i/>
          <w:iCs/>
          <w:color w:val="auto"/>
        </w:rPr>
        <w:t xml:space="preserve"> in question CC3.1:</w:t>
      </w:r>
    </w:p>
    <w:p w14:paraId="042F102A" w14:textId="77777777" w:rsidR="00D33DE5" w:rsidRPr="00F80822" w:rsidRDefault="00D33DE5" w:rsidP="00D33DE5">
      <w:pPr>
        <w:pStyle w:val="DGHeading3"/>
        <w:spacing w:before="240" w:after="240"/>
        <w:ind w:left="851" w:hanging="851"/>
        <w:rPr>
          <w:rFonts w:ascii="Arial" w:hAnsi="Arial"/>
        </w:rPr>
      </w:pPr>
      <w:r w:rsidRPr="00F80822">
        <w:rPr>
          <w:rFonts w:ascii="Arial" w:hAnsi="Arial"/>
        </w:rPr>
        <w:t xml:space="preserve">CC3.1b: Please provide details of your intensity target </w:t>
      </w:r>
    </w:p>
    <w:tbl>
      <w:tblPr>
        <w:tblW w:w="5917" w:type="pct"/>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3199"/>
        <w:gridCol w:w="1115"/>
        <w:gridCol w:w="1113"/>
        <w:gridCol w:w="3347"/>
        <w:gridCol w:w="975"/>
        <w:gridCol w:w="1254"/>
        <w:gridCol w:w="1395"/>
        <w:gridCol w:w="975"/>
        <w:gridCol w:w="1113"/>
      </w:tblGrid>
      <w:tr w:rsidR="00D33DE5" w:rsidRPr="003501C3" w14:paraId="7BC14C6F" w14:textId="77777777" w:rsidTr="002E358D">
        <w:trPr>
          <w:trHeight w:val="970"/>
        </w:trPr>
        <w:tc>
          <w:tcPr>
            <w:tcW w:w="274" w:type="pct"/>
            <w:shd w:val="clear" w:color="auto" w:fill="BFBFBF" w:themeFill="background1" w:themeFillShade="BF"/>
            <w:tcMar>
              <w:top w:w="57" w:type="dxa"/>
              <w:bottom w:w="57" w:type="dxa"/>
            </w:tcMar>
          </w:tcPr>
          <w:p w14:paraId="1C8BBB54" w14:textId="77777777" w:rsidR="00D33DE5" w:rsidRPr="00270B3C" w:rsidRDefault="00D33DE5" w:rsidP="002E358D">
            <w:pPr>
              <w:rPr>
                <w:rFonts w:ascii="Arial" w:hAnsi="Arial" w:cs="Arial"/>
                <w:sz w:val="2"/>
                <w:szCs w:val="2"/>
              </w:rPr>
            </w:pPr>
            <w:r w:rsidRPr="00270B3C">
              <w:rPr>
                <w:rFonts w:ascii="Arial" w:hAnsi="Arial" w:cs="Arial"/>
                <w:sz w:val="18"/>
                <w:szCs w:val="18"/>
              </w:rPr>
              <w:br w:type="page"/>
            </w:r>
          </w:p>
          <w:p w14:paraId="379E5577" w14:textId="77777777" w:rsidR="00D33DE5" w:rsidRPr="00270B3C" w:rsidRDefault="00D33DE5" w:rsidP="002E358D">
            <w:pPr>
              <w:rPr>
                <w:rFonts w:ascii="Arial" w:hAnsi="Arial" w:cs="Arial"/>
                <w:sz w:val="18"/>
                <w:szCs w:val="18"/>
              </w:rPr>
            </w:pPr>
            <w:r w:rsidRPr="00270B3C">
              <w:rPr>
                <w:rFonts w:ascii="Arial" w:hAnsi="Arial" w:cs="Arial"/>
                <w:sz w:val="18"/>
                <w:szCs w:val="18"/>
              </w:rPr>
              <w:t>ID</w:t>
            </w:r>
          </w:p>
        </w:tc>
        <w:tc>
          <w:tcPr>
            <w:tcW w:w="1044" w:type="pct"/>
            <w:shd w:val="clear" w:color="auto" w:fill="BFBFBF" w:themeFill="background1" w:themeFillShade="BF"/>
            <w:tcMar>
              <w:top w:w="57" w:type="dxa"/>
              <w:bottom w:w="57" w:type="dxa"/>
            </w:tcMar>
          </w:tcPr>
          <w:p w14:paraId="504188CD" w14:textId="77777777" w:rsidR="00D33DE5" w:rsidRPr="00270B3C" w:rsidRDefault="00D33DE5" w:rsidP="002E358D">
            <w:pPr>
              <w:rPr>
                <w:rFonts w:ascii="Arial" w:hAnsi="Arial" w:cs="Arial"/>
                <w:sz w:val="2"/>
                <w:szCs w:val="2"/>
              </w:rPr>
            </w:pPr>
          </w:p>
          <w:p w14:paraId="7D2A00C1" w14:textId="77777777" w:rsidR="00D33DE5" w:rsidRPr="00270B3C" w:rsidRDefault="00D33DE5" w:rsidP="002E358D">
            <w:pPr>
              <w:rPr>
                <w:rFonts w:ascii="Arial" w:hAnsi="Arial" w:cs="Arial"/>
                <w:sz w:val="18"/>
                <w:szCs w:val="18"/>
              </w:rPr>
            </w:pPr>
            <w:r w:rsidRPr="00270B3C">
              <w:rPr>
                <w:rFonts w:ascii="Arial" w:hAnsi="Arial" w:cs="Arial"/>
                <w:sz w:val="18"/>
                <w:szCs w:val="18"/>
              </w:rPr>
              <w:t>Scope</w:t>
            </w:r>
          </w:p>
        </w:tc>
        <w:tc>
          <w:tcPr>
            <w:tcW w:w="364" w:type="pct"/>
            <w:shd w:val="clear" w:color="auto" w:fill="BFBFBF" w:themeFill="background1" w:themeFillShade="BF"/>
            <w:tcMar>
              <w:top w:w="57" w:type="dxa"/>
              <w:bottom w:w="57" w:type="dxa"/>
            </w:tcMar>
          </w:tcPr>
          <w:p w14:paraId="4F6BD59D" w14:textId="77777777" w:rsidR="00D33DE5" w:rsidRPr="00270B3C" w:rsidRDefault="00D33DE5" w:rsidP="002E358D">
            <w:pPr>
              <w:rPr>
                <w:rFonts w:ascii="Arial" w:hAnsi="Arial" w:cs="Arial"/>
                <w:sz w:val="2"/>
                <w:szCs w:val="2"/>
              </w:rPr>
            </w:pPr>
          </w:p>
          <w:p w14:paraId="76EEB848" w14:textId="77777777" w:rsidR="00D33DE5" w:rsidRPr="00270B3C" w:rsidRDefault="00D33DE5" w:rsidP="002E358D">
            <w:pPr>
              <w:rPr>
                <w:rFonts w:ascii="Arial" w:hAnsi="Arial" w:cs="Arial"/>
                <w:sz w:val="18"/>
                <w:szCs w:val="18"/>
              </w:rPr>
            </w:pPr>
            <w:r w:rsidRPr="00270B3C">
              <w:rPr>
                <w:rFonts w:ascii="Arial" w:hAnsi="Arial" w:cs="Arial"/>
                <w:sz w:val="18"/>
                <w:szCs w:val="18"/>
              </w:rPr>
              <w:t>% of emissions in scope</w:t>
            </w:r>
          </w:p>
        </w:tc>
        <w:tc>
          <w:tcPr>
            <w:tcW w:w="363" w:type="pct"/>
            <w:shd w:val="clear" w:color="auto" w:fill="BFBFBF" w:themeFill="background1" w:themeFillShade="BF"/>
            <w:tcMar>
              <w:top w:w="57" w:type="dxa"/>
              <w:bottom w:w="57" w:type="dxa"/>
            </w:tcMar>
          </w:tcPr>
          <w:p w14:paraId="3F20909A" w14:textId="77777777" w:rsidR="00D33DE5" w:rsidRPr="00270B3C" w:rsidRDefault="00D33DE5" w:rsidP="002E358D">
            <w:pPr>
              <w:rPr>
                <w:rFonts w:ascii="Arial" w:hAnsi="Arial" w:cs="Arial"/>
                <w:sz w:val="2"/>
                <w:szCs w:val="2"/>
              </w:rPr>
            </w:pPr>
          </w:p>
          <w:p w14:paraId="5F5833E4" w14:textId="77777777" w:rsidR="00D33DE5" w:rsidRPr="00270B3C" w:rsidRDefault="00D33DE5" w:rsidP="002E358D">
            <w:pPr>
              <w:rPr>
                <w:rFonts w:ascii="Arial" w:hAnsi="Arial" w:cs="Arial"/>
                <w:sz w:val="18"/>
                <w:szCs w:val="18"/>
              </w:rPr>
            </w:pPr>
            <w:r w:rsidRPr="00270B3C">
              <w:rPr>
                <w:rFonts w:ascii="Arial" w:hAnsi="Arial" w:cs="Arial"/>
                <w:sz w:val="18"/>
                <w:szCs w:val="18"/>
              </w:rPr>
              <w:t>% reduction from base year</w:t>
            </w:r>
          </w:p>
        </w:tc>
        <w:tc>
          <w:tcPr>
            <w:tcW w:w="1092" w:type="pct"/>
            <w:shd w:val="clear" w:color="auto" w:fill="BFBFBF" w:themeFill="background1" w:themeFillShade="BF"/>
            <w:tcMar>
              <w:top w:w="57" w:type="dxa"/>
              <w:bottom w:w="57" w:type="dxa"/>
            </w:tcMar>
          </w:tcPr>
          <w:p w14:paraId="55CBAAC3" w14:textId="77777777" w:rsidR="00D33DE5" w:rsidRPr="00270B3C" w:rsidRDefault="00D33DE5" w:rsidP="002E358D">
            <w:pPr>
              <w:rPr>
                <w:rFonts w:ascii="Arial" w:hAnsi="Arial" w:cs="Arial"/>
                <w:sz w:val="2"/>
                <w:szCs w:val="2"/>
              </w:rPr>
            </w:pPr>
          </w:p>
          <w:p w14:paraId="0162DB20" w14:textId="77777777" w:rsidR="00D33DE5" w:rsidRPr="00270B3C" w:rsidRDefault="00D33DE5" w:rsidP="002E358D">
            <w:pPr>
              <w:rPr>
                <w:rFonts w:ascii="Arial" w:hAnsi="Arial" w:cs="Arial"/>
                <w:sz w:val="18"/>
                <w:szCs w:val="18"/>
              </w:rPr>
            </w:pPr>
            <w:r w:rsidRPr="00270B3C">
              <w:rPr>
                <w:rFonts w:ascii="Arial" w:hAnsi="Arial" w:cs="Arial"/>
                <w:sz w:val="18"/>
                <w:szCs w:val="18"/>
              </w:rPr>
              <w:t>Metric</w:t>
            </w:r>
          </w:p>
        </w:tc>
        <w:tc>
          <w:tcPr>
            <w:tcW w:w="318" w:type="pct"/>
            <w:shd w:val="clear" w:color="auto" w:fill="BFBFBF" w:themeFill="background1" w:themeFillShade="BF"/>
            <w:tcMar>
              <w:top w:w="57" w:type="dxa"/>
              <w:bottom w:w="57" w:type="dxa"/>
            </w:tcMar>
          </w:tcPr>
          <w:p w14:paraId="487D1DC3" w14:textId="77777777" w:rsidR="00D33DE5" w:rsidRPr="00270B3C" w:rsidRDefault="00D33DE5" w:rsidP="002E358D">
            <w:pPr>
              <w:rPr>
                <w:rFonts w:ascii="Arial" w:hAnsi="Arial" w:cs="Arial"/>
                <w:sz w:val="2"/>
                <w:szCs w:val="2"/>
              </w:rPr>
            </w:pPr>
          </w:p>
          <w:p w14:paraId="02EB9218" w14:textId="77777777" w:rsidR="00D33DE5" w:rsidRPr="00270B3C" w:rsidRDefault="00D33DE5" w:rsidP="002E358D">
            <w:pPr>
              <w:rPr>
                <w:rFonts w:ascii="Arial" w:hAnsi="Arial" w:cs="Arial"/>
                <w:sz w:val="18"/>
                <w:szCs w:val="18"/>
              </w:rPr>
            </w:pPr>
            <w:r w:rsidRPr="00270B3C">
              <w:rPr>
                <w:rFonts w:ascii="Arial" w:hAnsi="Arial" w:cs="Arial"/>
                <w:sz w:val="18"/>
                <w:szCs w:val="18"/>
              </w:rPr>
              <w:t>Base year</w:t>
            </w:r>
          </w:p>
        </w:tc>
        <w:tc>
          <w:tcPr>
            <w:tcW w:w="409" w:type="pct"/>
            <w:shd w:val="clear" w:color="auto" w:fill="BFBFBF" w:themeFill="background1" w:themeFillShade="BF"/>
            <w:tcMar>
              <w:top w:w="57" w:type="dxa"/>
              <w:bottom w:w="57" w:type="dxa"/>
            </w:tcMar>
          </w:tcPr>
          <w:p w14:paraId="22504FE7" w14:textId="77777777" w:rsidR="00D33DE5" w:rsidRPr="00270B3C" w:rsidRDefault="00D33DE5" w:rsidP="002E358D">
            <w:pPr>
              <w:rPr>
                <w:rFonts w:ascii="Arial" w:hAnsi="Arial" w:cs="Arial"/>
                <w:sz w:val="18"/>
                <w:szCs w:val="18"/>
              </w:rPr>
            </w:pPr>
            <w:r w:rsidRPr="00270B3C">
              <w:rPr>
                <w:rFonts w:ascii="Arial" w:hAnsi="Arial" w:cs="Arial"/>
                <w:sz w:val="18"/>
                <w:szCs w:val="18"/>
              </w:rPr>
              <w:t>Normalized base year emissions covered by target</w:t>
            </w:r>
          </w:p>
        </w:tc>
        <w:tc>
          <w:tcPr>
            <w:tcW w:w="455" w:type="pct"/>
            <w:shd w:val="clear" w:color="auto" w:fill="BFBFBF" w:themeFill="background1" w:themeFillShade="BF"/>
          </w:tcPr>
          <w:p w14:paraId="7E1618B3" w14:textId="77777777" w:rsidR="00D33DE5" w:rsidRPr="00270B3C" w:rsidRDefault="00D33DE5" w:rsidP="002E358D">
            <w:pPr>
              <w:rPr>
                <w:rFonts w:ascii="Arial" w:hAnsi="Arial" w:cs="Arial"/>
                <w:sz w:val="18"/>
                <w:szCs w:val="18"/>
              </w:rPr>
            </w:pPr>
            <w:r>
              <w:rPr>
                <w:rFonts w:ascii="Arial" w:hAnsi="Arial" w:cs="Arial"/>
                <w:sz w:val="18"/>
                <w:szCs w:val="18"/>
              </w:rPr>
              <w:t>Is this a science-</w:t>
            </w:r>
            <w:r w:rsidRPr="00270B3C">
              <w:rPr>
                <w:rFonts w:ascii="Arial" w:hAnsi="Arial" w:cs="Arial"/>
                <w:sz w:val="18"/>
                <w:szCs w:val="18"/>
              </w:rPr>
              <w:t xml:space="preserve">based target? </w:t>
            </w:r>
          </w:p>
        </w:tc>
        <w:tc>
          <w:tcPr>
            <w:tcW w:w="318" w:type="pct"/>
            <w:shd w:val="clear" w:color="auto" w:fill="BFBFBF" w:themeFill="background1" w:themeFillShade="BF"/>
            <w:tcMar>
              <w:top w:w="57" w:type="dxa"/>
              <w:bottom w:w="57" w:type="dxa"/>
            </w:tcMar>
          </w:tcPr>
          <w:p w14:paraId="30BE7C52" w14:textId="77777777" w:rsidR="00D33DE5" w:rsidRPr="00270B3C" w:rsidRDefault="00D33DE5" w:rsidP="002E358D">
            <w:pPr>
              <w:rPr>
                <w:rFonts w:ascii="Arial" w:hAnsi="Arial" w:cs="Arial"/>
                <w:sz w:val="2"/>
                <w:szCs w:val="2"/>
              </w:rPr>
            </w:pPr>
          </w:p>
          <w:p w14:paraId="16B421D8" w14:textId="77777777" w:rsidR="00D33DE5" w:rsidRPr="00270B3C" w:rsidRDefault="00D33DE5" w:rsidP="002E358D">
            <w:pPr>
              <w:rPr>
                <w:rFonts w:ascii="Arial" w:hAnsi="Arial" w:cs="Arial"/>
                <w:sz w:val="18"/>
                <w:szCs w:val="18"/>
              </w:rPr>
            </w:pPr>
            <w:r w:rsidRPr="00270B3C">
              <w:rPr>
                <w:rFonts w:ascii="Arial" w:hAnsi="Arial" w:cs="Arial"/>
                <w:sz w:val="18"/>
                <w:szCs w:val="18"/>
              </w:rPr>
              <w:t>Target year</w:t>
            </w:r>
          </w:p>
        </w:tc>
        <w:tc>
          <w:tcPr>
            <w:tcW w:w="363" w:type="pct"/>
            <w:shd w:val="clear" w:color="auto" w:fill="BFBFBF" w:themeFill="background1" w:themeFillShade="BF"/>
            <w:tcMar>
              <w:top w:w="28" w:type="dxa"/>
              <w:bottom w:w="28" w:type="dxa"/>
            </w:tcMar>
          </w:tcPr>
          <w:p w14:paraId="17831CF5" w14:textId="77777777" w:rsidR="00D33DE5" w:rsidRPr="00270B3C" w:rsidRDefault="00D33DE5" w:rsidP="002E358D">
            <w:pPr>
              <w:rPr>
                <w:rFonts w:ascii="Arial" w:hAnsi="Arial" w:cs="Arial"/>
                <w:sz w:val="2"/>
                <w:szCs w:val="2"/>
              </w:rPr>
            </w:pPr>
          </w:p>
          <w:p w14:paraId="1BFAB368" w14:textId="77777777" w:rsidR="00D33DE5" w:rsidRPr="00270B3C" w:rsidRDefault="00D33DE5" w:rsidP="002E358D">
            <w:pPr>
              <w:rPr>
                <w:rFonts w:ascii="Arial" w:hAnsi="Arial" w:cs="Arial"/>
                <w:sz w:val="18"/>
                <w:szCs w:val="18"/>
              </w:rPr>
            </w:pPr>
            <w:r w:rsidRPr="00270B3C">
              <w:rPr>
                <w:rFonts w:ascii="Arial" w:hAnsi="Arial" w:cs="Arial"/>
                <w:sz w:val="18"/>
                <w:szCs w:val="18"/>
              </w:rPr>
              <w:t>Comment</w:t>
            </w:r>
          </w:p>
        </w:tc>
      </w:tr>
      <w:tr w:rsidR="00D33DE5" w:rsidRPr="003501C3" w14:paraId="1DD859DC" w14:textId="77777777" w:rsidTr="002E358D">
        <w:trPr>
          <w:trHeight w:val="197"/>
        </w:trPr>
        <w:tc>
          <w:tcPr>
            <w:tcW w:w="274" w:type="pct"/>
            <w:tcMar>
              <w:top w:w="57" w:type="dxa"/>
              <w:bottom w:w="57" w:type="dxa"/>
            </w:tcMar>
          </w:tcPr>
          <w:p w14:paraId="419E2C3F" w14:textId="77777777" w:rsidR="00D33DE5" w:rsidRDefault="00D33DE5" w:rsidP="002E358D">
            <w:pPr>
              <w:rPr>
                <w:rFonts w:ascii="Arial" w:hAnsi="Arial" w:cs="Arial"/>
                <w:sz w:val="18"/>
                <w:szCs w:val="18"/>
              </w:rPr>
            </w:pPr>
            <w:r>
              <w:rPr>
                <w:rFonts w:ascii="Arial" w:hAnsi="Arial" w:cs="Arial"/>
                <w:sz w:val="18"/>
                <w:szCs w:val="18"/>
              </w:rPr>
              <w:t>Select from:</w:t>
            </w:r>
          </w:p>
          <w:p w14:paraId="6C143258" w14:textId="77777777" w:rsidR="00D33DE5" w:rsidRDefault="00D33DE5" w:rsidP="002E358D">
            <w:pPr>
              <w:rPr>
                <w:rFonts w:ascii="Arial" w:hAnsi="Arial" w:cs="Arial"/>
                <w:sz w:val="18"/>
                <w:szCs w:val="18"/>
              </w:rPr>
            </w:pPr>
          </w:p>
          <w:p w14:paraId="5DDC426B" w14:textId="77777777" w:rsidR="00D33DE5" w:rsidRPr="003501C3" w:rsidRDefault="00D33DE5" w:rsidP="002E358D">
            <w:pPr>
              <w:rPr>
                <w:rFonts w:ascii="Arial" w:hAnsi="Arial" w:cs="Arial"/>
                <w:sz w:val="18"/>
                <w:szCs w:val="18"/>
              </w:rPr>
            </w:pPr>
            <w:r>
              <w:rPr>
                <w:rFonts w:ascii="Arial" w:hAnsi="Arial" w:cs="Arial"/>
                <w:sz w:val="18"/>
                <w:szCs w:val="18"/>
              </w:rPr>
              <w:t>Int1 – Int15</w:t>
            </w:r>
          </w:p>
        </w:tc>
        <w:tc>
          <w:tcPr>
            <w:tcW w:w="1044" w:type="pct"/>
            <w:tcMar>
              <w:top w:w="57" w:type="dxa"/>
              <w:bottom w:w="57" w:type="dxa"/>
            </w:tcMar>
          </w:tcPr>
          <w:p w14:paraId="65ECE4CD" w14:textId="77777777" w:rsidR="00D33DE5" w:rsidRPr="00053E6B" w:rsidRDefault="00D33DE5" w:rsidP="002E358D">
            <w:pPr>
              <w:autoSpaceDE w:val="0"/>
              <w:autoSpaceDN w:val="0"/>
              <w:adjustRightInd w:val="0"/>
              <w:rPr>
                <w:rFonts w:ascii="Arial" w:hAnsi="Arial" w:cs="Arial"/>
                <w:sz w:val="18"/>
                <w:szCs w:val="18"/>
              </w:rPr>
            </w:pPr>
            <w:r w:rsidRPr="00053E6B">
              <w:rPr>
                <w:rFonts w:ascii="Arial" w:hAnsi="Arial" w:cs="Arial"/>
                <w:sz w:val="18"/>
                <w:szCs w:val="18"/>
              </w:rPr>
              <w:t>Select from:</w:t>
            </w:r>
          </w:p>
          <w:p w14:paraId="4C1275D2" w14:textId="77777777" w:rsidR="00D33DE5" w:rsidRPr="00053E6B" w:rsidRDefault="00D33DE5" w:rsidP="00D33DE5">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 xml:space="preserve">Scope 1 </w:t>
            </w:r>
          </w:p>
          <w:p w14:paraId="7B3EE1F6" w14:textId="77777777" w:rsidR="00D33DE5" w:rsidRPr="00053E6B" w:rsidRDefault="00D33DE5" w:rsidP="00D33DE5">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2 (location-based)</w:t>
            </w:r>
          </w:p>
          <w:p w14:paraId="366F910E" w14:textId="77777777" w:rsidR="00D33DE5" w:rsidRPr="00053E6B" w:rsidRDefault="00D33DE5" w:rsidP="00D33DE5">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 xml:space="preserve">Scope 2 (market-based) </w:t>
            </w:r>
          </w:p>
          <w:p w14:paraId="711C9522" w14:textId="77777777" w:rsidR="00D33DE5" w:rsidRPr="00053E6B" w:rsidRDefault="00D33DE5" w:rsidP="00D33DE5">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1+2 (location-based)</w:t>
            </w:r>
          </w:p>
          <w:p w14:paraId="70922B64" w14:textId="77777777" w:rsidR="00D33DE5" w:rsidRPr="00053E6B" w:rsidRDefault="00D33DE5" w:rsidP="00D33DE5">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1+2 (market-based)</w:t>
            </w:r>
          </w:p>
          <w:p w14:paraId="329786DA" w14:textId="77777777" w:rsidR="00D33DE5" w:rsidRPr="00053E6B" w:rsidRDefault="00D33DE5" w:rsidP="00D33DE5">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1+2 (location-based) + 3 (upstream)</w:t>
            </w:r>
          </w:p>
          <w:p w14:paraId="7A1D25D8" w14:textId="77777777" w:rsidR="00D33DE5" w:rsidRPr="00053E6B" w:rsidRDefault="00D33DE5" w:rsidP="00D33DE5">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1+2 (location-based) + 3 (downstream)</w:t>
            </w:r>
          </w:p>
          <w:p w14:paraId="4B41C8B4" w14:textId="77777777" w:rsidR="00D33DE5" w:rsidRPr="00053E6B" w:rsidRDefault="00D33DE5" w:rsidP="00D33DE5">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1+2 (market-based) + 3 (upstream)</w:t>
            </w:r>
          </w:p>
          <w:p w14:paraId="35BD7756" w14:textId="77777777" w:rsidR="00D33DE5" w:rsidRPr="00053E6B" w:rsidRDefault="00D33DE5" w:rsidP="00D33DE5">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1+2 (market-based) + 3 (downstream)</w:t>
            </w:r>
          </w:p>
          <w:p w14:paraId="4097DED5" w14:textId="77777777" w:rsidR="00D33DE5" w:rsidRPr="00053E6B" w:rsidRDefault="00D33DE5" w:rsidP="00D33DE5">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3: Purchased goods &amp; services</w:t>
            </w:r>
          </w:p>
          <w:p w14:paraId="1D4C5AE3" w14:textId="77777777" w:rsidR="00D33DE5" w:rsidRPr="00053E6B" w:rsidRDefault="00D33DE5" w:rsidP="00D33DE5">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3: Capital goods</w:t>
            </w:r>
          </w:p>
          <w:p w14:paraId="15477136" w14:textId="77777777" w:rsidR="00D33DE5" w:rsidRPr="00053E6B" w:rsidRDefault="00D33DE5" w:rsidP="00D33DE5">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3: Fuel- and energy-related activities (not included in Scopes 1 or 2)</w:t>
            </w:r>
          </w:p>
          <w:p w14:paraId="70CEE7AD" w14:textId="77777777" w:rsidR="00D33DE5" w:rsidRPr="00053E6B" w:rsidRDefault="00D33DE5" w:rsidP="00D33DE5">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3: Upstream transportation &amp; distribution</w:t>
            </w:r>
          </w:p>
          <w:p w14:paraId="4C9AC77E" w14:textId="77777777" w:rsidR="00D33DE5" w:rsidRPr="00053E6B" w:rsidRDefault="00D33DE5" w:rsidP="00D33DE5">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3: Waste generated in operations</w:t>
            </w:r>
          </w:p>
          <w:p w14:paraId="68E3F920" w14:textId="77777777" w:rsidR="00D33DE5" w:rsidRPr="00053E6B" w:rsidRDefault="00D33DE5" w:rsidP="00D33DE5">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3: Business travel</w:t>
            </w:r>
          </w:p>
          <w:p w14:paraId="0CD91DFD" w14:textId="77777777" w:rsidR="00D33DE5" w:rsidRPr="00053E6B" w:rsidRDefault="00D33DE5" w:rsidP="00D33DE5">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3: Employee commuting</w:t>
            </w:r>
          </w:p>
          <w:p w14:paraId="006032D4" w14:textId="77777777" w:rsidR="00D33DE5" w:rsidRPr="00053E6B" w:rsidRDefault="00D33DE5" w:rsidP="00D33DE5">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 xml:space="preserve">Scope 3: Upstream leased assets </w:t>
            </w:r>
          </w:p>
          <w:p w14:paraId="058AA02C" w14:textId="77777777" w:rsidR="00D33DE5" w:rsidRPr="00053E6B" w:rsidRDefault="00D33DE5" w:rsidP="00D33DE5">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 xml:space="preserve">Scope 3: Investments </w:t>
            </w:r>
          </w:p>
          <w:p w14:paraId="322F7175" w14:textId="77777777" w:rsidR="00D33DE5" w:rsidRPr="00053E6B" w:rsidRDefault="00D33DE5" w:rsidP="00D33DE5">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 xml:space="preserve">Scope 3: Downstream transportation and distribution </w:t>
            </w:r>
          </w:p>
          <w:p w14:paraId="61206390" w14:textId="77777777" w:rsidR="00D33DE5" w:rsidRPr="00053E6B" w:rsidRDefault="00D33DE5" w:rsidP="00D33DE5">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3: Processing of sold products</w:t>
            </w:r>
          </w:p>
          <w:p w14:paraId="32987EF7" w14:textId="77777777" w:rsidR="00D33DE5" w:rsidRPr="00053E6B" w:rsidRDefault="00D33DE5" w:rsidP="00D33DE5">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3: Use of sold products</w:t>
            </w:r>
          </w:p>
          <w:p w14:paraId="1F4B9E40" w14:textId="77777777" w:rsidR="00D33DE5" w:rsidRPr="00053E6B" w:rsidRDefault="00D33DE5" w:rsidP="00D33DE5">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3: End-of-life treatment of sold products</w:t>
            </w:r>
          </w:p>
          <w:p w14:paraId="3302D2E5" w14:textId="77777777" w:rsidR="00D33DE5" w:rsidRPr="00053E6B" w:rsidRDefault="00D33DE5" w:rsidP="00D33DE5">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 xml:space="preserve">Scope 3: Downstream leased assets </w:t>
            </w:r>
          </w:p>
          <w:p w14:paraId="0E616646" w14:textId="77777777" w:rsidR="00D33DE5" w:rsidRPr="00BE6EA9" w:rsidRDefault="00D33DE5" w:rsidP="00D33DE5">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Scope 3: Franchises</w:t>
            </w:r>
          </w:p>
          <w:p w14:paraId="499D3F0E" w14:textId="77777777" w:rsidR="00D33DE5" w:rsidRPr="003501C3" w:rsidRDefault="00D33DE5" w:rsidP="00D33DE5">
            <w:pPr>
              <w:numPr>
                <w:ilvl w:val="0"/>
                <w:numId w:val="29"/>
              </w:numPr>
              <w:autoSpaceDE w:val="0"/>
              <w:autoSpaceDN w:val="0"/>
              <w:adjustRightInd w:val="0"/>
              <w:ind w:left="174" w:hanging="142"/>
              <w:rPr>
                <w:rFonts w:ascii="Arial" w:hAnsi="Arial" w:cs="Arial"/>
                <w:sz w:val="18"/>
                <w:szCs w:val="18"/>
              </w:rPr>
            </w:pPr>
            <w:r w:rsidRPr="00053E6B">
              <w:rPr>
                <w:rFonts w:ascii="Arial" w:hAnsi="Arial" w:cs="Arial"/>
                <w:sz w:val="18"/>
                <w:szCs w:val="18"/>
              </w:rPr>
              <w:t>Other, please specify</w:t>
            </w:r>
          </w:p>
        </w:tc>
        <w:tc>
          <w:tcPr>
            <w:tcW w:w="364" w:type="pct"/>
            <w:tcMar>
              <w:top w:w="57" w:type="dxa"/>
              <w:bottom w:w="57" w:type="dxa"/>
            </w:tcMar>
          </w:tcPr>
          <w:p w14:paraId="3088DBB2" w14:textId="77777777" w:rsidR="00D33DE5" w:rsidRPr="003501C3" w:rsidRDefault="00D33DE5" w:rsidP="002E358D">
            <w:pPr>
              <w:rPr>
                <w:rFonts w:ascii="Arial" w:hAnsi="Arial" w:cs="Arial"/>
                <w:sz w:val="18"/>
                <w:szCs w:val="18"/>
              </w:rPr>
            </w:pPr>
            <w:r w:rsidRPr="003501C3">
              <w:rPr>
                <w:rFonts w:ascii="Arial" w:hAnsi="Arial" w:cs="Arial"/>
                <w:sz w:val="18"/>
                <w:szCs w:val="18"/>
              </w:rPr>
              <w:t>Numeric</w:t>
            </w:r>
            <w:r>
              <w:rPr>
                <w:rFonts w:ascii="Arial" w:hAnsi="Arial" w:cs="Arial"/>
                <w:sz w:val="18"/>
                <w:szCs w:val="18"/>
              </w:rPr>
              <w:t>al f</w:t>
            </w:r>
            <w:r w:rsidRPr="003501C3">
              <w:rPr>
                <w:rFonts w:ascii="Arial" w:hAnsi="Arial" w:cs="Arial"/>
                <w:sz w:val="18"/>
                <w:szCs w:val="18"/>
              </w:rPr>
              <w:t>ield</w:t>
            </w:r>
          </w:p>
        </w:tc>
        <w:tc>
          <w:tcPr>
            <w:tcW w:w="363" w:type="pct"/>
            <w:tcMar>
              <w:top w:w="57" w:type="dxa"/>
              <w:bottom w:w="57" w:type="dxa"/>
            </w:tcMar>
          </w:tcPr>
          <w:p w14:paraId="0D610CD1" w14:textId="77777777" w:rsidR="00D33DE5" w:rsidRPr="003501C3" w:rsidRDefault="00D33DE5" w:rsidP="002E358D">
            <w:pPr>
              <w:rPr>
                <w:rFonts w:ascii="Arial" w:hAnsi="Arial" w:cs="Arial"/>
                <w:sz w:val="18"/>
                <w:szCs w:val="18"/>
              </w:rPr>
            </w:pPr>
            <w:r>
              <w:rPr>
                <w:rFonts w:ascii="Arial" w:hAnsi="Arial" w:cs="Arial"/>
                <w:sz w:val="18"/>
                <w:szCs w:val="18"/>
              </w:rPr>
              <w:t>Numerical f</w:t>
            </w:r>
            <w:r w:rsidRPr="003501C3">
              <w:rPr>
                <w:rFonts w:ascii="Arial" w:hAnsi="Arial" w:cs="Arial"/>
                <w:sz w:val="18"/>
                <w:szCs w:val="18"/>
              </w:rPr>
              <w:t>ield</w:t>
            </w:r>
          </w:p>
        </w:tc>
        <w:tc>
          <w:tcPr>
            <w:tcW w:w="1092" w:type="pct"/>
            <w:tcMar>
              <w:top w:w="57" w:type="dxa"/>
              <w:bottom w:w="57" w:type="dxa"/>
            </w:tcMar>
          </w:tcPr>
          <w:p w14:paraId="5F355689" w14:textId="77777777" w:rsidR="00D33DE5" w:rsidRPr="003501C3" w:rsidRDefault="00D33DE5" w:rsidP="002E358D">
            <w:pPr>
              <w:rPr>
                <w:rFonts w:ascii="Arial" w:hAnsi="Arial" w:cs="Arial"/>
                <w:sz w:val="18"/>
                <w:szCs w:val="18"/>
              </w:rPr>
            </w:pPr>
            <w:r w:rsidRPr="003501C3">
              <w:rPr>
                <w:rFonts w:ascii="Arial" w:hAnsi="Arial" w:cs="Arial"/>
                <w:sz w:val="18"/>
                <w:szCs w:val="18"/>
              </w:rPr>
              <w:t>Select from:</w:t>
            </w:r>
          </w:p>
          <w:p w14:paraId="1C45B0D8" w14:textId="77777777" w:rsidR="00D33DE5" w:rsidRDefault="00D33DE5" w:rsidP="00D33DE5">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Grams</w:t>
            </w:r>
            <w:r w:rsidRPr="00053E6B">
              <w:rPr>
                <w:rFonts w:eastAsia="SimSun"/>
                <w:color w:val="auto"/>
                <w:sz w:val="18"/>
                <w:szCs w:val="18"/>
                <w:lang w:val="en-US" w:eastAsia="en-GB"/>
              </w:rPr>
              <w:t xml:space="preserve"> CO2e per passenger kilometer</w:t>
            </w:r>
          </w:p>
          <w:p w14:paraId="389E1799" w14:textId="77777777" w:rsidR="00D33DE5" w:rsidRDefault="00D33DE5" w:rsidP="00D33DE5">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Metric tonnes CO2 per USD ($) value-added</w:t>
            </w:r>
          </w:p>
          <w:p w14:paraId="23FC2D36"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square meter</w:t>
            </w:r>
          </w:p>
          <w:p w14:paraId="1C5F4849"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tonne of aluminum</w:t>
            </w:r>
          </w:p>
          <w:p w14:paraId="0E64DFEE"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tonne of steel</w:t>
            </w:r>
          </w:p>
          <w:p w14:paraId="4EEF64E8" w14:textId="77777777" w:rsidR="00D33DE5" w:rsidRDefault="00D33DE5" w:rsidP="00D33DE5">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Metric tonnes CO2e per tonne of cement</w:t>
            </w:r>
          </w:p>
          <w:p w14:paraId="50FF0201" w14:textId="77777777" w:rsidR="00D33DE5" w:rsidRDefault="00D33DE5" w:rsidP="00D33DE5">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Metric tonnes CO2e per tonne of cardboard</w:t>
            </w:r>
            <w:r w:rsidRPr="00A0018E">
              <w:rPr>
                <w:rFonts w:eastAsia="SimSun"/>
                <w:color w:val="auto"/>
                <w:sz w:val="18"/>
                <w:szCs w:val="18"/>
                <w:lang w:val="en-US" w:eastAsia="en-GB"/>
              </w:rPr>
              <w:t xml:space="preserve"> </w:t>
            </w:r>
          </w:p>
          <w:p w14:paraId="61FCC584" w14:textId="77777777" w:rsidR="00D33DE5" w:rsidRPr="00091124" w:rsidRDefault="00D33DE5" w:rsidP="00D33DE5">
            <w:pPr>
              <w:pStyle w:val="Default"/>
              <w:numPr>
                <w:ilvl w:val="0"/>
                <w:numId w:val="22"/>
              </w:numPr>
              <w:ind w:left="142" w:hanging="142"/>
              <w:rPr>
                <w:rFonts w:eastAsia="SimSun"/>
                <w:color w:val="auto"/>
                <w:sz w:val="18"/>
                <w:szCs w:val="18"/>
                <w:lang w:val="en-US" w:eastAsia="en-GB"/>
              </w:rPr>
            </w:pPr>
            <w:r w:rsidRPr="00091124">
              <w:rPr>
                <w:rFonts w:eastAsia="SimSun"/>
                <w:color w:val="auto"/>
                <w:sz w:val="18"/>
                <w:szCs w:val="18"/>
                <w:lang w:val="en-US" w:eastAsia="en-GB"/>
              </w:rPr>
              <w:t>Grams CO2e per kilometer</w:t>
            </w:r>
          </w:p>
          <w:p w14:paraId="39323B09"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unit revenue</w:t>
            </w:r>
          </w:p>
          <w:p w14:paraId="570F9931"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unit FTE employee</w:t>
            </w:r>
          </w:p>
          <w:p w14:paraId="0C74CD3D"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unit hour worked</w:t>
            </w:r>
          </w:p>
          <w:p w14:paraId="77F247DE"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metric tonne of product</w:t>
            </w:r>
          </w:p>
          <w:p w14:paraId="24BBFE05"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of CO2e per liter of product</w:t>
            </w:r>
          </w:p>
          <w:p w14:paraId="5B0CCEB8"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unit of production</w:t>
            </w:r>
          </w:p>
          <w:p w14:paraId="15635EEF"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unit of service provided</w:t>
            </w:r>
          </w:p>
          <w:p w14:paraId="203DB47E"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square foot</w:t>
            </w:r>
          </w:p>
          <w:p w14:paraId="7A420C0E" w14:textId="77777777" w:rsidR="00D33DE5"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kilometer</w:t>
            </w:r>
          </w:p>
          <w:p w14:paraId="52D55D76"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Metric tonnes CO2e per passenger kilometer</w:t>
            </w:r>
          </w:p>
          <w:p w14:paraId="5E6F52C1"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megawatt hour (MWh)</w:t>
            </w:r>
          </w:p>
          <w:p w14:paraId="6FC69C9D"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barrel of oil equivalent (BOE)</w:t>
            </w:r>
          </w:p>
          <w:p w14:paraId="31731F75"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vehicle produced</w:t>
            </w:r>
          </w:p>
          <w:p w14:paraId="288A9F0D"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tonne of ore processed</w:t>
            </w:r>
          </w:p>
          <w:p w14:paraId="69047D80"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ounce of gold</w:t>
            </w:r>
          </w:p>
          <w:p w14:paraId="6C4F9826"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CO2e per ounce of platinum</w:t>
            </w:r>
          </w:p>
          <w:p w14:paraId="448CE549"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of CO2e per tonne of aggregate</w:t>
            </w:r>
          </w:p>
          <w:p w14:paraId="6C45088B"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Metric tonnes of CO2e per billion (currency) funds under management</w:t>
            </w:r>
          </w:p>
          <w:p w14:paraId="2F65B355" w14:textId="77777777" w:rsidR="00D33DE5" w:rsidRPr="00053E6B" w:rsidRDefault="00D33DE5" w:rsidP="00D33DE5">
            <w:pPr>
              <w:pStyle w:val="Default"/>
              <w:numPr>
                <w:ilvl w:val="0"/>
                <w:numId w:val="22"/>
              </w:numPr>
              <w:ind w:left="142" w:hanging="142"/>
              <w:rPr>
                <w:rFonts w:eastAsia="SimSun"/>
                <w:color w:val="auto"/>
                <w:sz w:val="18"/>
                <w:szCs w:val="18"/>
                <w:lang w:val="en-US" w:eastAsia="en-GB"/>
              </w:rPr>
            </w:pPr>
            <w:r w:rsidRPr="00053E6B">
              <w:rPr>
                <w:rFonts w:eastAsia="SimSun"/>
                <w:color w:val="auto"/>
                <w:sz w:val="18"/>
                <w:szCs w:val="18"/>
                <w:lang w:val="en-US" w:eastAsia="en-GB"/>
              </w:rPr>
              <w:t>Other, please specify</w:t>
            </w:r>
            <w:r>
              <w:rPr>
                <w:rFonts w:eastAsia="SimSun"/>
                <w:color w:val="auto"/>
                <w:sz w:val="18"/>
                <w:szCs w:val="18"/>
                <w:lang w:val="en-US" w:eastAsia="en-GB"/>
              </w:rPr>
              <w:t>.</w:t>
            </w:r>
          </w:p>
        </w:tc>
        <w:tc>
          <w:tcPr>
            <w:tcW w:w="318" w:type="pct"/>
            <w:tcMar>
              <w:top w:w="57" w:type="dxa"/>
              <w:bottom w:w="57" w:type="dxa"/>
            </w:tcMar>
          </w:tcPr>
          <w:p w14:paraId="6B9DA103" w14:textId="77777777" w:rsidR="00D33DE5" w:rsidRPr="003501C3" w:rsidRDefault="00D33DE5" w:rsidP="002E358D">
            <w:pPr>
              <w:rPr>
                <w:rFonts w:ascii="Arial" w:hAnsi="Arial" w:cs="Arial"/>
                <w:sz w:val="18"/>
                <w:szCs w:val="18"/>
              </w:rPr>
            </w:pPr>
            <w:r>
              <w:rPr>
                <w:rFonts w:ascii="Arial" w:hAnsi="Arial" w:cs="Arial"/>
                <w:sz w:val="18"/>
                <w:szCs w:val="18"/>
              </w:rPr>
              <w:t>Enter year between 1900 and 2016</w:t>
            </w:r>
          </w:p>
        </w:tc>
        <w:tc>
          <w:tcPr>
            <w:tcW w:w="409" w:type="pct"/>
            <w:tcMar>
              <w:top w:w="57" w:type="dxa"/>
              <w:bottom w:w="57" w:type="dxa"/>
            </w:tcMar>
          </w:tcPr>
          <w:p w14:paraId="1936E7D4" w14:textId="77777777" w:rsidR="00D33DE5" w:rsidRPr="003501C3" w:rsidRDefault="00D33DE5" w:rsidP="002E358D">
            <w:pPr>
              <w:rPr>
                <w:rFonts w:ascii="Arial" w:hAnsi="Arial" w:cs="Arial"/>
                <w:sz w:val="18"/>
                <w:szCs w:val="18"/>
              </w:rPr>
            </w:pPr>
            <w:r>
              <w:rPr>
                <w:rFonts w:ascii="Arial" w:hAnsi="Arial" w:cs="Arial"/>
                <w:sz w:val="18"/>
                <w:szCs w:val="18"/>
              </w:rPr>
              <w:t>Numerical f</w:t>
            </w:r>
            <w:r w:rsidRPr="003501C3">
              <w:rPr>
                <w:rFonts w:ascii="Arial" w:hAnsi="Arial" w:cs="Arial"/>
                <w:sz w:val="18"/>
                <w:szCs w:val="18"/>
              </w:rPr>
              <w:t>ield</w:t>
            </w:r>
          </w:p>
        </w:tc>
        <w:tc>
          <w:tcPr>
            <w:tcW w:w="455" w:type="pct"/>
          </w:tcPr>
          <w:p w14:paraId="6A686DAE" w14:textId="77777777" w:rsidR="00D33DE5" w:rsidRDefault="00D33DE5" w:rsidP="002E358D">
            <w:pPr>
              <w:pStyle w:val="Default"/>
              <w:rPr>
                <w:sz w:val="18"/>
                <w:szCs w:val="18"/>
              </w:rPr>
            </w:pPr>
            <w:r>
              <w:rPr>
                <w:sz w:val="18"/>
                <w:szCs w:val="18"/>
              </w:rPr>
              <w:t>Select from:</w:t>
            </w:r>
          </w:p>
          <w:p w14:paraId="434498DB" w14:textId="77777777" w:rsidR="00D33DE5" w:rsidRDefault="00D33DE5" w:rsidP="00D33DE5">
            <w:pPr>
              <w:pStyle w:val="Default"/>
              <w:numPr>
                <w:ilvl w:val="0"/>
                <w:numId w:val="29"/>
              </w:numPr>
              <w:ind w:left="174" w:hanging="142"/>
              <w:rPr>
                <w:sz w:val="18"/>
                <w:szCs w:val="18"/>
              </w:rPr>
            </w:pPr>
            <w:r>
              <w:rPr>
                <w:sz w:val="18"/>
                <w:szCs w:val="18"/>
              </w:rPr>
              <w:t>Yes, and it has been successfully approved by the Science Based Targets initiative.</w:t>
            </w:r>
          </w:p>
          <w:p w14:paraId="39A8F1EF" w14:textId="77777777" w:rsidR="00D33DE5" w:rsidRDefault="00D33DE5" w:rsidP="00D33DE5">
            <w:pPr>
              <w:pStyle w:val="Default"/>
              <w:numPr>
                <w:ilvl w:val="0"/>
                <w:numId w:val="29"/>
              </w:numPr>
              <w:ind w:left="174" w:hanging="142"/>
              <w:rPr>
                <w:sz w:val="18"/>
                <w:szCs w:val="18"/>
              </w:rPr>
            </w:pPr>
            <w:r>
              <w:rPr>
                <w:sz w:val="18"/>
                <w:szCs w:val="18"/>
              </w:rPr>
              <w:t>Yes, but it has not been successfully approved by the Science Based Targets initiative.</w:t>
            </w:r>
          </w:p>
          <w:p w14:paraId="215638A4" w14:textId="77777777" w:rsidR="00D33DE5" w:rsidRDefault="00D33DE5" w:rsidP="00D33DE5">
            <w:pPr>
              <w:pStyle w:val="Default"/>
              <w:numPr>
                <w:ilvl w:val="0"/>
                <w:numId w:val="29"/>
              </w:numPr>
              <w:ind w:left="174" w:hanging="142"/>
              <w:rPr>
                <w:sz w:val="18"/>
                <w:szCs w:val="18"/>
              </w:rPr>
            </w:pPr>
            <w:r>
              <w:rPr>
                <w:sz w:val="18"/>
                <w:szCs w:val="18"/>
              </w:rPr>
              <w:t>No, as there is currently no established science-based targets methodology in this sector.</w:t>
            </w:r>
          </w:p>
          <w:p w14:paraId="03C7A4C1" w14:textId="77777777" w:rsidR="00D33DE5" w:rsidRDefault="00D33DE5" w:rsidP="00D33DE5">
            <w:pPr>
              <w:pStyle w:val="Default"/>
              <w:numPr>
                <w:ilvl w:val="0"/>
                <w:numId w:val="29"/>
              </w:numPr>
              <w:ind w:left="174" w:hanging="142"/>
              <w:rPr>
                <w:sz w:val="18"/>
                <w:szCs w:val="18"/>
              </w:rPr>
            </w:pPr>
            <w:r>
              <w:rPr>
                <w:sz w:val="18"/>
                <w:szCs w:val="18"/>
              </w:rPr>
              <w:t>No, but we are reporting another target which is science-based.</w:t>
            </w:r>
          </w:p>
          <w:p w14:paraId="1D0823EE" w14:textId="77777777" w:rsidR="00D33DE5" w:rsidRDefault="00D33DE5" w:rsidP="00D33DE5">
            <w:pPr>
              <w:pStyle w:val="Default"/>
              <w:numPr>
                <w:ilvl w:val="0"/>
                <w:numId w:val="29"/>
              </w:numPr>
              <w:ind w:left="174" w:hanging="142"/>
              <w:rPr>
                <w:sz w:val="18"/>
                <w:szCs w:val="18"/>
              </w:rPr>
            </w:pPr>
            <w:r>
              <w:rPr>
                <w:sz w:val="18"/>
                <w:szCs w:val="18"/>
              </w:rPr>
              <w:t>No, but we anticipate setting one in the next 2 years</w:t>
            </w:r>
          </w:p>
          <w:p w14:paraId="5C57348E" w14:textId="77777777" w:rsidR="00D33DE5" w:rsidRPr="003501C3" w:rsidRDefault="00D33DE5" w:rsidP="00D33DE5">
            <w:pPr>
              <w:pStyle w:val="Default"/>
              <w:numPr>
                <w:ilvl w:val="0"/>
                <w:numId w:val="29"/>
              </w:numPr>
              <w:ind w:left="174" w:hanging="142"/>
              <w:rPr>
                <w:sz w:val="18"/>
                <w:szCs w:val="18"/>
              </w:rPr>
            </w:pPr>
            <w:r>
              <w:rPr>
                <w:sz w:val="18"/>
                <w:szCs w:val="18"/>
              </w:rPr>
              <w:t>No, and we do not anticipate setting one in the next 2 years.</w:t>
            </w:r>
          </w:p>
        </w:tc>
        <w:tc>
          <w:tcPr>
            <w:tcW w:w="318" w:type="pct"/>
            <w:tcMar>
              <w:top w:w="57" w:type="dxa"/>
              <w:bottom w:w="57" w:type="dxa"/>
            </w:tcMar>
          </w:tcPr>
          <w:p w14:paraId="18881649" w14:textId="77777777" w:rsidR="00D33DE5" w:rsidRPr="003501C3" w:rsidRDefault="00D33DE5" w:rsidP="002E358D">
            <w:pPr>
              <w:rPr>
                <w:rFonts w:ascii="Arial" w:hAnsi="Arial" w:cs="Arial"/>
                <w:sz w:val="18"/>
                <w:szCs w:val="18"/>
              </w:rPr>
            </w:pPr>
            <w:r w:rsidRPr="003501C3">
              <w:rPr>
                <w:rFonts w:ascii="Arial" w:hAnsi="Arial" w:cs="Arial"/>
                <w:sz w:val="18"/>
                <w:szCs w:val="18"/>
              </w:rPr>
              <w:t>Enter year between 2000 and 2100</w:t>
            </w:r>
          </w:p>
        </w:tc>
        <w:tc>
          <w:tcPr>
            <w:tcW w:w="363" w:type="pct"/>
            <w:tcMar>
              <w:top w:w="57" w:type="dxa"/>
              <w:bottom w:w="57" w:type="dxa"/>
            </w:tcMar>
          </w:tcPr>
          <w:p w14:paraId="37CBBB2C" w14:textId="77777777" w:rsidR="00D33DE5" w:rsidRPr="003501C3" w:rsidRDefault="00D33DE5" w:rsidP="002E358D">
            <w:pPr>
              <w:rPr>
                <w:rFonts w:ascii="Arial" w:hAnsi="Arial" w:cs="Arial"/>
                <w:sz w:val="18"/>
                <w:szCs w:val="18"/>
              </w:rPr>
            </w:pPr>
            <w:r>
              <w:rPr>
                <w:rFonts w:ascii="Arial" w:hAnsi="Arial" w:cs="Arial"/>
                <w:sz w:val="18"/>
                <w:szCs w:val="18"/>
              </w:rPr>
              <w:t>Text f</w:t>
            </w:r>
            <w:r w:rsidRPr="003501C3">
              <w:rPr>
                <w:rFonts w:ascii="Arial" w:hAnsi="Arial" w:cs="Arial"/>
                <w:sz w:val="18"/>
                <w:szCs w:val="18"/>
              </w:rPr>
              <w:t>ield [</w:t>
            </w:r>
            <w:r>
              <w:rPr>
                <w:rFonts w:ascii="Arial" w:hAnsi="Arial" w:cs="Arial"/>
                <w:sz w:val="18"/>
                <w:szCs w:val="18"/>
              </w:rPr>
              <w:t>maximum 2400 characters</w:t>
            </w:r>
            <w:r w:rsidRPr="003501C3">
              <w:rPr>
                <w:rFonts w:ascii="Arial" w:hAnsi="Arial" w:cs="Arial"/>
                <w:sz w:val="18"/>
                <w:szCs w:val="18"/>
              </w:rPr>
              <w:t>]</w:t>
            </w:r>
          </w:p>
        </w:tc>
      </w:tr>
    </w:tbl>
    <w:p w14:paraId="0FFBFC5B" w14:textId="77777777" w:rsidR="00D33DE5" w:rsidRPr="00270B3C" w:rsidRDefault="00D33DE5" w:rsidP="00D33DE5">
      <w:pPr>
        <w:pStyle w:val="DGHeading3"/>
        <w:tabs>
          <w:tab w:val="left" w:pos="1425"/>
        </w:tabs>
        <w:spacing w:before="60" w:after="240"/>
        <w:rPr>
          <w:rFonts w:ascii="Arial" w:hAnsi="Arial"/>
          <w:b w:val="0"/>
          <w:i/>
          <w:sz w:val="18"/>
        </w:rPr>
      </w:pPr>
      <w:r w:rsidRPr="00270B3C">
        <w:rPr>
          <w:rFonts w:ascii="Arial" w:hAnsi="Arial"/>
          <w:b w:val="0"/>
          <w:iCs/>
          <w:color w:val="auto"/>
          <w:sz w:val="18"/>
        </w:rPr>
        <w:t>If you have multiple targets, you can enter them into the table by adding more rows using the “</w:t>
      </w:r>
      <w:r>
        <w:rPr>
          <w:rFonts w:ascii="Arial" w:hAnsi="Arial"/>
          <w:b w:val="0"/>
          <w:iCs/>
          <w:color w:val="auto"/>
          <w:sz w:val="18"/>
        </w:rPr>
        <w:t>A</w:t>
      </w:r>
      <w:r w:rsidRPr="00270B3C">
        <w:rPr>
          <w:rFonts w:ascii="Arial" w:hAnsi="Arial"/>
          <w:b w:val="0"/>
          <w:iCs/>
          <w:color w:val="auto"/>
          <w:sz w:val="18"/>
        </w:rPr>
        <w:t xml:space="preserve">dd </w:t>
      </w:r>
      <w:r>
        <w:rPr>
          <w:rFonts w:ascii="Arial" w:hAnsi="Arial"/>
          <w:b w:val="0"/>
          <w:iCs/>
          <w:color w:val="auto"/>
          <w:sz w:val="18"/>
        </w:rPr>
        <w:t>R</w:t>
      </w:r>
      <w:r w:rsidRPr="00270B3C">
        <w:rPr>
          <w:rFonts w:ascii="Arial" w:hAnsi="Arial"/>
          <w:b w:val="0"/>
          <w:iCs/>
          <w:color w:val="auto"/>
          <w:sz w:val="18"/>
        </w:rPr>
        <w:t>ow” button to the bottom right.</w:t>
      </w:r>
      <w:r w:rsidRPr="00270B3C">
        <w:rPr>
          <w:sz w:val="18"/>
        </w:rPr>
        <w:tab/>
      </w:r>
    </w:p>
    <w:p w14:paraId="71565876" w14:textId="77777777" w:rsidR="00BE6EA9" w:rsidRPr="00F80822" w:rsidRDefault="00BE6EA9" w:rsidP="00F80822">
      <w:pPr>
        <w:rPr>
          <w:lang w:eastAsia="en-US"/>
        </w:rPr>
        <w:sectPr w:rsidR="00BE6EA9" w:rsidRPr="00F80822" w:rsidSect="00BE6EA9">
          <w:pgSz w:w="15840" w:h="12240" w:orient="landscape"/>
          <w:pgMar w:top="1440" w:right="1440" w:bottom="1440" w:left="1440" w:header="720" w:footer="720" w:gutter="0"/>
          <w:cols w:space="720"/>
          <w:noEndnote/>
          <w:docGrid w:linePitch="360"/>
        </w:sectPr>
      </w:pPr>
    </w:p>
    <w:p w14:paraId="56710517" w14:textId="77777777" w:rsidR="00D33DE5" w:rsidRPr="00D33DE5" w:rsidRDefault="00D33DE5" w:rsidP="00D33DE5">
      <w:pPr>
        <w:autoSpaceDE w:val="0"/>
        <w:autoSpaceDN w:val="0"/>
        <w:adjustRightInd w:val="0"/>
        <w:rPr>
          <w:rFonts w:ascii="Arial" w:eastAsia="Times New Roman" w:hAnsi="Arial" w:cs="Arial"/>
          <w:i/>
          <w:color w:val="000000"/>
          <w:sz w:val="20"/>
          <w:szCs w:val="20"/>
          <w:lang w:eastAsia="en-US"/>
        </w:rPr>
      </w:pPr>
      <w:r w:rsidRPr="00D33DE5">
        <w:rPr>
          <w:rFonts w:ascii="Arial" w:eastAsia="Times New Roman" w:hAnsi="Arial" w:cs="Arial"/>
          <w:i/>
          <w:color w:val="000000"/>
          <w:sz w:val="20"/>
          <w:szCs w:val="20"/>
          <w:lang w:eastAsia="en-US"/>
        </w:rPr>
        <w:t>If “Intensity target” is selected in question CC3.1:</w:t>
      </w:r>
    </w:p>
    <w:p w14:paraId="48DD1AB9" w14:textId="77777777" w:rsidR="00D33DE5" w:rsidRPr="00D33DE5" w:rsidRDefault="00D33DE5" w:rsidP="00D33DE5">
      <w:pPr>
        <w:autoSpaceDE w:val="0"/>
        <w:autoSpaceDN w:val="0"/>
        <w:adjustRightInd w:val="0"/>
        <w:rPr>
          <w:rFonts w:ascii="Arial" w:eastAsia="Times New Roman" w:hAnsi="Arial" w:cs="Arial"/>
          <w:b/>
          <w:color w:val="000000"/>
          <w:sz w:val="20"/>
          <w:szCs w:val="20"/>
          <w:lang w:eastAsia="en-US"/>
        </w:rPr>
      </w:pPr>
    </w:p>
    <w:p w14:paraId="6556FD1A" w14:textId="77777777" w:rsidR="00D33DE5" w:rsidRPr="00D33DE5" w:rsidRDefault="00D33DE5" w:rsidP="00D33DE5">
      <w:pPr>
        <w:autoSpaceDE w:val="0"/>
        <w:autoSpaceDN w:val="0"/>
        <w:adjustRightInd w:val="0"/>
        <w:ind w:left="851" w:hanging="851"/>
        <w:rPr>
          <w:rFonts w:ascii="Arial" w:eastAsia="Times New Roman" w:hAnsi="Arial" w:cs="Arial"/>
          <w:b/>
          <w:color w:val="000000"/>
          <w:sz w:val="20"/>
          <w:szCs w:val="20"/>
          <w:lang w:eastAsia="en-US"/>
        </w:rPr>
      </w:pPr>
      <w:r w:rsidRPr="00D33DE5">
        <w:rPr>
          <w:rFonts w:ascii="Arial" w:eastAsia="Times New Roman" w:hAnsi="Arial" w:cs="Arial"/>
          <w:b/>
          <w:color w:val="000000"/>
          <w:sz w:val="20"/>
          <w:szCs w:val="20"/>
          <w:lang w:eastAsia="en-US"/>
        </w:rPr>
        <w:t xml:space="preserve">CC3.1c: </w:t>
      </w:r>
      <w:r w:rsidRPr="00D33DE5">
        <w:rPr>
          <w:rFonts w:ascii="Arial" w:eastAsia="Times New Roman" w:hAnsi="Arial" w:cs="Arial"/>
          <w:b/>
          <w:color w:val="000000"/>
          <w:sz w:val="20"/>
          <w:szCs w:val="20"/>
          <w:lang w:eastAsia="en-US"/>
        </w:rPr>
        <w:tab/>
        <w:t>Please also indicate what change in absolute emissions this intensity target reflects</w:t>
      </w:r>
    </w:p>
    <w:p w14:paraId="5538BCBD" w14:textId="77777777" w:rsidR="00D33DE5" w:rsidRPr="00D33DE5" w:rsidRDefault="00D33DE5" w:rsidP="00D33DE5">
      <w:pPr>
        <w:autoSpaceDE w:val="0"/>
        <w:autoSpaceDN w:val="0"/>
        <w:adjustRightInd w:val="0"/>
        <w:rPr>
          <w:rFonts w:ascii="Arial" w:eastAsia="Times New Roman" w:hAnsi="Arial" w:cs="Arial"/>
          <w:b/>
          <w:color w:val="000000"/>
          <w:sz w:val="20"/>
          <w:szCs w:val="20"/>
          <w:lang w:eastAsia="en-US"/>
        </w:rPr>
      </w:pPr>
    </w:p>
    <w:tbl>
      <w:tblPr>
        <w:tblW w:w="5847"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7"/>
        <w:gridCol w:w="2697"/>
        <w:gridCol w:w="1907"/>
        <w:gridCol w:w="3015"/>
        <w:gridCol w:w="1491"/>
        <w:gridCol w:w="1107"/>
      </w:tblGrid>
      <w:tr w:rsidR="00D33DE5" w:rsidRPr="00D33DE5" w14:paraId="502782C0" w14:textId="77777777" w:rsidTr="00D33DE5">
        <w:tc>
          <w:tcPr>
            <w:tcW w:w="271" w:type="pct"/>
            <w:shd w:val="clear" w:color="auto" w:fill="BFBFBF"/>
            <w:tcMar>
              <w:top w:w="57" w:type="dxa"/>
              <w:bottom w:w="57" w:type="dxa"/>
            </w:tcMar>
          </w:tcPr>
          <w:p w14:paraId="7CAD86E2" w14:textId="77777777" w:rsidR="00D33DE5" w:rsidRPr="00D33DE5" w:rsidRDefault="00D33DE5" w:rsidP="00D33DE5">
            <w:pPr>
              <w:rPr>
                <w:rFonts w:ascii="Arial" w:hAnsi="Arial" w:cs="Arial"/>
                <w:sz w:val="2"/>
                <w:szCs w:val="2"/>
              </w:rPr>
            </w:pPr>
          </w:p>
          <w:p w14:paraId="281C7F58" w14:textId="77777777" w:rsidR="00D33DE5" w:rsidRPr="00D33DE5" w:rsidRDefault="00D33DE5" w:rsidP="00D33DE5">
            <w:pPr>
              <w:rPr>
                <w:rFonts w:ascii="Arial" w:hAnsi="Arial" w:cs="Arial"/>
                <w:sz w:val="18"/>
                <w:szCs w:val="18"/>
              </w:rPr>
            </w:pPr>
            <w:r w:rsidRPr="00D33DE5">
              <w:rPr>
                <w:rFonts w:ascii="Arial" w:hAnsi="Arial" w:cs="Arial"/>
                <w:sz w:val="18"/>
                <w:szCs w:val="18"/>
              </w:rPr>
              <w:t>ID</w:t>
            </w:r>
          </w:p>
        </w:tc>
        <w:tc>
          <w:tcPr>
            <w:tcW w:w="1248" w:type="pct"/>
            <w:shd w:val="clear" w:color="auto" w:fill="BFBFBF"/>
            <w:tcMar>
              <w:top w:w="57" w:type="dxa"/>
              <w:bottom w:w="57" w:type="dxa"/>
            </w:tcMar>
          </w:tcPr>
          <w:p w14:paraId="684E1487" w14:textId="77777777" w:rsidR="00D33DE5" w:rsidRPr="00D33DE5" w:rsidRDefault="00D33DE5" w:rsidP="00D33DE5">
            <w:pPr>
              <w:rPr>
                <w:rFonts w:ascii="Arial" w:hAnsi="Arial" w:cs="Arial"/>
                <w:sz w:val="2"/>
                <w:szCs w:val="2"/>
              </w:rPr>
            </w:pPr>
          </w:p>
          <w:p w14:paraId="16767CC7" w14:textId="77777777" w:rsidR="00D33DE5" w:rsidRPr="00D33DE5" w:rsidRDefault="00D33DE5" w:rsidP="00D33DE5">
            <w:pPr>
              <w:rPr>
                <w:rFonts w:ascii="Arial" w:hAnsi="Arial" w:cs="Arial"/>
                <w:sz w:val="18"/>
                <w:szCs w:val="18"/>
              </w:rPr>
            </w:pPr>
            <w:r w:rsidRPr="00D33DE5">
              <w:rPr>
                <w:rFonts w:ascii="Arial" w:hAnsi="Arial" w:cs="Arial"/>
                <w:sz w:val="18"/>
                <w:szCs w:val="18"/>
              </w:rPr>
              <w:t>Direction of change anticipated in absolute Scope 1+2 emissions at target completion?</w:t>
            </w:r>
          </w:p>
        </w:tc>
        <w:tc>
          <w:tcPr>
            <w:tcW w:w="886" w:type="pct"/>
            <w:shd w:val="clear" w:color="auto" w:fill="BFBFBF"/>
            <w:tcMar>
              <w:top w:w="57" w:type="dxa"/>
              <w:bottom w:w="57" w:type="dxa"/>
            </w:tcMar>
          </w:tcPr>
          <w:p w14:paraId="5A9D89D3" w14:textId="77777777" w:rsidR="00D33DE5" w:rsidRPr="00D33DE5" w:rsidRDefault="00D33DE5" w:rsidP="00D33DE5">
            <w:pPr>
              <w:rPr>
                <w:rFonts w:ascii="Arial" w:hAnsi="Arial" w:cs="Arial"/>
                <w:sz w:val="2"/>
                <w:szCs w:val="2"/>
              </w:rPr>
            </w:pPr>
          </w:p>
          <w:p w14:paraId="68BD51F2" w14:textId="77777777" w:rsidR="00D33DE5" w:rsidRPr="00D33DE5" w:rsidRDefault="00D33DE5" w:rsidP="00D33DE5">
            <w:pPr>
              <w:rPr>
                <w:rFonts w:ascii="Arial" w:hAnsi="Arial" w:cs="Arial"/>
                <w:sz w:val="18"/>
                <w:szCs w:val="18"/>
              </w:rPr>
            </w:pPr>
            <w:r w:rsidRPr="00D33DE5">
              <w:rPr>
                <w:rFonts w:ascii="Arial" w:hAnsi="Arial" w:cs="Arial"/>
                <w:sz w:val="18"/>
                <w:szCs w:val="18"/>
              </w:rPr>
              <w:t>% change anticipated in absolute Scope 1+2 emissions</w:t>
            </w:r>
          </w:p>
        </w:tc>
        <w:tc>
          <w:tcPr>
            <w:tcW w:w="1393" w:type="pct"/>
            <w:shd w:val="clear" w:color="auto" w:fill="BFBFBF"/>
            <w:tcMar>
              <w:top w:w="57" w:type="dxa"/>
              <w:bottom w:w="57" w:type="dxa"/>
            </w:tcMar>
          </w:tcPr>
          <w:p w14:paraId="41FD9924" w14:textId="77777777" w:rsidR="00D33DE5" w:rsidRPr="00D33DE5" w:rsidRDefault="00D33DE5" w:rsidP="00D33DE5">
            <w:pPr>
              <w:rPr>
                <w:rFonts w:ascii="Arial" w:hAnsi="Arial" w:cs="Arial"/>
                <w:sz w:val="2"/>
                <w:szCs w:val="2"/>
              </w:rPr>
            </w:pPr>
          </w:p>
          <w:p w14:paraId="38E8C6F5" w14:textId="77777777" w:rsidR="00D33DE5" w:rsidRPr="00D33DE5" w:rsidRDefault="00D33DE5" w:rsidP="00D33DE5">
            <w:pPr>
              <w:rPr>
                <w:rFonts w:ascii="Arial" w:hAnsi="Arial" w:cs="Arial"/>
                <w:sz w:val="18"/>
                <w:szCs w:val="18"/>
              </w:rPr>
            </w:pPr>
            <w:r w:rsidRPr="00D33DE5">
              <w:rPr>
                <w:rFonts w:ascii="Arial" w:hAnsi="Arial" w:cs="Arial"/>
                <w:sz w:val="18"/>
                <w:szCs w:val="18"/>
              </w:rPr>
              <w:t>Direction of change anticipated in absolute Scope 3 emissions at target completion?</w:t>
            </w:r>
          </w:p>
        </w:tc>
        <w:tc>
          <w:tcPr>
            <w:tcW w:w="696" w:type="pct"/>
            <w:shd w:val="clear" w:color="auto" w:fill="BFBFBF"/>
            <w:tcMar>
              <w:top w:w="57" w:type="dxa"/>
              <w:bottom w:w="57" w:type="dxa"/>
            </w:tcMar>
          </w:tcPr>
          <w:p w14:paraId="5525666A" w14:textId="77777777" w:rsidR="00D33DE5" w:rsidRPr="00D33DE5" w:rsidRDefault="00D33DE5" w:rsidP="00D33DE5">
            <w:pPr>
              <w:rPr>
                <w:rFonts w:ascii="Arial" w:hAnsi="Arial" w:cs="Arial"/>
                <w:sz w:val="2"/>
                <w:szCs w:val="2"/>
              </w:rPr>
            </w:pPr>
          </w:p>
          <w:p w14:paraId="16D6E04E" w14:textId="77777777" w:rsidR="00D33DE5" w:rsidRPr="00D33DE5" w:rsidRDefault="00D33DE5" w:rsidP="00D33DE5">
            <w:pPr>
              <w:rPr>
                <w:rFonts w:ascii="Arial" w:hAnsi="Arial" w:cs="Arial"/>
                <w:sz w:val="18"/>
                <w:szCs w:val="18"/>
              </w:rPr>
            </w:pPr>
            <w:r w:rsidRPr="00D33DE5">
              <w:rPr>
                <w:rFonts w:ascii="Arial" w:hAnsi="Arial" w:cs="Arial"/>
                <w:sz w:val="18"/>
                <w:szCs w:val="18"/>
              </w:rPr>
              <w:t>% change anticipated in absolute Scope 3 emissions</w:t>
            </w:r>
          </w:p>
        </w:tc>
        <w:tc>
          <w:tcPr>
            <w:tcW w:w="505" w:type="pct"/>
            <w:shd w:val="clear" w:color="auto" w:fill="BFBFBF"/>
            <w:tcMar>
              <w:top w:w="57" w:type="dxa"/>
              <w:bottom w:w="57" w:type="dxa"/>
            </w:tcMar>
          </w:tcPr>
          <w:p w14:paraId="4C67C41C" w14:textId="77777777" w:rsidR="00D33DE5" w:rsidRPr="00D33DE5" w:rsidRDefault="00D33DE5" w:rsidP="00D33DE5">
            <w:pPr>
              <w:rPr>
                <w:rFonts w:ascii="Arial" w:hAnsi="Arial" w:cs="Arial"/>
                <w:sz w:val="2"/>
                <w:szCs w:val="2"/>
              </w:rPr>
            </w:pPr>
          </w:p>
          <w:p w14:paraId="43DB53B8" w14:textId="77777777" w:rsidR="00D33DE5" w:rsidRPr="00D33DE5" w:rsidRDefault="00D33DE5" w:rsidP="00D33DE5">
            <w:pPr>
              <w:rPr>
                <w:rFonts w:ascii="Arial" w:hAnsi="Arial" w:cs="Arial"/>
                <w:sz w:val="18"/>
                <w:szCs w:val="18"/>
              </w:rPr>
            </w:pPr>
            <w:r w:rsidRPr="00D33DE5">
              <w:rPr>
                <w:rFonts w:ascii="Arial" w:hAnsi="Arial" w:cs="Arial"/>
                <w:sz w:val="18"/>
                <w:szCs w:val="18"/>
              </w:rPr>
              <w:t>Comment</w:t>
            </w:r>
          </w:p>
        </w:tc>
      </w:tr>
      <w:tr w:rsidR="00D33DE5" w:rsidRPr="00D33DE5" w14:paraId="1BEF9DE7" w14:textId="77777777" w:rsidTr="002E358D">
        <w:tc>
          <w:tcPr>
            <w:tcW w:w="271" w:type="pct"/>
            <w:tcMar>
              <w:top w:w="57" w:type="dxa"/>
              <w:bottom w:w="57" w:type="dxa"/>
            </w:tcMar>
          </w:tcPr>
          <w:p w14:paraId="16CFCF7A" w14:textId="77777777" w:rsidR="00D33DE5" w:rsidRPr="00D33DE5" w:rsidRDefault="00D33DE5" w:rsidP="00D33DE5">
            <w:pPr>
              <w:rPr>
                <w:rFonts w:ascii="Arial" w:hAnsi="Arial" w:cs="Arial"/>
                <w:sz w:val="18"/>
                <w:szCs w:val="18"/>
              </w:rPr>
            </w:pPr>
            <w:r w:rsidRPr="00D33DE5">
              <w:rPr>
                <w:rFonts w:ascii="Arial" w:hAnsi="Arial" w:cs="Arial"/>
                <w:sz w:val="18"/>
                <w:szCs w:val="18"/>
              </w:rPr>
              <w:t>Select from:</w:t>
            </w:r>
          </w:p>
          <w:p w14:paraId="3D5738FD" w14:textId="77777777" w:rsidR="00D33DE5" w:rsidRPr="00D33DE5" w:rsidRDefault="00D33DE5" w:rsidP="00D33DE5">
            <w:pPr>
              <w:rPr>
                <w:rFonts w:ascii="Arial" w:hAnsi="Arial" w:cs="Arial"/>
                <w:sz w:val="18"/>
                <w:szCs w:val="18"/>
              </w:rPr>
            </w:pPr>
          </w:p>
          <w:p w14:paraId="56320831" w14:textId="77777777" w:rsidR="00D33DE5" w:rsidRPr="00D33DE5" w:rsidRDefault="00D33DE5" w:rsidP="00D33DE5">
            <w:pPr>
              <w:rPr>
                <w:rFonts w:ascii="Arial" w:hAnsi="Arial" w:cs="Arial"/>
                <w:sz w:val="18"/>
                <w:szCs w:val="18"/>
              </w:rPr>
            </w:pPr>
            <w:r w:rsidRPr="00D33DE5">
              <w:rPr>
                <w:rFonts w:ascii="Arial" w:hAnsi="Arial" w:cs="Arial"/>
                <w:sz w:val="18"/>
                <w:szCs w:val="18"/>
              </w:rPr>
              <w:t>Int1 – Int15</w:t>
            </w:r>
          </w:p>
        </w:tc>
        <w:tc>
          <w:tcPr>
            <w:tcW w:w="1248" w:type="pct"/>
            <w:tcMar>
              <w:top w:w="57" w:type="dxa"/>
              <w:bottom w:w="57" w:type="dxa"/>
            </w:tcMar>
          </w:tcPr>
          <w:p w14:paraId="5871282D" w14:textId="77777777" w:rsidR="00D33DE5" w:rsidRPr="00D33DE5" w:rsidRDefault="00D33DE5" w:rsidP="00D33DE5">
            <w:pPr>
              <w:rPr>
                <w:rFonts w:ascii="Arial" w:hAnsi="Arial" w:cs="Arial"/>
                <w:sz w:val="18"/>
                <w:szCs w:val="18"/>
              </w:rPr>
            </w:pPr>
            <w:r w:rsidRPr="00D33DE5">
              <w:rPr>
                <w:rFonts w:ascii="Arial" w:hAnsi="Arial" w:cs="Arial"/>
                <w:sz w:val="18"/>
                <w:szCs w:val="18"/>
              </w:rPr>
              <w:t>Select from:</w:t>
            </w:r>
          </w:p>
          <w:p w14:paraId="081F212A" w14:textId="77777777" w:rsidR="00D33DE5" w:rsidRPr="00D33DE5" w:rsidRDefault="00D33DE5" w:rsidP="00D33DE5">
            <w:pPr>
              <w:numPr>
                <w:ilvl w:val="0"/>
                <w:numId w:val="22"/>
              </w:numPr>
              <w:autoSpaceDE w:val="0"/>
              <w:autoSpaceDN w:val="0"/>
              <w:adjustRightInd w:val="0"/>
              <w:ind w:left="142" w:hanging="142"/>
              <w:rPr>
                <w:rFonts w:ascii="Arial" w:hAnsi="Arial" w:cs="Arial"/>
                <w:sz w:val="18"/>
                <w:szCs w:val="18"/>
              </w:rPr>
            </w:pPr>
            <w:r w:rsidRPr="00D33DE5">
              <w:rPr>
                <w:rFonts w:ascii="Arial" w:hAnsi="Arial" w:cs="Arial"/>
                <w:sz w:val="18"/>
                <w:szCs w:val="18"/>
              </w:rPr>
              <w:t>Increase</w:t>
            </w:r>
          </w:p>
          <w:p w14:paraId="2D48016E" w14:textId="77777777" w:rsidR="00D33DE5" w:rsidRPr="00D33DE5" w:rsidRDefault="00D33DE5" w:rsidP="00D33DE5">
            <w:pPr>
              <w:numPr>
                <w:ilvl w:val="0"/>
                <w:numId w:val="22"/>
              </w:numPr>
              <w:autoSpaceDE w:val="0"/>
              <w:autoSpaceDN w:val="0"/>
              <w:adjustRightInd w:val="0"/>
              <w:ind w:left="142" w:hanging="142"/>
              <w:rPr>
                <w:rFonts w:ascii="Arial" w:hAnsi="Arial" w:cs="Arial"/>
                <w:sz w:val="18"/>
                <w:szCs w:val="18"/>
              </w:rPr>
            </w:pPr>
            <w:r w:rsidRPr="00D33DE5">
              <w:rPr>
                <w:rFonts w:ascii="Arial" w:hAnsi="Arial" w:cs="Arial"/>
                <w:sz w:val="18"/>
                <w:szCs w:val="18"/>
              </w:rPr>
              <w:t xml:space="preserve">Decrease </w:t>
            </w:r>
          </w:p>
          <w:p w14:paraId="3E6BA324" w14:textId="77777777" w:rsidR="00D33DE5" w:rsidRPr="00D33DE5" w:rsidRDefault="00D33DE5" w:rsidP="00D33DE5">
            <w:pPr>
              <w:numPr>
                <w:ilvl w:val="0"/>
                <w:numId w:val="22"/>
              </w:numPr>
              <w:autoSpaceDE w:val="0"/>
              <w:autoSpaceDN w:val="0"/>
              <w:adjustRightInd w:val="0"/>
              <w:ind w:left="142" w:hanging="142"/>
              <w:rPr>
                <w:rFonts w:ascii="Arial" w:hAnsi="Arial" w:cs="Arial"/>
                <w:sz w:val="18"/>
                <w:szCs w:val="18"/>
              </w:rPr>
            </w:pPr>
            <w:r w:rsidRPr="00D33DE5">
              <w:rPr>
                <w:rFonts w:ascii="Arial" w:hAnsi="Arial" w:cs="Arial"/>
                <w:sz w:val="18"/>
                <w:szCs w:val="18"/>
              </w:rPr>
              <w:t>No change</w:t>
            </w:r>
          </w:p>
        </w:tc>
        <w:tc>
          <w:tcPr>
            <w:tcW w:w="886" w:type="pct"/>
            <w:tcMar>
              <w:top w:w="57" w:type="dxa"/>
              <w:bottom w:w="57" w:type="dxa"/>
            </w:tcMar>
          </w:tcPr>
          <w:p w14:paraId="425E6F2C" w14:textId="77777777" w:rsidR="00D33DE5" w:rsidRPr="00D33DE5" w:rsidRDefault="00D33DE5" w:rsidP="00D33DE5">
            <w:pPr>
              <w:rPr>
                <w:rFonts w:ascii="Arial" w:hAnsi="Arial" w:cs="Arial"/>
                <w:sz w:val="18"/>
                <w:szCs w:val="18"/>
              </w:rPr>
            </w:pPr>
            <w:r w:rsidRPr="00D33DE5">
              <w:rPr>
                <w:rFonts w:ascii="Arial" w:hAnsi="Arial" w:cs="Arial"/>
                <w:sz w:val="18"/>
                <w:szCs w:val="18"/>
              </w:rPr>
              <w:t>Numerical field</w:t>
            </w:r>
          </w:p>
        </w:tc>
        <w:tc>
          <w:tcPr>
            <w:tcW w:w="1393" w:type="pct"/>
            <w:tcMar>
              <w:top w:w="57" w:type="dxa"/>
              <w:bottom w:w="57" w:type="dxa"/>
            </w:tcMar>
          </w:tcPr>
          <w:p w14:paraId="3BDBD5AF" w14:textId="77777777" w:rsidR="00D33DE5" w:rsidRPr="00D33DE5" w:rsidRDefault="00D33DE5" w:rsidP="00D33DE5">
            <w:pPr>
              <w:rPr>
                <w:rFonts w:ascii="Arial" w:hAnsi="Arial" w:cs="Arial"/>
                <w:sz w:val="18"/>
                <w:szCs w:val="18"/>
              </w:rPr>
            </w:pPr>
            <w:r w:rsidRPr="00D33DE5">
              <w:rPr>
                <w:rFonts w:ascii="Arial" w:hAnsi="Arial" w:cs="Arial"/>
                <w:sz w:val="18"/>
                <w:szCs w:val="18"/>
              </w:rPr>
              <w:t>Select from:</w:t>
            </w:r>
          </w:p>
          <w:p w14:paraId="7BA16739" w14:textId="77777777" w:rsidR="00D33DE5" w:rsidRPr="00D33DE5" w:rsidRDefault="00D33DE5" w:rsidP="00D33DE5">
            <w:pPr>
              <w:numPr>
                <w:ilvl w:val="0"/>
                <w:numId w:val="22"/>
              </w:numPr>
              <w:autoSpaceDE w:val="0"/>
              <w:autoSpaceDN w:val="0"/>
              <w:adjustRightInd w:val="0"/>
              <w:ind w:left="142" w:hanging="142"/>
              <w:rPr>
                <w:rFonts w:ascii="Arial" w:hAnsi="Arial" w:cs="Arial"/>
                <w:sz w:val="18"/>
                <w:szCs w:val="18"/>
              </w:rPr>
            </w:pPr>
            <w:r w:rsidRPr="00D33DE5">
              <w:rPr>
                <w:rFonts w:ascii="Arial" w:hAnsi="Arial" w:cs="Arial"/>
                <w:sz w:val="18"/>
                <w:szCs w:val="18"/>
              </w:rPr>
              <w:t>Increase</w:t>
            </w:r>
          </w:p>
          <w:p w14:paraId="7A01EEF0" w14:textId="77777777" w:rsidR="00D33DE5" w:rsidRPr="00D33DE5" w:rsidRDefault="00D33DE5" w:rsidP="00D33DE5">
            <w:pPr>
              <w:numPr>
                <w:ilvl w:val="0"/>
                <w:numId w:val="22"/>
              </w:numPr>
              <w:autoSpaceDE w:val="0"/>
              <w:autoSpaceDN w:val="0"/>
              <w:adjustRightInd w:val="0"/>
              <w:ind w:left="142" w:hanging="142"/>
              <w:rPr>
                <w:rFonts w:ascii="Arial" w:hAnsi="Arial" w:cs="Arial"/>
                <w:sz w:val="18"/>
                <w:szCs w:val="18"/>
              </w:rPr>
            </w:pPr>
            <w:r w:rsidRPr="00D33DE5">
              <w:rPr>
                <w:rFonts w:ascii="Arial" w:hAnsi="Arial" w:cs="Arial"/>
                <w:sz w:val="18"/>
                <w:szCs w:val="18"/>
              </w:rPr>
              <w:t xml:space="preserve">Decrease </w:t>
            </w:r>
          </w:p>
          <w:p w14:paraId="3738697F" w14:textId="77777777" w:rsidR="00D33DE5" w:rsidRPr="00D33DE5" w:rsidRDefault="00D33DE5" w:rsidP="00D33DE5">
            <w:pPr>
              <w:numPr>
                <w:ilvl w:val="0"/>
                <w:numId w:val="22"/>
              </w:numPr>
              <w:autoSpaceDE w:val="0"/>
              <w:autoSpaceDN w:val="0"/>
              <w:adjustRightInd w:val="0"/>
              <w:ind w:left="142" w:hanging="142"/>
              <w:rPr>
                <w:rFonts w:ascii="Arial" w:hAnsi="Arial" w:cs="Arial"/>
                <w:sz w:val="18"/>
                <w:szCs w:val="18"/>
              </w:rPr>
            </w:pPr>
            <w:r w:rsidRPr="00D33DE5">
              <w:rPr>
                <w:rFonts w:ascii="Arial" w:hAnsi="Arial" w:cs="Arial"/>
                <w:sz w:val="18"/>
                <w:szCs w:val="18"/>
              </w:rPr>
              <w:t>No change</w:t>
            </w:r>
          </w:p>
        </w:tc>
        <w:tc>
          <w:tcPr>
            <w:tcW w:w="696" w:type="pct"/>
            <w:tcMar>
              <w:top w:w="57" w:type="dxa"/>
              <w:bottom w:w="57" w:type="dxa"/>
            </w:tcMar>
          </w:tcPr>
          <w:p w14:paraId="0A33EDCE" w14:textId="77777777" w:rsidR="00D33DE5" w:rsidRPr="00D33DE5" w:rsidRDefault="00D33DE5" w:rsidP="00D33DE5">
            <w:pPr>
              <w:rPr>
                <w:rFonts w:ascii="Arial" w:hAnsi="Arial" w:cs="Arial"/>
                <w:sz w:val="18"/>
                <w:szCs w:val="18"/>
              </w:rPr>
            </w:pPr>
            <w:r w:rsidRPr="00D33DE5">
              <w:rPr>
                <w:rFonts w:ascii="Arial" w:hAnsi="Arial" w:cs="Arial"/>
                <w:sz w:val="18"/>
                <w:szCs w:val="18"/>
              </w:rPr>
              <w:t>Numerical field</w:t>
            </w:r>
          </w:p>
        </w:tc>
        <w:tc>
          <w:tcPr>
            <w:tcW w:w="505" w:type="pct"/>
            <w:tcMar>
              <w:top w:w="57" w:type="dxa"/>
              <w:bottom w:w="57" w:type="dxa"/>
            </w:tcMar>
          </w:tcPr>
          <w:p w14:paraId="0536A1F3" w14:textId="77777777" w:rsidR="00D33DE5" w:rsidRPr="00D33DE5" w:rsidRDefault="00D33DE5" w:rsidP="00D33DE5">
            <w:pPr>
              <w:rPr>
                <w:rFonts w:ascii="Arial" w:hAnsi="Arial" w:cs="Arial"/>
                <w:sz w:val="18"/>
                <w:szCs w:val="18"/>
              </w:rPr>
            </w:pPr>
            <w:r w:rsidRPr="00D33DE5">
              <w:rPr>
                <w:rFonts w:ascii="Arial" w:hAnsi="Arial" w:cs="Arial"/>
                <w:sz w:val="18"/>
                <w:szCs w:val="18"/>
              </w:rPr>
              <w:t>Text field [maximum 2400 characters]</w:t>
            </w:r>
          </w:p>
        </w:tc>
      </w:tr>
    </w:tbl>
    <w:p w14:paraId="52896A5A" w14:textId="77777777" w:rsidR="00D33DE5" w:rsidRPr="00D33DE5" w:rsidRDefault="00D33DE5" w:rsidP="00D33DE5">
      <w:pPr>
        <w:autoSpaceDE w:val="0"/>
        <w:autoSpaceDN w:val="0"/>
        <w:adjustRightInd w:val="0"/>
        <w:spacing w:before="60"/>
        <w:rPr>
          <w:rFonts w:ascii="Arial" w:eastAsia="Times New Roman" w:hAnsi="Arial" w:cs="Arial"/>
          <w:iCs/>
          <w:sz w:val="18"/>
          <w:szCs w:val="20"/>
          <w:lang w:eastAsia="en-US"/>
        </w:rPr>
      </w:pPr>
      <w:r w:rsidRPr="00D33DE5">
        <w:rPr>
          <w:rFonts w:ascii="Arial" w:eastAsia="Times New Roman" w:hAnsi="Arial" w:cs="Arial"/>
          <w:iCs/>
          <w:sz w:val="18"/>
          <w:szCs w:val="20"/>
          <w:lang w:eastAsia="en-US"/>
        </w:rPr>
        <w:t>If you have multiple targets, you can enter them into the table by adding more rows using the “Add Row” button to the bottom right.</w:t>
      </w:r>
    </w:p>
    <w:p w14:paraId="7CC1EAD0" w14:textId="77777777" w:rsidR="00D33DE5" w:rsidRPr="00D33DE5" w:rsidRDefault="00D33DE5" w:rsidP="00D33DE5">
      <w:pPr>
        <w:autoSpaceDE w:val="0"/>
        <w:autoSpaceDN w:val="0"/>
        <w:adjustRightInd w:val="0"/>
        <w:rPr>
          <w:rFonts w:ascii="Arial" w:eastAsia="Times New Roman" w:hAnsi="Arial" w:cs="Arial"/>
          <w:b/>
          <w:color w:val="000000"/>
          <w:sz w:val="20"/>
          <w:szCs w:val="20"/>
          <w:lang w:eastAsia="en-US"/>
        </w:rPr>
      </w:pPr>
    </w:p>
    <w:p w14:paraId="365A31E3" w14:textId="77777777" w:rsidR="00D33DE5" w:rsidRPr="00D33DE5" w:rsidRDefault="00D33DE5" w:rsidP="00D33DE5">
      <w:pPr>
        <w:autoSpaceDE w:val="0"/>
        <w:autoSpaceDN w:val="0"/>
        <w:adjustRightInd w:val="0"/>
        <w:spacing w:before="120" w:after="240"/>
        <w:rPr>
          <w:rFonts w:ascii="Arial" w:eastAsia="Times New Roman" w:hAnsi="Arial" w:cs="Arial"/>
          <w:i/>
          <w:color w:val="000000"/>
          <w:sz w:val="20"/>
          <w:szCs w:val="20"/>
          <w:lang w:eastAsia="en-US"/>
        </w:rPr>
      </w:pPr>
      <w:r w:rsidRPr="00D33DE5">
        <w:rPr>
          <w:rFonts w:ascii="Arial" w:eastAsia="Times New Roman" w:hAnsi="Arial" w:cs="Arial"/>
          <w:i/>
          <w:color w:val="000000"/>
          <w:sz w:val="20"/>
          <w:szCs w:val="20"/>
          <w:lang w:eastAsia="en-US"/>
        </w:rPr>
        <w:t>If “Renewable energy consumption and/or production target” is selected in question CC3.1:</w:t>
      </w:r>
    </w:p>
    <w:p w14:paraId="3D38A2EA" w14:textId="77777777" w:rsidR="00D33DE5" w:rsidRPr="00D33DE5" w:rsidRDefault="00D33DE5" w:rsidP="00D33DE5">
      <w:pPr>
        <w:autoSpaceDE w:val="0"/>
        <w:autoSpaceDN w:val="0"/>
        <w:adjustRightInd w:val="0"/>
        <w:spacing w:after="240"/>
        <w:ind w:left="851" w:hanging="851"/>
        <w:rPr>
          <w:rFonts w:ascii="Arial" w:eastAsia="Times New Roman" w:hAnsi="Arial" w:cs="Arial"/>
          <w:b/>
          <w:color w:val="000000"/>
          <w:sz w:val="20"/>
          <w:szCs w:val="20"/>
          <w:lang w:eastAsia="en-US"/>
        </w:rPr>
      </w:pPr>
      <w:r w:rsidRPr="00D33DE5">
        <w:rPr>
          <w:rFonts w:ascii="Arial" w:eastAsia="Times New Roman" w:hAnsi="Arial" w:cs="Arial"/>
          <w:b/>
          <w:color w:val="000000"/>
          <w:sz w:val="20"/>
          <w:szCs w:val="20"/>
          <w:lang w:eastAsia="en-US"/>
        </w:rPr>
        <w:t xml:space="preserve">CC3.1d: </w:t>
      </w:r>
      <w:r w:rsidRPr="00D33DE5">
        <w:rPr>
          <w:rFonts w:ascii="Arial" w:eastAsia="Times New Roman" w:hAnsi="Arial" w:cs="Arial"/>
          <w:b/>
          <w:color w:val="000000"/>
          <w:sz w:val="20"/>
          <w:szCs w:val="20"/>
          <w:lang w:eastAsia="en-US"/>
        </w:rPr>
        <w:tab/>
        <w:t>Please provide details of your renewable energy consumption and/or production target</w:t>
      </w:r>
    </w:p>
    <w:tbl>
      <w:tblPr>
        <w:tblW w:w="5773"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7"/>
        <w:gridCol w:w="2439"/>
        <w:gridCol w:w="1146"/>
        <w:gridCol w:w="1732"/>
        <w:gridCol w:w="1071"/>
        <w:gridCol w:w="1080"/>
        <w:gridCol w:w="1369"/>
        <w:gridCol w:w="1242"/>
      </w:tblGrid>
      <w:tr w:rsidR="00D33DE5" w:rsidRPr="00D33DE5" w14:paraId="11F9EC18" w14:textId="77777777" w:rsidTr="00D33DE5">
        <w:tc>
          <w:tcPr>
            <w:tcW w:w="325" w:type="pct"/>
            <w:shd w:val="clear" w:color="auto" w:fill="BFBFBF"/>
            <w:tcMar>
              <w:top w:w="57" w:type="dxa"/>
              <w:bottom w:w="57" w:type="dxa"/>
            </w:tcMar>
          </w:tcPr>
          <w:p w14:paraId="40CEAF7E" w14:textId="77777777" w:rsidR="00D33DE5" w:rsidRPr="00D33DE5" w:rsidRDefault="00D33DE5" w:rsidP="00D33DE5">
            <w:pPr>
              <w:rPr>
                <w:rFonts w:ascii="Arial" w:hAnsi="Arial" w:cs="Arial"/>
                <w:sz w:val="2"/>
                <w:szCs w:val="2"/>
              </w:rPr>
            </w:pPr>
          </w:p>
          <w:p w14:paraId="542F4F5C" w14:textId="77777777" w:rsidR="00D33DE5" w:rsidRPr="00D33DE5" w:rsidRDefault="00D33DE5" w:rsidP="00D33DE5">
            <w:pPr>
              <w:rPr>
                <w:rFonts w:ascii="Arial" w:hAnsi="Arial" w:cs="Arial"/>
                <w:sz w:val="18"/>
                <w:szCs w:val="18"/>
              </w:rPr>
            </w:pPr>
            <w:r w:rsidRPr="00D33DE5">
              <w:rPr>
                <w:rFonts w:ascii="Arial" w:hAnsi="Arial" w:cs="Arial"/>
                <w:sz w:val="18"/>
                <w:szCs w:val="18"/>
              </w:rPr>
              <w:t>ID</w:t>
            </w:r>
          </w:p>
        </w:tc>
        <w:tc>
          <w:tcPr>
            <w:tcW w:w="1131" w:type="pct"/>
            <w:shd w:val="clear" w:color="auto" w:fill="BFBFBF"/>
            <w:tcMar>
              <w:top w:w="57" w:type="dxa"/>
              <w:bottom w:w="57" w:type="dxa"/>
            </w:tcMar>
          </w:tcPr>
          <w:p w14:paraId="36046D6A" w14:textId="77777777" w:rsidR="00D33DE5" w:rsidRPr="00D33DE5" w:rsidRDefault="00D33DE5" w:rsidP="00D33DE5">
            <w:pPr>
              <w:rPr>
                <w:rFonts w:ascii="Arial" w:hAnsi="Arial" w:cs="Arial"/>
                <w:sz w:val="2"/>
                <w:szCs w:val="2"/>
              </w:rPr>
            </w:pPr>
          </w:p>
          <w:p w14:paraId="62E6520C" w14:textId="77777777" w:rsidR="00D33DE5" w:rsidRPr="00D33DE5" w:rsidRDefault="00D33DE5" w:rsidP="00D33DE5">
            <w:pPr>
              <w:rPr>
                <w:rFonts w:ascii="Arial" w:hAnsi="Arial" w:cs="Arial"/>
                <w:sz w:val="18"/>
                <w:szCs w:val="18"/>
              </w:rPr>
            </w:pPr>
            <w:r w:rsidRPr="00D33DE5">
              <w:rPr>
                <w:rFonts w:ascii="Arial" w:hAnsi="Arial" w:cs="Arial"/>
                <w:sz w:val="18"/>
                <w:szCs w:val="18"/>
              </w:rPr>
              <w:t>Energy types covered by target</w:t>
            </w:r>
          </w:p>
        </w:tc>
        <w:tc>
          <w:tcPr>
            <w:tcW w:w="532" w:type="pct"/>
            <w:shd w:val="clear" w:color="auto" w:fill="BFBFBF"/>
            <w:tcMar>
              <w:top w:w="57" w:type="dxa"/>
              <w:bottom w:w="57" w:type="dxa"/>
            </w:tcMar>
          </w:tcPr>
          <w:p w14:paraId="38E68EB2" w14:textId="77777777" w:rsidR="00D33DE5" w:rsidRPr="00D33DE5" w:rsidRDefault="00D33DE5" w:rsidP="00D33DE5">
            <w:pPr>
              <w:rPr>
                <w:rFonts w:ascii="Arial" w:hAnsi="Arial" w:cs="Arial"/>
                <w:sz w:val="18"/>
                <w:szCs w:val="18"/>
              </w:rPr>
            </w:pPr>
            <w:r w:rsidRPr="00D33DE5">
              <w:rPr>
                <w:rFonts w:ascii="Arial" w:hAnsi="Arial" w:cs="Arial"/>
                <w:sz w:val="18"/>
                <w:szCs w:val="18"/>
              </w:rPr>
              <w:t>Base year</w:t>
            </w:r>
          </w:p>
        </w:tc>
        <w:tc>
          <w:tcPr>
            <w:tcW w:w="803" w:type="pct"/>
            <w:shd w:val="clear" w:color="auto" w:fill="BFBFBF"/>
            <w:tcMar>
              <w:top w:w="57" w:type="dxa"/>
              <w:bottom w:w="57" w:type="dxa"/>
            </w:tcMar>
          </w:tcPr>
          <w:p w14:paraId="7FFD118F" w14:textId="77777777" w:rsidR="00D33DE5" w:rsidRPr="00D33DE5" w:rsidRDefault="00D33DE5" w:rsidP="00D33DE5">
            <w:pPr>
              <w:rPr>
                <w:rFonts w:ascii="Arial" w:hAnsi="Arial" w:cs="Arial"/>
                <w:sz w:val="18"/>
                <w:szCs w:val="18"/>
              </w:rPr>
            </w:pPr>
            <w:r w:rsidRPr="00D33DE5">
              <w:rPr>
                <w:rFonts w:ascii="Arial" w:hAnsi="Arial" w:cs="Arial"/>
                <w:sz w:val="18"/>
                <w:szCs w:val="18"/>
              </w:rPr>
              <w:t>Base year energy for energy type covered (MWh)</w:t>
            </w:r>
          </w:p>
        </w:tc>
        <w:tc>
          <w:tcPr>
            <w:tcW w:w="497" w:type="pct"/>
            <w:shd w:val="clear" w:color="auto" w:fill="BFBFBF"/>
            <w:tcMar>
              <w:top w:w="57" w:type="dxa"/>
              <w:bottom w:w="57" w:type="dxa"/>
            </w:tcMar>
          </w:tcPr>
          <w:p w14:paraId="2A97A56B" w14:textId="77777777" w:rsidR="00D33DE5" w:rsidRPr="00D33DE5" w:rsidRDefault="00D33DE5" w:rsidP="00D33DE5">
            <w:pPr>
              <w:rPr>
                <w:rFonts w:ascii="Arial" w:hAnsi="Arial" w:cs="Arial"/>
                <w:sz w:val="18"/>
                <w:szCs w:val="18"/>
              </w:rPr>
            </w:pPr>
            <w:r w:rsidRPr="00D33DE5">
              <w:rPr>
                <w:rFonts w:ascii="Arial" w:hAnsi="Arial" w:cs="Arial"/>
                <w:sz w:val="18"/>
                <w:szCs w:val="18"/>
              </w:rPr>
              <w:t>% renewable energy in base year</w:t>
            </w:r>
          </w:p>
        </w:tc>
        <w:tc>
          <w:tcPr>
            <w:tcW w:w="501" w:type="pct"/>
            <w:shd w:val="clear" w:color="auto" w:fill="BFBFBF"/>
            <w:tcMar>
              <w:top w:w="57" w:type="dxa"/>
              <w:bottom w:w="57" w:type="dxa"/>
            </w:tcMar>
          </w:tcPr>
          <w:p w14:paraId="16B1C720" w14:textId="77777777" w:rsidR="00D33DE5" w:rsidRPr="00D33DE5" w:rsidRDefault="00D33DE5" w:rsidP="00D33DE5">
            <w:pPr>
              <w:rPr>
                <w:rFonts w:ascii="Arial" w:hAnsi="Arial" w:cs="Arial"/>
                <w:sz w:val="18"/>
                <w:szCs w:val="18"/>
              </w:rPr>
            </w:pPr>
            <w:r w:rsidRPr="00D33DE5">
              <w:rPr>
                <w:rFonts w:ascii="Arial" w:hAnsi="Arial" w:cs="Arial"/>
                <w:sz w:val="18"/>
                <w:szCs w:val="18"/>
              </w:rPr>
              <w:t>Target year</w:t>
            </w:r>
          </w:p>
        </w:tc>
        <w:tc>
          <w:tcPr>
            <w:tcW w:w="635" w:type="pct"/>
            <w:shd w:val="clear" w:color="auto" w:fill="BFBFBF"/>
          </w:tcPr>
          <w:p w14:paraId="3D30D484" w14:textId="77777777" w:rsidR="00D33DE5" w:rsidRPr="00D33DE5" w:rsidRDefault="00D33DE5" w:rsidP="00D33DE5">
            <w:pPr>
              <w:rPr>
                <w:rFonts w:ascii="Arial" w:hAnsi="Arial" w:cs="Arial"/>
                <w:sz w:val="18"/>
                <w:szCs w:val="18"/>
              </w:rPr>
            </w:pPr>
            <w:r w:rsidRPr="00D33DE5">
              <w:rPr>
                <w:rFonts w:ascii="Arial" w:hAnsi="Arial" w:cs="Arial"/>
                <w:sz w:val="18"/>
                <w:szCs w:val="18"/>
              </w:rPr>
              <w:t>% renewable energy in target year</w:t>
            </w:r>
          </w:p>
        </w:tc>
        <w:tc>
          <w:tcPr>
            <w:tcW w:w="576" w:type="pct"/>
            <w:shd w:val="clear" w:color="auto" w:fill="BFBFBF"/>
          </w:tcPr>
          <w:p w14:paraId="1555A725" w14:textId="77777777" w:rsidR="00D33DE5" w:rsidRPr="00D33DE5" w:rsidRDefault="00D33DE5" w:rsidP="00D33DE5">
            <w:pPr>
              <w:rPr>
                <w:rFonts w:ascii="Arial" w:hAnsi="Arial" w:cs="Arial"/>
                <w:sz w:val="18"/>
                <w:szCs w:val="18"/>
              </w:rPr>
            </w:pPr>
            <w:r w:rsidRPr="00D33DE5">
              <w:rPr>
                <w:rFonts w:ascii="Arial" w:hAnsi="Arial" w:cs="Arial"/>
                <w:sz w:val="18"/>
                <w:szCs w:val="18"/>
              </w:rPr>
              <w:t>Comment</w:t>
            </w:r>
          </w:p>
        </w:tc>
      </w:tr>
      <w:tr w:rsidR="00D33DE5" w:rsidRPr="00D33DE5" w14:paraId="77B4AF36" w14:textId="77777777" w:rsidTr="002E358D">
        <w:tc>
          <w:tcPr>
            <w:tcW w:w="325" w:type="pct"/>
            <w:tcMar>
              <w:top w:w="57" w:type="dxa"/>
              <w:bottom w:w="57" w:type="dxa"/>
            </w:tcMar>
          </w:tcPr>
          <w:p w14:paraId="3BE30A4B" w14:textId="77777777" w:rsidR="00D33DE5" w:rsidRPr="00D33DE5" w:rsidRDefault="00D33DE5" w:rsidP="00D33DE5">
            <w:pPr>
              <w:rPr>
                <w:rFonts w:ascii="Arial" w:hAnsi="Arial" w:cs="Arial"/>
                <w:sz w:val="18"/>
                <w:szCs w:val="18"/>
              </w:rPr>
            </w:pPr>
            <w:r w:rsidRPr="00D33DE5">
              <w:rPr>
                <w:rFonts w:ascii="Arial" w:hAnsi="Arial" w:cs="Arial"/>
                <w:sz w:val="18"/>
                <w:szCs w:val="18"/>
              </w:rPr>
              <w:t>Select from:</w:t>
            </w:r>
          </w:p>
          <w:p w14:paraId="100EB438" w14:textId="77777777" w:rsidR="00D33DE5" w:rsidRPr="00D33DE5" w:rsidRDefault="00D33DE5" w:rsidP="00D33DE5">
            <w:pPr>
              <w:rPr>
                <w:rFonts w:ascii="Arial" w:hAnsi="Arial" w:cs="Arial"/>
                <w:sz w:val="18"/>
                <w:szCs w:val="18"/>
              </w:rPr>
            </w:pPr>
          </w:p>
          <w:p w14:paraId="1F247B13" w14:textId="77777777" w:rsidR="00D33DE5" w:rsidRPr="00D33DE5" w:rsidRDefault="00D33DE5" w:rsidP="00D33DE5">
            <w:pPr>
              <w:rPr>
                <w:rFonts w:ascii="Arial" w:hAnsi="Arial" w:cs="Arial"/>
                <w:sz w:val="18"/>
                <w:szCs w:val="18"/>
              </w:rPr>
            </w:pPr>
            <w:r w:rsidRPr="00D33DE5">
              <w:rPr>
                <w:rFonts w:ascii="Arial" w:hAnsi="Arial" w:cs="Arial"/>
                <w:sz w:val="18"/>
                <w:szCs w:val="18"/>
              </w:rPr>
              <w:t>RE1 – RE15</w:t>
            </w:r>
          </w:p>
        </w:tc>
        <w:tc>
          <w:tcPr>
            <w:tcW w:w="1131" w:type="pct"/>
            <w:tcMar>
              <w:top w:w="57" w:type="dxa"/>
              <w:bottom w:w="57" w:type="dxa"/>
            </w:tcMar>
          </w:tcPr>
          <w:p w14:paraId="55923A41" w14:textId="77777777" w:rsidR="00D33DE5" w:rsidRPr="00D33DE5" w:rsidRDefault="00D33DE5" w:rsidP="00D33DE5">
            <w:pPr>
              <w:rPr>
                <w:rFonts w:ascii="Arial" w:hAnsi="Arial" w:cs="Arial"/>
                <w:sz w:val="18"/>
                <w:szCs w:val="18"/>
              </w:rPr>
            </w:pPr>
            <w:r w:rsidRPr="00D33DE5">
              <w:rPr>
                <w:rFonts w:ascii="Arial" w:hAnsi="Arial" w:cs="Arial"/>
                <w:sz w:val="18"/>
                <w:szCs w:val="18"/>
              </w:rPr>
              <w:t>Select from:</w:t>
            </w:r>
          </w:p>
          <w:p w14:paraId="65D1ABD9" w14:textId="77777777" w:rsidR="00D33DE5" w:rsidRPr="00D33DE5" w:rsidRDefault="00D33DE5" w:rsidP="00D33DE5">
            <w:pPr>
              <w:numPr>
                <w:ilvl w:val="0"/>
                <w:numId w:val="22"/>
              </w:numPr>
              <w:autoSpaceDE w:val="0"/>
              <w:autoSpaceDN w:val="0"/>
              <w:adjustRightInd w:val="0"/>
              <w:ind w:left="142" w:hanging="142"/>
              <w:rPr>
                <w:rFonts w:ascii="Arial" w:hAnsi="Arial" w:cs="Arial"/>
                <w:sz w:val="18"/>
                <w:szCs w:val="18"/>
              </w:rPr>
            </w:pPr>
            <w:r w:rsidRPr="00D33DE5">
              <w:rPr>
                <w:rFonts w:ascii="Arial" w:hAnsi="Arial" w:cs="Arial"/>
                <w:sz w:val="18"/>
                <w:szCs w:val="18"/>
              </w:rPr>
              <w:t>All energy consumed</w:t>
            </w:r>
          </w:p>
          <w:p w14:paraId="37BA94AD" w14:textId="77777777" w:rsidR="00D33DE5" w:rsidRPr="00D33DE5" w:rsidRDefault="00D33DE5" w:rsidP="00D33DE5">
            <w:pPr>
              <w:numPr>
                <w:ilvl w:val="0"/>
                <w:numId w:val="22"/>
              </w:numPr>
              <w:autoSpaceDE w:val="0"/>
              <w:autoSpaceDN w:val="0"/>
              <w:adjustRightInd w:val="0"/>
              <w:ind w:left="142" w:hanging="142"/>
              <w:rPr>
                <w:rFonts w:ascii="Arial" w:hAnsi="Arial" w:cs="Arial"/>
                <w:sz w:val="18"/>
                <w:szCs w:val="18"/>
              </w:rPr>
            </w:pPr>
            <w:r w:rsidRPr="00D33DE5">
              <w:rPr>
                <w:rFonts w:ascii="Arial" w:hAnsi="Arial" w:cs="Arial"/>
                <w:sz w:val="18"/>
                <w:szCs w:val="18"/>
              </w:rPr>
              <w:t>Combustion of fuels</w:t>
            </w:r>
          </w:p>
          <w:p w14:paraId="0BE67975" w14:textId="77777777" w:rsidR="00D33DE5" w:rsidRPr="00D33DE5" w:rsidRDefault="00D33DE5" w:rsidP="00D33DE5">
            <w:pPr>
              <w:numPr>
                <w:ilvl w:val="0"/>
                <w:numId w:val="22"/>
              </w:numPr>
              <w:autoSpaceDE w:val="0"/>
              <w:autoSpaceDN w:val="0"/>
              <w:adjustRightInd w:val="0"/>
              <w:ind w:left="142" w:hanging="142"/>
              <w:rPr>
                <w:rFonts w:ascii="Arial" w:hAnsi="Arial" w:cs="Arial"/>
                <w:sz w:val="18"/>
                <w:szCs w:val="18"/>
              </w:rPr>
            </w:pPr>
            <w:r w:rsidRPr="00D33DE5">
              <w:rPr>
                <w:rFonts w:ascii="Arial" w:hAnsi="Arial" w:cs="Arial"/>
                <w:sz w:val="18"/>
                <w:szCs w:val="18"/>
              </w:rPr>
              <w:t>Electricity consumption</w:t>
            </w:r>
          </w:p>
          <w:p w14:paraId="23CE315B" w14:textId="77777777" w:rsidR="00D33DE5" w:rsidRPr="00D33DE5" w:rsidRDefault="00D33DE5" w:rsidP="00D33DE5">
            <w:pPr>
              <w:numPr>
                <w:ilvl w:val="0"/>
                <w:numId w:val="22"/>
              </w:numPr>
              <w:autoSpaceDE w:val="0"/>
              <w:autoSpaceDN w:val="0"/>
              <w:adjustRightInd w:val="0"/>
              <w:ind w:left="142" w:hanging="142"/>
              <w:rPr>
                <w:rFonts w:ascii="Arial" w:hAnsi="Arial" w:cs="Arial"/>
                <w:sz w:val="18"/>
                <w:szCs w:val="18"/>
              </w:rPr>
            </w:pPr>
            <w:r w:rsidRPr="00D33DE5">
              <w:rPr>
                <w:rFonts w:ascii="Arial" w:hAnsi="Arial" w:cs="Arial"/>
                <w:sz w:val="18"/>
                <w:szCs w:val="18"/>
              </w:rPr>
              <w:t>Heat consumption</w:t>
            </w:r>
          </w:p>
          <w:p w14:paraId="38483E36" w14:textId="77777777" w:rsidR="00D33DE5" w:rsidRPr="00D33DE5" w:rsidRDefault="00D33DE5" w:rsidP="00D33DE5">
            <w:pPr>
              <w:numPr>
                <w:ilvl w:val="0"/>
                <w:numId w:val="22"/>
              </w:numPr>
              <w:autoSpaceDE w:val="0"/>
              <w:autoSpaceDN w:val="0"/>
              <w:adjustRightInd w:val="0"/>
              <w:ind w:left="142" w:hanging="142"/>
              <w:rPr>
                <w:rFonts w:ascii="Arial" w:hAnsi="Arial" w:cs="Arial"/>
                <w:sz w:val="18"/>
                <w:szCs w:val="18"/>
              </w:rPr>
            </w:pPr>
            <w:r w:rsidRPr="00D33DE5">
              <w:rPr>
                <w:rFonts w:ascii="Arial" w:hAnsi="Arial" w:cs="Arial"/>
                <w:sz w:val="18"/>
                <w:szCs w:val="18"/>
              </w:rPr>
              <w:t>Steam consumption</w:t>
            </w:r>
          </w:p>
          <w:p w14:paraId="46876267" w14:textId="77777777" w:rsidR="00D33DE5" w:rsidRPr="00D33DE5" w:rsidRDefault="00D33DE5" w:rsidP="00D33DE5">
            <w:pPr>
              <w:numPr>
                <w:ilvl w:val="0"/>
                <w:numId w:val="22"/>
              </w:numPr>
              <w:autoSpaceDE w:val="0"/>
              <w:autoSpaceDN w:val="0"/>
              <w:adjustRightInd w:val="0"/>
              <w:ind w:left="142" w:hanging="142"/>
              <w:rPr>
                <w:rFonts w:ascii="Arial" w:hAnsi="Arial" w:cs="Arial"/>
                <w:sz w:val="18"/>
                <w:szCs w:val="18"/>
              </w:rPr>
            </w:pPr>
            <w:r w:rsidRPr="00D33DE5">
              <w:rPr>
                <w:rFonts w:ascii="Arial" w:hAnsi="Arial" w:cs="Arial"/>
                <w:sz w:val="18"/>
                <w:szCs w:val="18"/>
              </w:rPr>
              <w:t>Cooling consumption</w:t>
            </w:r>
          </w:p>
          <w:p w14:paraId="52D6D984" w14:textId="77777777" w:rsidR="00D33DE5" w:rsidRPr="00D33DE5" w:rsidRDefault="00D33DE5" w:rsidP="00D33DE5">
            <w:pPr>
              <w:numPr>
                <w:ilvl w:val="0"/>
                <w:numId w:val="22"/>
              </w:numPr>
              <w:autoSpaceDE w:val="0"/>
              <w:autoSpaceDN w:val="0"/>
              <w:adjustRightInd w:val="0"/>
              <w:ind w:left="142" w:hanging="142"/>
              <w:rPr>
                <w:rFonts w:ascii="Arial" w:hAnsi="Arial" w:cs="Arial"/>
                <w:sz w:val="18"/>
                <w:szCs w:val="18"/>
              </w:rPr>
            </w:pPr>
            <w:r w:rsidRPr="00D33DE5">
              <w:rPr>
                <w:rFonts w:ascii="Arial" w:hAnsi="Arial" w:cs="Arial"/>
                <w:sz w:val="18"/>
                <w:szCs w:val="18"/>
              </w:rPr>
              <w:t>Electricity production</w:t>
            </w:r>
          </w:p>
          <w:p w14:paraId="17637D77" w14:textId="77777777" w:rsidR="00D33DE5" w:rsidRPr="00D33DE5" w:rsidRDefault="00D33DE5" w:rsidP="00D33DE5">
            <w:pPr>
              <w:numPr>
                <w:ilvl w:val="0"/>
                <w:numId w:val="22"/>
              </w:numPr>
              <w:autoSpaceDE w:val="0"/>
              <w:autoSpaceDN w:val="0"/>
              <w:adjustRightInd w:val="0"/>
              <w:ind w:left="142" w:hanging="142"/>
              <w:rPr>
                <w:rFonts w:ascii="Arial" w:hAnsi="Arial" w:cs="Arial"/>
                <w:sz w:val="18"/>
                <w:szCs w:val="18"/>
              </w:rPr>
            </w:pPr>
            <w:r w:rsidRPr="00D33DE5">
              <w:rPr>
                <w:rFonts w:ascii="Arial" w:hAnsi="Arial" w:cs="Arial"/>
                <w:sz w:val="18"/>
                <w:szCs w:val="18"/>
              </w:rPr>
              <w:t>Other, please specify</w:t>
            </w:r>
          </w:p>
        </w:tc>
        <w:tc>
          <w:tcPr>
            <w:tcW w:w="532" w:type="pct"/>
            <w:tcMar>
              <w:top w:w="57" w:type="dxa"/>
              <w:bottom w:w="57" w:type="dxa"/>
            </w:tcMar>
          </w:tcPr>
          <w:p w14:paraId="5ED0EFE8" w14:textId="77777777" w:rsidR="00D33DE5" w:rsidRPr="00D33DE5" w:rsidRDefault="00D33DE5" w:rsidP="00D33DE5">
            <w:pPr>
              <w:rPr>
                <w:rFonts w:ascii="Arial" w:hAnsi="Arial" w:cs="Arial"/>
                <w:sz w:val="18"/>
                <w:szCs w:val="18"/>
              </w:rPr>
            </w:pPr>
            <w:r w:rsidRPr="00D33DE5">
              <w:rPr>
                <w:rFonts w:ascii="Arial" w:hAnsi="Arial" w:cs="Arial"/>
                <w:sz w:val="18"/>
                <w:szCs w:val="18"/>
              </w:rPr>
              <w:t>Enter a year between 1900 and 2016</w:t>
            </w:r>
          </w:p>
        </w:tc>
        <w:tc>
          <w:tcPr>
            <w:tcW w:w="803" w:type="pct"/>
            <w:tcMar>
              <w:top w:w="57" w:type="dxa"/>
              <w:bottom w:w="57" w:type="dxa"/>
            </w:tcMar>
          </w:tcPr>
          <w:p w14:paraId="10908188" w14:textId="77777777" w:rsidR="00D33DE5" w:rsidRPr="00D33DE5" w:rsidRDefault="00D33DE5" w:rsidP="00D33DE5">
            <w:pPr>
              <w:autoSpaceDE w:val="0"/>
              <w:autoSpaceDN w:val="0"/>
              <w:adjustRightInd w:val="0"/>
              <w:rPr>
                <w:rFonts w:ascii="Arial" w:hAnsi="Arial" w:cs="Arial"/>
                <w:sz w:val="18"/>
                <w:szCs w:val="18"/>
              </w:rPr>
            </w:pPr>
            <w:r w:rsidRPr="00D33DE5">
              <w:rPr>
                <w:rFonts w:ascii="Arial" w:hAnsi="Arial" w:cs="Arial"/>
                <w:sz w:val="18"/>
                <w:szCs w:val="18"/>
              </w:rPr>
              <w:t>Numerical field</w:t>
            </w:r>
          </w:p>
        </w:tc>
        <w:tc>
          <w:tcPr>
            <w:tcW w:w="497" w:type="pct"/>
            <w:tcMar>
              <w:top w:w="57" w:type="dxa"/>
              <w:bottom w:w="57" w:type="dxa"/>
            </w:tcMar>
          </w:tcPr>
          <w:p w14:paraId="12C6079D" w14:textId="77777777" w:rsidR="00D33DE5" w:rsidRPr="00D33DE5" w:rsidRDefault="00D33DE5" w:rsidP="00D33DE5">
            <w:pPr>
              <w:rPr>
                <w:rFonts w:ascii="Arial" w:hAnsi="Arial" w:cs="Arial"/>
                <w:sz w:val="18"/>
                <w:szCs w:val="18"/>
              </w:rPr>
            </w:pPr>
            <w:r w:rsidRPr="00D33DE5">
              <w:rPr>
                <w:rFonts w:ascii="Arial" w:hAnsi="Arial" w:cs="Arial"/>
                <w:sz w:val="18"/>
                <w:szCs w:val="18"/>
              </w:rPr>
              <w:t>Numerical field</w:t>
            </w:r>
          </w:p>
        </w:tc>
        <w:tc>
          <w:tcPr>
            <w:tcW w:w="501" w:type="pct"/>
            <w:tcMar>
              <w:top w:w="57" w:type="dxa"/>
              <w:bottom w:w="57" w:type="dxa"/>
            </w:tcMar>
          </w:tcPr>
          <w:p w14:paraId="521ED745" w14:textId="77777777" w:rsidR="00D33DE5" w:rsidRPr="00D33DE5" w:rsidRDefault="00D33DE5" w:rsidP="00D33DE5">
            <w:pPr>
              <w:rPr>
                <w:rFonts w:ascii="Arial" w:hAnsi="Arial" w:cs="Arial"/>
                <w:sz w:val="18"/>
                <w:szCs w:val="18"/>
              </w:rPr>
            </w:pPr>
            <w:r w:rsidRPr="00D33DE5">
              <w:rPr>
                <w:rFonts w:ascii="Arial" w:hAnsi="Arial" w:cs="Arial"/>
                <w:sz w:val="18"/>
                <w:szCs w:val="18"/>
              </w:rPr>
              <w:t>Enter a year between 2000 and 2100</w:t>
            </w:r>
          </w:p>
        </w:tc>
        <w:tc>
          <w:tcPr>
            <w:tcW w:w="635" w:type="pct"/>
          </w:tcPr>
          <w:p w14:paraId="0435459E" w14:textId="77777777" w:rsidR="00D33DE5" w:rsidRPr="00D33DE5" w:rsidRDefault="00D33DE5" w:rsidP="00D33DE5">
            <w:pPr>
              <w:rPr>
                <w:rFonts w:ascii="Arial" w:hAnsi="Arial" w:cs="Arial"/>
                <w:sz w:val="18"/>
                <w:szCs w:val="18"/>
              </w:rPr>
            </w:pPr>
            <w:r w:rsidRPr="00D33DE5">
              <w:rPr>
                <w:rFonts w:ascii="Arial" w:hAnsi="Arial" w:cs="Arial"/>
                <w:sz w:val="18"/>
                <w:szCs w:val="18"/>
              </w:rPr>
              <w:t>Numerical field</w:t>
            </w:r>
          </w:p>
        </w:tc>
        <w:tc>
          <w:tcPr>
            <w:tcW w:w="576" w:type="pct"/>
          </w:tcPr>
          <w:p w14:paraId="0ABC5FD2" w14:textId="77777777" w:rsidR="00D33DE5" w:rsidRPr="00D33DE5" w:rsidRDefault="00D33DE5" w:rsidP="00D33DE5">
            <w:pPr>
              <w:rPr>
                <w:rFonts w:ascii="Arial" w:hAnsi="Arial" w:cs="Arial"/>
                <w:sz w:val="18"/>
                <w:szCs w:val="18"/>
              </w:rPr>
            </w:pPr>
            <w:r w:rsidRPr="00D33DE5">
              <w:rPr>
                <w:rFonts w:ascii="Arial" w:hAnsi="Arial" w:cs="Arial"/>
                <w:sz w:val="18"/>
                <w:szCs w:val="18"/>
              </w:rPr>
              <w:t>Text field [maximum 2400 characters]</w:t>
            </w:r>
          </w:p>
        </w:tc>
      </w:tr>
    </w:tbl>
    <w:p w14:paraId="69B2A619" w14:textId="77777777" w:rsidR="00D33DE5" w:rsidRPr="00D33DE5" w:rsidRDefault="00D33DE5" w:rsidP="00D33DE5">
      <w:pPr>
        <w:autoSpaceDE w:val="0"/>
        <w:autoSpaceDN w:val="0"/>
        <w:adjustRightInd w:val="0"/>
        <w:spacing w:before="60" w:after="240"/>
        <w:rPr>
          <w:rFonts w:ascii="Arial" w:eastAsia="Times New Roman" w:hAnsi="Arial" w:cs="Arial"/>
          <w:iCs/>
          <w:sz w:val="18"/>
          <w:szCs w:val="20"/>
          <w:lang w:eastAsia="en-US"/>
        </w:rPr>
      </w:pPr>
      <w:r w:rsidRPr="00D33DE5">
        <w:rPr>
          <w:rFonts w:ascii="Arial" w:eastAsia="Times New Roman" w:hAnsi="Arial" w:cs="Arial"/>
          <w:iCs/>
          <w:sz w:val="18"/>
          <w:szCs w:val="20"/>
          <w:lang w:eastAsia="en-US"/>
        </w:rPr>
        <w:t>If you have multiple targets, you can enter them into the table by adding more rows using the “Add Row” button to the bottom right.</w:t>
      </w:r>
    </w:p>
    <w:p w14:paraId="059AF41D" w14:textId="77777777" w:rsidR="00D33DE5" w:rsidRPr="00D33DE5" w:rsidRDefault="00D33DE5" w:rsidP="00D33DE5">
      <w:pPr>
        <w:autoSpaceDE w:val="0"/>
        <w:autoSpaceDN w:val="0"/>
        <w:adjustRightInd w:val="0"/>
        <w:rPr>
          <w:rFonts w:ascii="Arial" w:eastAsia="Times New Roman" w:hAnsi="Arial" w:cs="Arial"/>
          <w:i/>
          <w:color w:val="000000"/>
          <w:sz w:val="18"/>
          <w:szCs w:val="20"/>
          <w:lang w:eastAsia="en-US"/>
        </w:rPr>
      </w:pPr>
    </w:p>
    <w:p w14:paraId="2493A6A6" w14:textId="77777777" w:rsidR="00D33DE5" w:rsidRPr="00D33DE5" w:rsidRDefault="00D33DE5" w:rsidP="00D33DE5">
      <w:pPr>
        <w:autoSpaceDE w:val="0"/>
        <w:autoSpaceDN w:val="0"/>
        <w:adjustRightInd w:val="0"/>
        <w:spacing w:after="240"/>
        <w:rPr>
          <w:rFonts w:ascii="Arial" w:eastAsia="Times New Roman" w:hAnsi="Arial" w:cs="Arial"/>
          <w:sz w:val="20"/>
          <w:szCs w:val="20"/>
          <w:lang w:eastAsia="en-US"/>
        </w:rPr>
      </w:pPr>
      <w:r w:rsidRPr="00D33DE5">
        <w:rPr>
          <w:rFonts w:ascii="Arial" w:eastAsia="Times New Roman" w:hAnsi="Arial" w:cs="Arial"/>
          <w:i/>
          <w:color w:val="000000"/>
          <w:sz w:val="20"/>
          <w:szCs w:val="20"/>
          <w:lang w:eastAsia="en-US"/>
        </w:rPr>
        <w:t>If “Absolute target”, “Intensity target” or “Renewable energy consumption and/or production target” is selected in question CC3.1:</w:t>
      </w:r>
    </w:p>
    <w:p w14:paraId="4F6CE4ED" w14:textId="77777777" w:rsidR="00D33DE5" w:rsidRPr="00D33DE5" w:rsidRDefault="00D33DE5" w:rsidP="00D33DE5">
      <w:pPr>
        <w:autoSpaceDE w:val="0"/>
        <w:autoSpaceDN w:val="0"/>
        <w:adjustRightInd w:val="0"/>
        <w:ind w:left="851" w:hanging="851"/>
        <w:rPr>
          <w:rFonts w:ascii="Arial" w:eastAsia="Times New Roman" w:hAnsi="Arial" w:cs="Arial"/>
          <w:b/>
          <w:color w:val="000000"/>
          <w:sz w:val="20"/>
          <w:szCs w:val="20"/>
          <w:lang w:eastAsia="en-US"/>
        </w:rPr>
      </w:pPr>
      <w:r w:rsidRPr="00D33DE5">
        <w:rPr>
          <w:rFonts w:ascii="Arial" w:eastAsia="Times New Roman" w:hAnsi="Arial" w:cs="Arial"/>
          <w:b/>
          <w:color w:val="000000"/>
          <w:sz w:val="20"/>
          <w:szCs w:val="20"/>
          <w:lang w:eastAsia="en-US"/>
        </w:rPr>
        <w:t xml:space="preserve">CC3.1e: </w:t>
      </w:r>
      <w:r w:rsidRPr="00D33DE5">
        <w:rPr>
          <w:rFonts w:ascii="Arial" w:eastAsia="Times New Roman" w:hAnsi="Arial" w:cs="Arial"/>
          <w:b/>
          <w:color w:val="000000"/>
          <w:sz w:val="20"/>
          <w:szCs w:val="20"/>
          <w:lang w:eastAsia="en-US"/>
        </w:rPr>
        <w:tab/>
        <w:t>For all of your targets, please provide details on the progress made in the reporting year</w:t>
      </w:r>
    </w:p>
    <w:p w14:paraId="1F9741E6" w14:textId="77777777" w:rsidR="00D33DE5" w:rsidRPr="00D33DE5" w:rsidRDefault="00D33DE5" w:rsidP="00D33DE5">
      <w:pPr>
        <w:autoSpaceDE w:val="0"/>
        <w:autoSpaceDN w:val="0"/>
        <w:adjustRightInd w:val="0"/>
        <w:rPr>
          <w:rFonts w:ascii="Arial" w:eastAsia="Times New Roman" w:hAnsi="Arial" w:cs="Arial"/>
          <w:b/>
          <w:color w:val="000000"/>
          <w:sz w:val="20"/>
          <w:szCs w:val="20"/>
          <w:lang w:eastAsia="en-US"/>
        </w:rPr>
      </w:pPr>
    </w:p>
    <w:tbl>
      <w:tblPr>
        <w:tblW w:w="488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41"/>
        <w:gridCol w:w="2344"/>
        <w:gridCol w:w="2348"/>
        <w:gridCol w:w="2202"/>
      </w:tblGrid>
      <w:tr w:rsidR="00D33DE5" w:rsidRPr="00D33DE5" w14:paraId="082F9B1C" w14:textId="77777777" w:rsidTr="00D33DE5">
        <w:trPr>
          <w:trHeight w:val="313"/>
        </w:trPr>
        <w:tc>
          <w:tcPr>
            <w:tcW w:w="1227" w:type="pct"/>
            <w:shd w:val="clear" w:color="auto" w:fill="BFBFBF"/>
            <w:tcMar>
              <w:top w:w="57" w:type="dxa"/>
              <w:bottom w:w="57" w:type="dxa"/>
            </w:tcMar>
          </w:tcPr>
          <w:p w14:paraId="08C7DA51" w14:textId="77777777" w:rsidR="00D33DE5" w:rsidRPr="00D33DE5" w:rsidRDefault="00D33DE5" w:rsidP="00D33DE5">
            <w:pPr>
              <w:autoSpaceDE w:val="0"/>
              <w:autoSpaceDN w:val="0"/>
              <w:adjustRightInd w:val="0"/>
              <w:jc w:val="center"/>
              <w:rPr>
                <w:rFonts w:ascii="Arial" w:eastAsia="Times New Roman" w:hAnsi="Arial" w:cs="Arial"/>
                <w:bCs/>
                <w:color w:val="000000"/>
                <w:sz w:val="2"/>
                <w:szCs w:val="2"/>
                <w:lang w:eastAsia="en-US"/>
              </w:rPr>
            </w:pPr>
          </w:p>
          <w:p w14:paraId="760F0D05" w14:textId="77777777" w:rsidR="00D33DE5" w:rsidRPr="00D33DE5" w:rsidRDefault="00D33DE5" w:rsidP="00D33DE5">
            <w:pPr>
              <w:autoSpaceDE w:val="0"/>
              <w:autoSpaceDN w:val="0"/>
              <w:adjustRightInd w:val="0"/>
              <w:jc w:val="center"/>
              <w:rPr>
                <w:rFonts w:ascii="Arial" w:eastAsia="Times New Roman" w:hAnsi="Arial" w:cs="Arial"/>
                <w:bCs/>
                <w:color w:val="000000"/>
                <w:sz w:val="18"/>
                <w:szCs w:val="18"/>
                <w:lang w:eastAsia="en-US"/>
              </w:rPr>
            </w:pPr>
            <w:r w:rsidRPr="00D33DE5">
              <w:rPr>
                <w:rFonts w:ascii="Arial" w:eastAsia="Times New Roman" w:hAnsi="Arial" w:cs="Arial"/>
                <w:bCs/>
                <w:color w:val="000000"/>
                <w:sz w:val="18"/>
                <w:szCs w:val="18"/>
                <w:lang w:eastAsia="en-US"/>
              </w:rPr>
              <w:t>ID</w:t>
            </w:r>
          </w:p>
        </w:tc>
        <w:tc>
          <w:tcPr>
            <w:tcW w:w="1283" w:type="pct"/>
            <w:shd w:val="clear" w:color="auto" w:fill="BFBFBF"/>
            <w:tcMar>
              <w:top w:w="57" w:type="dxa"/>
              <w:bottom w:w="57" w:type="dxa"/>
            </w:tcMar>
          </w:tcPr>
          <w:p w14:paraId="3A73707A" w14:textId="77777777" w:rsidR="00D33DE5" w:rsidRPr="00D33DE5" w:rsidRDefault="00D33DE5" w:rsidP="00D33DE5">
            <w:pPr>
              <w:autoSpaceDE w:val="0"/>
              <w:autoSpaceDN w:val="0"/>
              <w:adjustRightInd w:val="0"/>
              <w:jc w:val="center"/>
              <w:rPr>
                <w:rFonts w:ascii="Arial" w:eastAsia="Times New Roman" w:hAnsi="Arial" w:cs="Arial"/>
                <w:bCs/>
                <w:color w:val="000000"/>
                <w:sz w:val="2"/>
                <w:szCs w:val="2"/>
                <w:lang w:eastAsia="en-US"/>
              </w:rPr>
            </w:pPr>
          </w:p>
          <w:p w14:paraId="79AED54E" w14:textId="77777777" w:rsidR="00D33DE5" w:rsidRPr="00D33DE5" w:rsidRDefault="00D33DE5" w:rsidP="00D33DE5">
            <w:pPr>
              <w:autoSpaceDE w:val="0"/>
              <w:autoSpaceDN w:val="0"/>
              <w:adjustRightInd w:val="0"/>
              <w:jc w:val="center"/>
              <w:rPr>
                <w:rFonts w:ascii="Arial" w:eastAsia="Times New Roman" w:hAnsi="Arial" w:cs="Arial"/>
                <w:bCs/>
                <w:color w:val="000000"/>
                <w:sz w:val="18"/>
                <w:szCs w:val="18"/>
                <w:lang w:eastAsia="en-US"/>
              </w:rPr>
            </w:pPr>
            <w:r w:rsidRPr="00D33DE5">
              <w:rPr>
                <w:rFonts w:ascii="Arial" w:eastAsia="Times New Roman" w:hAnsi="Arial" w:cs="Arial"/>
                <w:bCs/>
                <w:color w:val="000000"/>
                <w:sz w:val="18"/>
                <w:szCs w:val="18"/>
                <w:lang w:eastAsia="en-US"/>
              </w:rPr>
              <w:t>% complete (time)</w:t>
            </w:r>
          </w:p>
        </w:tc>
        <w:tc>
          <w:tcPr>
            <w:tcW w:w="1285" w:type="pct"/>
            <w:shd w:val="clear" w:color="auto" w:fill="BFBFBF"/>
            <w:tcMar>
              <w:top w:w="57" w:type="dxa"/>
              <w:bottom w:w="57" w:type="dxa"/>
            </w:tcMar>
          </w:tcPr>
          <w:p w14:paraId="4339FB23" w14:textId="77777777" w:rsidR="00D33DE5" w:rsidRPr="00D33DE5" w:rsidRDefault="00D33DE5" w:rsidP="00D33DE5">
            <w:pPr>
              <w:autoSpaceDE w:val="0"/>
              <w:autoSpaceDN w:val="0"/>
              <w:adjustRightInd w:val="0"/>
              <w:jc w:val="center"/>
              <w:rPr>
                <w:rFonts w:ascii="Arial" w:eastAsia="Times New Roman" w:hAnsi="Arial" w:cs="Arial"/>
                <w:bCs/>
                <w:color w:val="000000"/>
                <w:sz w:val="2"/>
                <w:szCs w:val="2"/>
                <w:lang w:eastAsia="en-US"/>
              </w:rPr>
            </w:pPr>
          </w:p>
          <w:p w14:paraId="2264337A" w14:textId="77777777" w:rsidR="00D33DE5" w:rsidRPr="00D33DE5" w:rsidRDefault="00D33DE5" w:rsidP="00D33DE5">
            <w:pPr>
              <w:autoSpaceDE w:val="0"/>
              <w:autoSpaceDN w:val="0"/>
              <w:adjustRightInd w:val="0"/>
              <w:jc w:val="center"/>
              <w:rPr>
                <w:rFonts w:ascii="Arial" w:eastAsia="Times New Roman" w:hAnsi="Arial" w:cs="Arial"/>
                <w:bCs/>
                <w:color w:val="000000"/>
                <w:sz w:val="18"/>
                <w:szCs w:val="18"/>
                <w:lang w:eastAsia="en-US"/>
              </w:rPr>
            </w:pPr>
            <w:r w:rsidRPr="00D33DE5">
              <w:rPr>
                <w:rFonts w:ascii="Arial" w:eastAsia="Times New Roman" w:hAnsi="Arial" w:cs="Arial"/>
                <w:bCs/>
                <w:color w:val="000000"/>
                <w:sz w:val="18"/>
                <w:szCs w:val="18"/>
                <w:lang w:eastAsia="en-US"/>
              </w:rPr>
              <w:t>% complete (emissions or renewable energy)</w:t>
            </w:r>
          </w:p>
        </w:tc>
        <w:tc>
          <w:tcPr>
            <w:tcW w:w="1205" w:type="pct"/>
            <w:shd w:val="clear" w:color="auto" w:fill="BFBFBF"/>
            <w:tcMar>
              <w:top w:w="57" w:type="dxa"/>
              <w:bottom w:w="57" w:type="dxa"/>
            </w:tcMar>
          </w:tcPr>
          <w:p w14:paraId="791786EA" w14:textId="77777777" w:rsidR="00D33DE5" w:rsidRPr="00D33DE5" w:rsidRDefault="00D33DE5" w:rsidP="00D33DE5">
            <w:pPr>
              <w:autoSpaceDE w:val="0"/>
              <w:autoSpaceDN w:val="0"/>
              <w:adjustRightInd w:val="0"/>
              <w:jc w:val="center"/>
              <w:rPr>
                <w:rFonts w:ascii="Arial" w:eastAsia="Times New Roman" w:hAnsi="Arial" w:cs="Arial"/>
                <w:bCs/>
                <w:color w:val="000000"/>
                <w:sz w:val="2"/>
                <w:szCs w:val="2"/>
                <w:lang w:eastAsia="en-US"/>
              </w:rPr>
            </w:pPr>
          </w:p>
          <w:p w14:paraId="169FB6AC" w14:textId="77777777" w:rsidR="00D33DE5" w:rsidRPr="00D33DE5" w:rsidRDefault="00D33DE5" w:rsidP="00D33DE5">
            <w:pPr>
              <w:autoSpaceDE w:val="0"/>
              <w:autoSpaceDN w:val="0"/>
              <w:adjustRightInd w:val="0"/>
              <w:jc w:val="center"/>
              <w:rPr>
                <w:rFonts w:ascii="Arial" w:eastAsia="Times New Roman" w:hAnsi="Arial" w:cs="Arial"/>
                <w:bCs/>
                <w:color w:val="000000"/>
                <w:sz w:val="18"/>
                <w:szCs w:val="18"/>
                <w:lang w:eastAsia="en-US"/>
              </w:rPr>
            </w:pPr>
            <w:r w:rsidRPr="00D33DE5">
              <w:rPr>
                <w:rFonts w:ascii="Arial" w:eastAsia="Times New Roman" w:hAnsi="Arial" w:cs="Arial"/>
                <w:bCs/>
                <w:color w:val="000000"/>
                <w:sz w:val="18"/>
                <w:szCs w:val="18"/>
                <w:lang w:eastAsia="en-US"/>
              </w:rPr>
              <w:t>Comment</w:t>
            </w:r>
          </w:p>
        </w:tc>
      </w:tr>
      <w:tr w:rsidR="00D33DE5" w:rsidRPr="00D33DE5" w14:paraId="3A6EA69F" w14:textId="77777777" w:rsidTr="002E358D">
        <w:tc>
          <w:tcPr>
            <w:tcW w:w="1227" w:type="pct"/>
            <w:tcMar>
              <w:top w:w="57" w:type="dxa"/>
              <w:bottom w:w="57" w:type="dxa"/>
            </w:tcMar>
          </w:tcPr>
          <w:p w14:paraId="255E449C" w14:textId="77777777" w:rsidR="00D33DE5" w:rsidRPr="00D33DE5" w:rsidRDefault="00D33DE5" w:rsidP="00D33DE5">
            <w:pPr>
              <w:rPr>
                <w:rFonts w:ascii="Arial" w:hAnsi="Arial" w:cs="Arial"/>
                <w:sz w:val="18"/>
                <w:szCs w:val="18"/>
              </w:rPr>
            </w:pPr>
            <w:r w:rsidRPr="00D33DE5">
              <w:rPr>
                <w:rFonts w:ascii="Arial" w:hAnsi="Arial" w:cs="Arial"/>
                <w:sz w:val="18"/>
                <w:szCs w:val="18"/>
              </w:rPr>
              <w:t>Select from:</w:t>
            </w:r>
          </w:p>
          <w:p w14:paraId="2C7ADA6E" w14:textId="77777777" w:rsidR="00D33DE5" w:rsidRPr="00D33DE5" w:rsidRDefault="00D33DE5" w:rsidP="00D33DE5">
            <w:pPr>
              <w:numPr>
                <w:ilvl w:val="0"/>
                <w:numId w:val="32"/>
              </w:numPr>
              <w:autoSpaceDE w:val="0"/>
              <w:autoSpaceDN w:val="0"/>
              <w:adjustRightInd w:val="0"/>
              <w:ind w:left="176" w:hanging="176"/>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eastAsia="en-US"/>
              </w:rPr>
              <w:t>Abs1 – Abs15</w:t>
            </w:r>
          </w:p>
          <w:p w14:paraId="001A8BED" w14:textId="77777777" w:rsidR="00D33DE5" w:rsidRPr="00D33DE5" w:rsidRDefault="00D33DE5" w:rsidP="00D33DE5">
            <w:pPr>
              <w:numPr>
                <w:ilvl w:val="0"/>
                <w:numId w:val="32"/>
              </w:numPr>
              <w:autoSpaceDE w:val="0"/>
              <w:autoSpaceDN w:val="0"/>
              <w:adjustRightInd w:val="0"/>
              <w:ind w:left="176" w:hanging="176"/>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val="en-GB" w:eastAsia="en-US"/>
              </w:rPr>
              <w:t>Int1 – Int15</w:t>
            </w:r>
          </w:p>
          <w:p w14:paraId="1576AE09" w14:textId="77777777" w:rsidR="00D33DE5" w:rsidRPr="00D33DE5" w:rsidRDefault="00D33DE5" w:rsidP="00D33DE5">
            <w:pPr>
              <w:numPr>
                <w:ilvl w:val="0"/>
                <w:numId w:val="32"/>
              </w:numPr>
              <w:autoSpaceDE w:val="0"/>
              <w:autoSpaceDN w:val="0"/>
              <w:adjustRightInd w:val="0"/>
              <w:ind w:left="176" w:hanging="176"/>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val="en-GB" w:eastAsia="en-US"/>
              </w:rPr>
              <w:t>RE1 – RE15</w:t>
            </w:r>
          </w:p>
        </w:tc>
        <w:tc>
          <w:tcPr>
            <w:tcW w:w="1283" w:type="pct"/>
            <w:tcMar>
              <w:top w:w="57" w:type="dxa"/>
              <w:bottom w:w="57" w:type="dxa"/>
            </w:tcMar>
          </w:tcPr>
          <w:p w14:paraId="04FF45D3" w14:textId="77777777" w:rsidR="00D33DE5" w:rsidRPr="00D33DE5" w:rsidRDefault="00D33DE5" w:rsidP="00D33DE5">
            <w:pPr>
              <w:autoSpaceDE w:val="0"/>
              <w:autoSpaceDN w:val="0"/>
              <w:adjustRightInd w:val="0"/>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eastAsia="en-US"/>
              </w:rPr>
              <w:t>Numerical field</w:t>
            </w:r>
          </w:p>
          <w:p w14:paraId="5026541F" w14:textId="77777777" w:rsidR="00D33DE5" w:rsidRPr="00D33DE5" w:rsidRDefault="00D33DE5" w:rsidP="00D33DE5">
            <w:pPr>
              <w:autoSpaceDE w:val="0"/>
              <w:autoSpaceDN w:val="0"/>
              <w:adjustRightInd w:val="0"/>
              <w:rPr>
                <w:rFonts w:ascii="Arial" w:eastAsia="Times New Roman" w:hAnsi="Arial" w:cs="Arial"/>
                <w:color w:val="000000"/>
                <w:sz w:val="18"/>
                <w:szCs w:val="18"/>
                <w:lang w:eastAsia="en-US"/>
              </w:rPr>
            </w:pPr>
          </w:p>
        </w:tc>
        <w:tc>
          <w:tcPr>
            <w:tcW w:w="1285" w:type="pct"/>
            <w:tcMar>
              <w:top w:w="57" w:type="dxa"/>
              <w:bottom w:w="57" w:type="dxa"/>
            </w:tcMar>
          </w:tcPr>
          <w:p w14:paraId="69761C8E" w14:textId="77777777" w:rsidR="00D33DE5" w:rsidRPr="00D33DE5" w:rsidRDefault="00D33DE5" w:rsidP="00D33DE5">
            <w:pPr>
              <w:autoSpaceDE w:val="0"/>
              <w:autoSpaceDN w:val="0"/>
              <w:adjustRightInd w:val="0"/>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eastAsia="en-US"/>
              </w:rPr>
              <w:t>Numerical field</w:t>
            </w:r>
          </w:p>
          <w:p w14:paraId="73326A32" w14:textId="77777777" w:rsidR="00D33DE5" w:rsidRPr="00D33DE5" w:rsidRDefault="00D33DE5" w:rsidP="00D33DE5">
            <w:pPr>
              <w:autoSpaceDE w:val="0"/>
              <w:autoSpaceDN w:val="0"/>
              <w:adjustRightInd w:val="0"/>
              <w:rPr>
                <w:rFonts w:ascii="Arial" w:eastAsia="Times New Roman" w:hAnsi="Arial" w:cs="Arial"/>
                <w:color w:val="000000"/>
                <w:sz w:val="18"/>
                <w:szCs w:val="18"/>
                <w:lang w:eastAsia="en-US"/>
              </w:rPr>
            </w:pPr>
          </w:p>
        </w:tc>
        <w:tc>
          <w:tcPr>
            <w:tcW w:w="1205" w:type="pct"/>
            <w:tcMar>
              <w:top w:w="57" w:type="dxa"/>
              <w:bottom w:w="57" w:type="dxa"/>
            </w:tcMar>
          </w:tcPr>
          <w:p w14:paraId="7020EE9B" w14:textId="77777777" w:rsidR="00D33DE5" w:rsidRPr="00D33DE5" w:rsidRDefault="00D33DE5" w:rsidP="00D33DE5">
            <w:pPr>
              <w:autoSpaceDE w:val="0"/>
              <w:autoSpaceDN w:val="0"/>
              <w:adjustRightInd w:val="0"/>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eastAsia="en-US"/>
              </w:rPr>
              <w:t>Text field [maximum 2400 characters]</w:t>
            </w:r>
          </w:p>
        </w:tc>
      </w:tr>
    </w:tbl>
    <w:p w14:paraId="41FAF468" w14:textId="77777777" w:rsidR="00D33DE5" w:rsidRPr="00D33DE5" w:rsidRDefault="00D33DE5" w:rsidP="00D33DE5">
      <w:pPr>
        <w:tabs>
          <w:tab w:val="left" w:pos="1425"/>
        </w:tabs>
        <w:autoSpaceDE w:val="0"/>
        <w:autoSpaceDN w:val="0"/>
        <w:adjustRightInd w:val="0"/>
        <w:spacing w:before="60" w:after="240"/>
        <w:ind w:left="284" w:hanging="142"/>
        <w:rPr>
          <w:rFonts w:ascii="Arial" w:eastAsia="Times New Roman" w:hAnsi="Arial" w:cs="Arial"/>
          <w:i/>
          <w:color w:val="000000"/>
          <w:sz w:val="20"/>
          <w:szCs w:val="20"/>
          <w:lang w:eastAsia="en-US"/>
        </w:rPr>
      </w:pPr>
      <w:r w:rsidRPr="00D33DE5">
        <w:rPr>
          <w:rFonts w:ascii="Arial" w:eastAsia="Times New Roman" w:hAnsi="Arial" w:cs="Arial"/>
          <w:iCs/>
          <w:sz w:val="18"/>
          <w:szCs w:val="20"/>
          <w:lang w:eastAsia="en-US"/>
        </w:rPr>
        <w:t>To add more rows to the table, please use the “Add Row” button to the bottom right.</w:t>
      </w:r>
      <w:r w:rsidRPr="00D33DE5">
        <w:rPr>
          <w:rFonts w:ascii="Helvetica 45 Light" w:eastAsia="Times New Roman" w:hAnsi="Helvetica 45 Light" w:cs="Arial"/>
          <w:b/>
          <w:color w:val="000000"/>
          <w:sz w:val="20"/>
          <w:szCs w:val="20"/>
          <w:lang w:eastAsia="en-US"/>
        </w:rPr>
        <w:tab/>
      </w:r>
    </w:p>
    <w:p w14:paraId="537F2108" w14:textId="77777777" w:rsidR="00D33DE5" w:rsidRPr="00D33DE5" w:rsidRDefault="00D33DE5" w:rsidP="00D33DE5">
      <w:pPr>
        <w:autoSpaceDE w:val="0"/>
        <w:autoSpaceDN w:val="0"/>
        <w:adjustRightInd w:val="0"/>
        <w:spacing w:after="240"/>
        <w:ind w:firstLine="720"/>
        <w:rPr>
          <w:rFonts w:ascii="Arial" w:eastAsia="Times New Roman" w:hAnsi="Arial" w:cs="Arial"/>
          <w:i/>
          <w:iCs/>
          <w:sz w:val="20"/>
          <w:szCs w:val="20"/>
          <w:lang w:eastAsia="en-US"/>
        </w:rPr>
      </w:pPr>
    </w:p>
    <w:p w14:paraId="4F231549" w14:textId="77777777" w:rsidR="00D33DE5" w:rsidRPr="00D33DE5" w:rsidRDefault="00D33DE5" w:rsidP="00D33DE5">
      <w:pPr>
        <w:autoSpaceDE w:val="0"/>
        <w:autoSpaceDN w:val="0"/>
        <w:adjustRightInd w:val="0"/>
        <w:spacing w:after="240"/>
        <w:rPr>
          <w:rFonts w:ascii="Arial" w:eastAsia="Times New Roman" w:hAnsi="Arial" w:cs="Arial"/>
          <w:sz w:val="20"/>
          <w:szCs w:val="20"/>
          <w:lang w:eastAsia="en-US"/>
        </w:rPr>
      </w:pPr>
      <w:r w:rsidRPr="00D33DE5">
        <w:rPr>
          <w:rFonts w:ascii="Arial" w:eastAsia="Times New Roman" w:hAnsi="Arial" w:cs="Arial"/>
          <w:i/>
          <w:iCs/>
          <w:sz w:val="20"/>
          <w:szCs w:val="20"/>
          <w:lang w:eastAsia="en-US"/>
        </w:rPr>
        <w:t>If “No” is selected in question CC3.1:</w:t>
      </w:r>
    </w:p>
    <w:p w14:paraId="0FF46225" w14:textId="77777777" w:rsidR="00D33DE5" w:rsidRPr="00D33DE5" w:rsidRDefault="00D33DE5" w:rsidP="00D33DE5">
      <w:pPr>
        <w:autoSpaceDE w:val="0"/>
        <w:autoSpaceDN w:val="0"/>
        <w:adjustRightInd w:val="0"/>
        <w:ind w:left="851" w:hanging="851"/>
        <w:rPr>
          <w:rFonts w:ascii="Arial" w:eastAsia="Times New Roman" w:hAnsi="Arial" w:cs="Arial"/>
          <w:color w:val="000000"/>
          <w:sz w:val="20"/>
          <w:szCs w:val="20"/>
          <w:lang w:eastAsia="en-US"/>
        </w:rPr>
      </w:pPr>
      <w:r w:rsidRPr="00D33DE5">
        <w:rPr>
          <w:rFonts w:ascii="Arial" w:eastAsia="Times New Roman" w:hAnsi="Arial" w:cs="Arial"/>
          <w:b/>
          <w:color w:val="000000"/>
          <w:sz w:val="20"/>
          <w:szCs w:val="20"/>
          <w:lang w:eastAsia="en-US"/>
        </w:rPr>
        <w:t xml:space="preserve">CC3.1f: </w:t>
      </w:r>
      <w:r w:rsidRPr="00D33DE5">
        <w:rPr>
          <w:rFonts w:ascii="Arial" w:eastAsia="Times New Roman" w:hAnsi="Arial" w:cs="Arial"/>
          <w:b/>
          <w:color w:val="000000"/>
          <w:sz w:val="20"/>
          <w:szCs w:val="20"/>
          <w:lang w:eastAsia="en-US"/>
        </w:rPr>
        <w:tab/>
        <w:t xml:space="preserve">Please explain (i) why you do not have a target; and (ii) forecast how your emissions will change over the next five years </w:t>
      </w:r>
      <w:r w:rsidRPr="00D33DE5">
        <w:rPr>
          <w:rFonts w:ascii="Arial" w:eastAsia="Times New Roman" w:hAnsi="Arial" w:cs="Arial"/>
          <w:color w:val="000000"/>
          <w:sz w:val="20"/>
          <w:szCs w:val="20"/>
          <w:lang w:eastAsia="en-US"/>
        </w:rPr>
        <w:t>[maximum 5000 characters]</w:t>
      </w:r>
    </w:p>
    <w:p w14:paraId="2D65EA01" w14:textId="77777777" w:rsidR="00D33DE5" w:rsidRPr="00D33DE5" w:rsidRDefault="00D33DE5" w:rsidP="00D33DE5">
      <w:pPr>
        <w:autoSpaceDE w:val="0"/>
        <w:autoSpaceDN w:val="0"/>
        <w:adjustRightInd w:val="0"/>
        <w:jc w:val="both"/>
        <w:rPr>
          <w:rFonts w:ascii="Arial" w:eastAsia="Times New Roman" w:hAnsi="Arial" w:cs="Arial"/>
          <w:color w:val="000000"/>
          <w:sz w:val="20"/>
          <w:szCs w:val="20"/>
          <w:lang w:eastAsia="en-US"/>
        </w:rPr>
      </w:pPr>
    </w:p>
    <w:p w14:paraId="39CEE38F" w14:textId="77777777" w:rsidR="00D33DE5" w:rsidRPr="00D33DE5" w:rsidRDefault="00D33DE5" w:rsidP="00D33DE5">
      <w:pPr>
        <w:autoSpaceDE w:val="0"/>
        <w:autoSpaceDN w:val="0"/>
        <w:adjustRightInd w:val="0"/>
        <w:spacing w:before="120"/>
        <w:ind w:left="851" w:hanging="851"/>
        <w:rPr>
          <w:rFonts w:ascii="Arial" w:eastAsia="Times New Roman" w:hAnsi="Arial" w:cs="Arial"/>
          <w:b/>
          <w:color w:val="000000"/>
          <w:sz w:val="20"/>
          <w:szCs w:val="20"/>
          <w:lang w:eastAsia="en-US"/>
        </w:rPr>
      </w:pPr>
      <w:r w:rsidRPr="00D33DE5">
        <w:rPr>
          <w:rFonts w:ascii="Arial" w:eastAsia="Times New Roman" w:hAnsi="Arial" w:cs="Arial"/>
          <w:b/>
          <w:color w:val="000000"/>
          <w:sz w:val="20"/>
          <w:szCs w:val="20"/>
          <w:lang w:eastAsia="en-US"/>
        </w:rPr>
        <w:t xml:space="preserve">CC3.2: </w:t>
      </w:r>
      <w:r w:rsidRPr="00D33DE5">
        <w:rPr>
          <w:rFonts w:ascii="Arial" w:eastAsia="Times New Roman" w:hAnsi="Arial" w:cs="Arial"/>
          <w:b/>
          <w:color w:val="000000"/>
          <w:sz w:val="20"/>
          <w:szCs w:val="20"/>
          <w:lang w:eastAsia="en-US"/>
        </w:rPr>
        <w:tab/>
        <w:t>Do you classify any of your existing goods and/or services as low carbon products or do they enable a third party to avoid GHG emissions?</w:t>
      </w:r>
    </w:p>
    <w:p w14:paraId="50FCAB75" w14:textId="77777777" w:rsidR="00D33DE5" w:rsidRPr="00D33DE5" w:rsidRDefault="00D33DE5" w:rsidP="00D33DE5">
      <w:pPr>
        <w:autoSpaceDE w:val="0"/>
        <w:autoSpaceDN w:val="0"/>
        <w:adjustRightInd w:val="0"/>
        <w:spacing w:before="240"/>
        <w:ind w:left="851"/>
        <w:rPr>
          <w:rFonts w:ascii="Arial" w:eastAsia="Times New Roman" w:hAnsi="Arial" w:cs="Arial"/>
          <w:color w:val="000000"/>
          <w:sz w:val="20"/>
          <w:szCs w:val="20"/>
          <w:lang w:eastAsia="en-US"/>
        </w:rPr>
      </w:pPr>
      <w:r w:rsidRPr="00D33DE5">
        <w:rPr>
          <w:rFonts w:ascii="Arial" w:eastAsia="Times New Roman" w:hAnsi="Arial" w:cs="Arial"/>
          <w:color w:val="000000"/>
          <w:sz w:val="20"/>
          <w:szCs w:val="20"/>
          <w:lang w:eastAsia="en-US"/>
        </w:rPr>
        <w:t>Please select from:</w:t>
      </w:r>
    </w:p>
    <w:p w14:paraId="084A7E6D" w14:textId="77777777" w:rsidR="00D33DE5" w:rsidRPr="00D33DE5" w:rsidRDefault="00D33DE5" w:rsidP="00D33DE5">
      <w:pPr>
        <w:numPr>
          <w:ilvl w:val="0"/>
          <w:numId w:val="33"/>
        </w:numPr>
        <w:autoSpaceDE w:val="0"/>
        <w:autoSpaceDN w:val="0"/>
        <w:adjustRightInd w:val="0"/>
        <w:spacing w:before="120"/>
        <w:ind w:left="1135" w:hanging="284"/>
        <w:rPr>
          <w:rFonts w:ascii="Arial" w:eastAsia="Times New Roman" w:hAnsi="Arial" w:cs="Arial"/>
          <w:color w:val="000000"/>
          <w:sz w:val="20"/>
          <w:szCs w:val="20"/>
          <w:lang w:eastAsia="en-US"/>
        </w:rPr>
      </w:pPr>
      <w:r w:rsidRPr="00D33DE5">
        <w:rPr>
          <w:rFonts w:ascii="Arial" w:eastAsia="Times New Roman" w:hAnsi="Arial" w:cs="Arial"/>
          <w:color w:val="000000"/>
          <w:sz w:val="20"/>
          <w:szCs w:val="20"/>
          <w:lang w:eastAsia="en-US"/>
        </w:rPr>
        <w:t xml:space="preserve">Yes </w:t>
      </w:r>
    </w:p>
    <w:p w14:paraId="2CE0C3B0" w14:textId="77777777" w:rsidR="00D33DE5" w:rsidRPr="00D33DE5" w:rsidRDefault="00D33DE5" w:rsidP="00D33DE5">
      <w:pPr>
        <w:numPr>
          <w:ilvl w:val="0"/>
          <w:numId w:val="33"/>
        </w:numPr>
        <w:autoSpaceDE w:val="0"/>
        <w:autoSpaceDN w:val="0"/>
        <w:adjustRightInd w:val="0"/>
        <w:ind w:left="1134" w:hanging="283"/>
        <w:rPr>
          <w:rFonts w:ascii="Arial" w:eastAsia="Times New Roman" w:hAnsi="Arial" w:cs="Arial"/>
          <w:color w:val="000000"/>
          <w:sz w:val="20"/>
          <w:szCs w:val="20"/>
          <w:lang w:eastAsia="en-US"/>
        </w:rPr>
      </w:pPr>
      <w:r w:rsidRPr="00D33DE5">
        <w:rPr>
          <w:rFonts w:ascii="Arial" w:eastAsia="Times New Roman" w:hAnsi="Arial" w:cs="Arial"/>
          <w:color w:val="000000"/>
          <w:sz w:val="20"/>
          <w:szCs w:val="20"/>
          <w:lang w:eastAsia="en-US"/>
        </w:rPr>
        <w:t>No</w:t>
      </w:r>
    </w:p>
    <w:p w14:paraId="45BFF13B" w14:textId="77777777" w:rsidR="00D33DE5" w:rsidRPr="00D33DE5" w:rsidRDefault="00D33DE5" w:rsidP="00D33DE5">
      <w:pPr>
        <w:numPr>
          <w:ilvl w:val="0"/>
          <w:numId w:val="33"/>
        </w:numPr>
        <w:autoSpaceDE w:val="0"/>
        <w:autoSpaceDN w:val="0"/>
        <w:adjustRightInd w:val="0"/>
        <w:ind w:left="1134" w:hanging="283"/>
        <w:rPr>
          <w:rFonts w:ascii="Arial" w:eastAsia="Times New Roman" w:hAnsi="Arial" w:cs="Arial"/>
          <w:color w:val="000000"/>
          <w:sz w:val="20"/>
          <w:szCs w:val="20"/>
          <w:lang w:eastAsia="en-US"/>
        </w:rPr>
      </w:pPr>
      <w:r w:rsidRPr="00D33DE5">
        <w:rPr>
          <w:rFonts w:ascii="Arial" w:eastAsia="Times New Roman" w:hAnsi="Arial" w:cs="Arial"/>
          <w:color w:val="000000"/>
          <w:sz w:val="20"/>
          <w:szCs w:val="20"/>
          <w:lang w:eastAsia="en-US"/>
        </w:rPr>
        <w:t>Don’t know</w:t>
      </w:r>
    </w:p>
    <w:p w14:paraId="6F964A69" w14:textId="77777777" w:rsidR="00D33DE5" w:rsidRPr="00D33DE5" w:rsidRDefault="00D33DE5" w:rsidP="00D33DE5">
      <w:pPr>
        <w:autoSpaceDE w:val="0"/>
        <w:autoSpaceDN w:val="0"/>
        <w:adjustRightInd w:val="0"/>
        <w:ind w:left="851"/>
        <w:rPr>
          <w:rFonts w:ascii="Arial" w:eastAsia="Times New Roman" w:hAnsi="Arial" w:cs="Arial"/>
          <w:color w:val="000000"/>
          <w:sz w:val="20"/>
          <w:szCs w:val="20"/>
          <w:lang w:eastAsia="en-US"/>
        </w:rPr>
      </w:pPr>
    </w:p>
    <w:p w14:paraId="73B18026" w14:textId="77777777" w:rsidR="00D33DE5" w:rsidRPr="00D33DE5" w:rsidRDefault="00D33DE5" w:rsidP="00D33DE5">
      <w:pPr>
        <w:autoSpaceDE w:val="0"/>
        <w:autoSpaceDN w:val="0"/>
        <w:adjustRightInd w:val="0"/>
        <w:spacing w:before="120"/>
        <w:rPr>
          <w:rFonts w:ascii="Arial" w:eastAsia="Times New Roman" w:hAnsi="Arial" w:cs="Arial"/>
          <w:i/>
          <w:color w:val="000000"/>
          <w:sz w:val="20"/>
          <w:szCs w:val="20"/>
          <w:lang w:eastAsia="en-US"/>
        </w:rPr>
      </w:pPr>
      <w:r w:rsidRPr="00D33DE5">
        <w:rPr>
          <w:rFonts w:ascii="Arial" w:eastAsia="Times New Roman" w:hAnsi="Arial" w:cs="Arial"/>
          <w:i/>
          <w:color w:val="000000"/>
          <w:sz w:val="20"/>
          <w:szCs w:val="20"/>
          <w:lang w:eastAsia="en-US"/>
        </w:rPr>
        <w:t>If “Yes” is selected in question CC3.2:</w:t>
      </w:r>
    </w:p>
    <w:p w14:paraId="7B8E221E" w14:textId="77777777" w:rsidR="00D33DE5" w:rsidRPr="00D33DE5" w:rsidRDefault="00D33DE5" w:rsidP="00D33DE5">
      <w:pPr>
        <w:autoSpaceDE w:val="0"/>
        <w:autoSpaceDN w:val="0"/>
        <w:adjustRightInd w:val="0"/>
        <w:ind w:left="851" w:hanging="851"/>
        <w:rPr>
          <w:rFonts w:ascii="Arial" w:eastAsia="Times New Roman" w:hAnsi="Arial" w:cs="Arial"/>
          <w:b/>
          <w:color w:val="000000"/>
          <w:sz w:val="20"/>
          <w:szCs w:val="20"/>
          <w:lang w:eastAsia="en-US"/>
        </w:rPr>
      </w:pPr>
    </w:p>
    <w:p w14:paraId="16BFE3E5" w14:textId="77777777" w:rsidR="00D33DE5" w:rsidRPr="00D33DE5" w:rsidRDefault="00D33DE5" w:rsidP="00D33DE5">
      <w:pPr>
        <w:autoSpaceDE w:val="0"/>
        <w:autoSpaceDN w:val="0"/>
        <w:adjustRightInd w:val="0"/>
        <w:ind w:left="851" w:hanging="851"/>
        <w:rPr>
          <w:rFonts w:ascii="Arial" w:eastAsia="Times New Roman" w:hAnsi="Arial" w:cs="Arial"/>
          <w:b/>
          <w:color w:val="000000"/>
          <w:sz w:val="20"/>
          <w:szCs w:val="20"/>
          <w:lang w:eastAsia="en-US"/>
        </w:rPr>
      </w:pPr>
      <w:r w:rsidRPr="00D33DE5">
        <w:rPr>
          <w:rFonts w:ascii="Arial" w:eastAsia="Times New Roman" w:hAnsi="Arial" w:cs="Arial"/>
          <w:b/>
          <w:color w:val="000000"/>
          <w:sz w:val="20"/>
          <w:szCs w:val="20"/>
          <w:lang w:eastAsia="en-US"/>
        </w:rPr>
        <w:t>CC3.2a:</w:t>
      </w:r>
      <w:r w:rsidRPr="00D33DE5">
        <w:rPr>
          <w:rFonts w:ascii="Arial" w:eastAsia="Times New Roman" w:hAnsi="Arial" w:cs="Arial"/>
          <w:b/>
          <w:color w:val="000000"/>
          <w:sz w:val="20"/>
          <w:szCs w:val="20"/>
          <w:lang w:eastAsia="en-US"/>
        </w:rPr>
        <w:tab/>
        <w:t>Please provide details of your products and/or services that you classify as low carbon products or that enable a third party to avoid GHG emissions?</w:t>
      </w:r>
    </w:p>
    <w:p w14:paraId="5A967991" w14:textId="77777777" w:rsidR="00D33DE5" w:rsidRPr="00D33DE5" w:rsidRDefault="00D33DE5" w:rsidP="00D33DE5">
      <w:pPr>
        <w:autoSpaceDE w:val="0"/>
        <w:autoSpaceDN w:val="0"/>
        <w:adjustRightInd w:val="0"/>
        <w:ind w:left="851" w:hanging="851"/>
        <w:rPr>
          <w:rFonts w:ascii="Arial" w:eastAsia="Times New Roman" w:hAnsi="Arial" w:cs="Arial"/>
          <w:b/>
          <w:color w:val="000000"/>
          <w:sz w:val="20"/>
          <w:szCs w:val="20"/>
          <w:lang w:eastAsia="en-US"/>
        </w:rPr>
      </w:pPr>
    </w:p>
    <w:tbl>
      <w:tblPr>
        <w:tblW w:w="6218" w:type="pct"/>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7"/>
        <w:gridCol w:w="1523"/>
        <w:gridCol w:w="1244"/>
        <w:gridCol w:w="2493"/>
        <w:gridCol w:w="1660"/>
        <w:gridCol w:w="2214"/>
        <w:gridCol w:w="1247"/>
      </w:tblGrid>
      <w:tr w:rsidR="00D33DE5" w:rsidRPr="00D33DE5" w14:paraId="6850B0A0" w14:textId="77777777" w:rsidTr="00D33DE5">
        <w:tc>
          <w:tcPr>
            <w:tcW w:w="536" w:type="pct"/>
            <w:shd w:val="clear" w:color="auto" w:fill="BFBFBF"/>
            <w:tcMar>
              <w:top w:w="57" w:type="dxa"/>
              <w:bottom w:w="57" w:type="dxa"/>
            </w:tcMar>
          </w:tcPr>
          <w:p w14:paraId="59C2A46A" w14:textId="77777777" w:rsidR="00D33DE5" w:rsidRPr="00D33DE5" w:rsidRDefault="00D33DE5" w:rsidP="00D33DE5">
            <w:pPr>
              <w:rPr>
                <w:rFonts w:ascii="Arial" w:hAnsi="Arial" w:cs="Arial"/>
                <w:sz w:val="18"/>
                <w:szCs w:val="18"/>
              </w:rPr>
            </w:pPr>
            <w:r w:rsidRPr="00D33DE5">
              <w:rPr>
                <w:rFonts w:ascii="Arial" w:hAnsi="Arial" w:cs="Arial"/>
                <w:sz w:val="18"/>
                <w:szCs w:val="18"/>
              </w:rPr>
              <w:t>Level of aggregation</w:t>
            </w:r>
          </w:p>
        </w:tc>
        <w:tc>
          <w:tcPr>
            <w:tcW w:w="655" w:type="pct"/>
            <w:shd w:val="clear" w:color="auto" w:fill="BFBFBF"/>
            <w:tcMar>
              <w:top w:w="57" w:type="dxa"/>
              <w:bottom w:w="57" w:type="dxa"/>
            </w:tcMar>
          </w:tcPr>
          <w:p w14:paraId="1B2A5033" w14:textId="77777777" w:rsidR="00D33DE5" w:rsidRPr="00D33DE5" w:rsidRDefault="00D33DE5" w:rsidP="00D33DE5">
            <w:pPr>
              <w:rPr>
                <w:rFonts w:ascii="Arial" w:hAnsi="Arial" w:cs="Arial"/>
                <w:sz w:val="18"/>
                <w:szCs w:val="18"/>
              </w:rPr>
            </w:pPr>
            <w:r w:rsidRPr="00D33DE5">
              <w:rPr>
                <w:rFonts w:ascii="Arial" w:hAnsi="Arial" w:cs="Arial"/>
                <w:sz w:val="18"/>
                <w:szCs w:val="18"/>
              </w:rPr>
              <w:t>Description of product/Group of products</w:t>
            </w:r>
          </w:p>
        </w:tc>
        <w:tc>
          <w:tcPr>
            <w:tcW w:w="535" w:type="pct"/>
            <w:shd w:val="clear" w:color="auto" w:fill="BFBFBF"/>
            <w:tcMar>
              <w:top w:w="57" w:type="dxa"/>
              <w:bottom w:w="57" w:type="dxa"/>
            </w:tcMar>
          </w:tcPr>
          <w:p w14:paraId="41537843" w14:textId="77777777" w:rsidR="00D33DE5" w:rsidRPr="00D33DE5" w:rsidRDefault="00D33DE5" w:rsidP="00D33DE5">
            <w:pPr>
              <w:rPr>
                <w:rFonts w:ascii="Arial" w:hAnsi="Arial" w:cs="Arial"/>
                <w:sz w:val="18"/>
                <w:szCs w:val="18"/>
              </w:rPr>
            </w:pPr>
            <w:r w:rsidRPr="00D33DE5">
              <w:rPr>
                <w:rFonts w:ascii="Arial" w:hAnsi="Arial" w:cs="Arial"/>
                <w:sz w:val="18"/>
                <w:szCs w:val="18"/>
              </w:rPr>
              <w:t>Are you reporting low carbon product/s or avoided emissions?</w:t>
            </w:r>
          </w:p>
        </w:tc>
        <w:tc>
          <w:tcPr>
            <w:tcW w:w="1072" w:type="pct"/>
            <w:shd w:val="clear" w:color="auto" w:fill="BFBFBF"/>
            <w:tcMar>
              <w:top w:w="57" w:type="dxa"/>
              <w:bottom w:w="57" w:type="dxa"/>
            </w:tcMar>
          </w:tcPr>
          <w:p w14:paraId="3A3983F9" w14:textId="77777777" w:rsidR="00D33DE5" w:rsidRPr="00D33DE5" w:rsidRDefault="00D33DE5" w:rsidP="00D33DE5">
            <w:pPr>
              <w:rPr>
                <w:rFonts w:ascii="Arial" w:hAnsi="Arial" w:cs="Arial"/>
                <w:sz w:val="18"/>
                <w:szCs w:val="18"/>
              </w:rPr>
            </w:pPr>
            <w:r w:rsidRPr="00D33DE5">
              <w:rPr>
                <w:rFonts w:ascii="Arial" w:hAnsi="Arial" w:cs="Arial"/>
                <w:sz w:val="18"/>
                <w:szCs w:val="18"/>
              </w:rPr>
              <w:t>Taxonomy, project or methodology used to classify product/s as low carbon or to calculate avoided emissions</w:t>
            </w:r>
          </w:p>
        </w:tc>
        <w:tc>
          <w:tcPr>
            <w:tcW w:w="714" w:type="pct"/>
            <w:shd w:val="clear" w:color="auto" w:fill="BFBFBF"/>
            <w:tcMar>
              <w:top w:w="57" w:type="dxa"/>
              <w:bottom w:w="57" w:type="dxa"/>
            </w:tcMar>
          </w:tcPr>
          <w:p w14:paraId="4B88B4EF" w14:textId="77777777" w:rsidR="00D33DE5" w:rsidRPr="00D33DE5" w:rsidRDefault="00D33DE5" w:rsidP="00D33DE5">
            <w:pPr>
              <w:rPr>
                <w:rFonts w:ascii="Arial" w:hAnsi="Arial" w:cs="Arial"/>
                <w:sz w:val="18"/>
                <w:szCs w:val="18"/>
              </w:rPr>
            </w:pPr>
            <w:r w:rsidRPr="00D33DE5">
              <w:rPr>
                <w:rFonts w:ascii="Arial" w:hAnsi="Arial" w:cs="Arial"/>
                <w:sz w:val="18"/>
                <w:szCs w:val="18"/>
              </w:rPr>
              <w:t>% revenue from low carbon product/s in the reporting year</w:t>
            </w:r>
          </w:p>
        </w:tc>
        <w:tc>
          <w:tcPr>
            <w:tcW w:w="952" w:type="pct"/>
            <w:shd w:val="clear" w:color="auto" w:fill="BFBFBF"/>
            <w:tcMar>
              <w:top w:w="57" w:type="dxa"/>
              <w:bottom w:w="57" w:type="dxa"/>
            </w:tcMar>
          </w:tcPr>
          <w:p w14:paraId="5692079E" w14:textId="77777777" w:rsidR="00D33DE5" w:rsidRPr="00D33DE5" w:rsidRDefault="00D33DE5" w:rsidP="00D33DE5">
            <w:pPr>
              <w:rPr>
                <w:rFonts w:ascii="Arial" w:hAnsi="Arial" w:cs="Arial"/>
                <w:sz w:val="18"/>
                <w:szCs w:val="18"/>
              </w:rPr>
            </w:pPr>
            <w:r w:rsidRPr="00D33DE5">
              <w:rPr>
                <w:rFonts w:ascii="Arial" w:hAnsi="Arial" w:cs="Arial"/>
                <w:sz w:val="18"/>
                <w:szCs w:val="18"/>
              </w:rPr>
              <w:t>% R&amp;D in low carbon product/s in the reporting year</w:t>
            </w:r>
          </w:p>
        </w:tc>
        <w:tc>
          <w:tcPr>
            <w:tcW w:w="536" w:type="pct"/>
            <w:shd w:val="clear" w:color="auto" w:fill="BFBFBF"/>
          </w:tcPr>
          <w:p w14:paraId="3B3B2D96" w14:textId="77777777" w:rsidR="00D33DE5" w:rsidRPr="00D33DE5" w:rsidRDefault="00D33DE5" w:rsidP="00D33DE5">
            <w:pPr>
              <w:rPr>
                <w:rFonts w:ascii="Arial" w:hAnsi="Arial" w:cs="Arial"/>
                <w:sz w:val="18"/>
                <w:szCs w:val="18"/>
              </w:rPr>
            </w:pPr>
            <w:r w:rsidRPr="00D33DE5">
              <w:rPr>
                <w:rFonts w:ascii="Arial" w:hAnsi="Arial" w:cs="Arial"/>
                <w:sz w:val="18"/>
                <w:szCs w:val="18"/>
              </w:rPr>
              <w:t>Comment</w:t>
            </w:r>
          </w:p>
        </w:tc>
      </w:tr>
      <w:tr w:rsidR="00D33DE5" w:rsidRPr="00D33DE5" w14:paraId="076202D1" w14:textId="77777777" w:rsidTr="002E358D">
        <w:tc>
          <w:tcPr>
            <w:tcW w:w="536" w:type="pct"/>
            <w:tcMar>
              <w:top w:w="57" w:type="dxa"/>
              <w:bottom w:w="57" w:type="dxa"/>
            </w:tcMar>
          </w:tcPr>
          <w:p w14:paraId="7A94E1DB" w14:textId="77777777" w:rsidR="00D33DE5" w:rsidRPr="00D33DE5" w:rsidRDefault="00D33DE5" w:rsidP="00D33DE5">
            <w:pPr>
              <w:rPr>
                <w:rFonts w:ascii="Arial" w:hAnsi="Arial" w:cs="Arial"/>
                <w:sz w:val="18"/>
                <w:szCs w:val="18"/>
              </w:rPr>
            </w:pPr>
            <w:r w:rsidRPr="00D33DE5">
              <w:rPr>
                <w:rFonts w:ascii="Arial" w:hAnsi="Arial" w:cs="Arial"/>
                <w:sz w:val="18"/>
                <w:szCs w:val="18"/>
              </w:rPr>
              <w:t>Select from:</w:t>
            </w:r>
          </w:p>
          <w:p w14:paraId="3CA998CD" w14:textId="77777777" w:rsidR="00D33DE5" w:rsidRPr="00D33DE5" w:rsidRDefault="00D33DE5" w:rsidP="00D33DE5">
            <w:pPr>
              <w:numPr>
                <w:ilvl w:val="0"/>
                <w:numId w:val="34"/>
              </w:numPr>
              <w:ind w:left="176" w:hanging="176"/>
              <w:contextualSpacing/>
              <w:rPr>
                <w:rFonts w:ascii="Arial" w:hAnsi="Arial" w:cs="Arial"/>
                <w:sz w:val="18"/>
                <w:szCs w:val="18"/>
              </w:rPr>
            </w:pPr>
            <w:r w:rsidRPr="00D33DE5">
              <w:rPr>
                <w:rFonts w:ascii="Arial" w:hAnsi="Arial" w:cs="Arial"/>
                <w:sz w:val="18"/>
                <w:szCs w:val="18"/>
              </w:rPr>
              <w:t>Product</w:t>
            </w:r>
          </w:p>
          <w:p w14:paraId="5157CF42" w14:textId="77777777" w:rsidR="00D33DE5" w:rsidRPr="00D33DE5" w:rsidRDefault="00D33DE5" w:rsidP="00D33DE5">
            <w:pPr>
              <w:numPr>
                <w:ilvl w:val="0"/>
                <w:numId w:val="34"/>
              </w:numPr>
              <w:ind w:left="176" w:hanging="176"/>
              <w:contextualSpacing/>
              <w:rPr>
                <w:rFonts w:ascii="Arial" w:hAnsi="Arial" w:cs="Arial"/>
                <w:sz w:val="18"/>
                <w:szCs w:val="18"/>
              </w:rPr>
            </w:pPr>
            <w:r w:rsidRPr="00D33DE5">
              <w:rPr>
                <w:rFonts w:ascii="Arial" w:hAnsi="Arial" w:cs="Arial"/>
                <w:sz w:val="18"/>
                <w:szCs w:val="18"/>
              </w:rPr>
              <w:t>Group of products</w:t>
            </w:r>
          </w:p>
          <w:p w14:paraId="30B6E833" w14:textId="77777777" w:rsidR="00D33DE5" w:rsidRPr="00D33DE5" w:rsidRDefault="00D33DE5" w:rsidP="00D33DE5">
            <w:pPr>
              <w:numPr>
                <w:ilvl w:val="0"/>
                <w:numId w:val="34"/>
              </w:numPr>
              <w:ind w:left="176" w:hanging="176"/>
              <w:contextualSpacing/>
              <w:rPr>
                <w:rFonts w:ascii="Arial" w:hAnsi="Arial" w:cs="Arial"/>
                <w:sz w:val="18"/>
                <w:szCs w:val="18"/>
              </w:rPr>
            </w:pPr>
            <w:r w:rsidRPr="00D33DE5">
              <w:rPr>
                <w:rFonts w:ascii="Arial" w:hAnsi="Arial" w:cs="Arial"/>
                <w:sz w:val="18"/>
                <w:szCs w:val="18"/>
              </w:rPr>
              <w:t>Company-wide</w:t>
            </w:r>
          </w:p>
        </w:tc>
        <w:tc>
          <w:tcPr>
            <w:tcW w:w="655" w:type="pct"/>
            <w:tcMar>
              <w:top w:w="57" w:type="dxa"/>
              <w:bottom w:w="57" w:type="dxa"/>
            </w:tcMar>
          </w:tcPr>
          <w:p w14:paraId="73F6C278" w14:textId="77777777" w:rsidR="00D33DE5" w:rsidRPr="00D33DE5" w:rsidRDefault="00D33DE5" w:rsidP="00D33DE5">
            <w:pPr>
              <w:autoSpaceDE w:val="0"/>
              <w:autoSpaceDN w:val="0"/>
              <w:adjustRightInd w:val="0"/>
              <w:rPr>
                <w:rFonts w:ascii="Arial" w:hAnsi="Arial" w:cs="Arial"/>
                <w:sz w:val="18"/>
                <w:szCs w:val="18"/>
              </w:rPr>
            </w:pPr>
            <w:r w:rsidRPr="00D33DE5">
              <w:rPr>
                <w:rFonts w:ascii="Arial" w:hAnsi="Arial" w:cs="Arial"/>
                <w:sz w:val="18"/>
                <w:szCs w:val="18"/>
              </w:rPr>
              <w:t>Text field [maximum 2400 characters]</w:t>
            </w:r>
          </w:p>
        </w:tc>
        <w:tc>
          <w:tcPr>
            <w:tcW w:w="535" w:type="pct"/>
            <w:tcMar>
              <w:top w:w="57" w:type="dxa"/>
              <w:bottom w:w="57" w:type="dxa"/>
            </w:tcMar>
          </w:tcPr>
          <w:p w14:paraId="5C8F5C8B" w14:textId="77777777" w:rsidR="00D33DE5" w:rsidRPr="00D33DE5" w:rsidRDefault="00D33DE5" w:rsidP="00D33DE5">
            <w:pPr>
              <w:rPr>
                <w:rFonts w:ascii="Arial" w:hAnsi="Arial" w:cs="Arial"/>
                <w:sz w:val="18"/>
                <w:szCs w:val="18"/>
              </w:rPr>
            </w:pPr>
            <w:r w:rsidRPr="00D33DE5">
              <w:rPr>
                <w:rFonts w:ascii="Arial" w:hAnsi="Arial" w:cs="Arial"/>
                <w:sz w:val="18"/>
                <w:szCs w:val="18"/>
              </w:rPr>
              <w:t>Select from:</w:t>
            </w:r>
          </w:p>
          <w:p w14:paraId="02DE3085" w14:textId="77777777" w:rsidR="00D33DE5" w:rsidRPr="00D33DE5" w:rsidRDefault="00D33DE5" w:rsidP="00D33DE5">
            <w:pPr>
              <w:numPr>
                <w:ilvl w:val="0"/>
                <w:numId w:val="34"/>
              </w:numPr>
              <w:ind w:left="176" w:hanging="176"/>
              <w:contextualSpacing/>
              <w:rPr>
                <w:rFonts w:ascii="Arial" w:hAnsi="Arial" w:cs="Arial"/>
                <w:sz w:val="18"/>
                <w:szCs w:val="18"/>
              </w:rPr>
            </w:pPr>
            <w:r w:rsidRPr="00D33DE5">
              <w:rPr>
                <w:rFonts w:ascii="Arial" w:hAnsi="Arial" w:cs="Arial"/>
                <w:sz w:val="18"/>
                <w:szCs w:val="18"/>
              </w:rPr>
              <w:t>Low carbon product</w:t>
            </w:r>
          </w:p>
          <w:p w14:paraId="20F800A3" w14:textId="77777777" w:rsidR="00D33DE5" w:rsidRPr="00D33DE5" w:rsidRDefault="00D33DE5" w:rsidP="00D33DE5">
            <w:pPr>
              <w:numPr>
                <w:ilvl w:val="0"/>
                <w:numId w:val="34"/>
              </w:numPr>
              <w:ind w:left="176" w:hanging="176"/>
              <w:contextualSpacing/>
              <w:rPr>
                <w:rFonts w:ascii="Arial" w:hAnsi="Arial" w:cs="Arial"/>
                <w:sz w:val="18"/>
                <w:szCs w:val="18"/>
              </w:rPr>
            </w:pPr>
            <w:r w:rsidRPr="00D33DE5">
              <w:rPr>
                <w:rFonts w:ascii="Arial" w:hAnsi="Arial" w:cs="Arial"/>
                <w:sz w:val="18"/>
                <w:szCs w:val="18"/>
              </w:rPr>
              <w:t>Avoided emissions</w:t>
            </w:r>
          </w:p>
          <w:p w14:paraId="653D2809" w14:textId="77777777" w:rsidR="00D33DE5" w:rsidRPr="00D33DE5" w:rsidRDefault="00D33DE5" w:rsidP="00D33DE5">
            <w:pPr>
              <w:numPr>
                <w:ilvl w:val="0"/>
                <w:numId w:val="34"/>
              </w:numPr>
              <w:ind w:left="176" w:hanging="176"/>
              <w:contextualSpacing/>
              <w:rPr>
                <w:rFonts w:ascii="Arial" w:hAnsi="Arial" w:cs="Arial"/>
                <w:sz w:val="18"/>
                <w:szCs w:val="18"/>
              </w:rPr>
            </w:pPr>
            <w:r w:rsidRPr="00D33DE5">
              <w:rPr>
                <w:rFonts w:ascii="Arial" w:hAnsi="Arial" w:cs="Arial"/>
                <w:sz w:val="18"/>
                <w:szCs w:val="18"/>
              </w:rPr>
              <w:t>Low carbon product and avoided emissions</w:t>
            </w:r>
          </w:p>
          <w:p w14:paraId="7635C24C" w14:textId="77777777" w:rsidR="00D33DE5" w:rsidRPr="00D33DE5" w:rsidRDefault="00D33DE5" w:rsidP="00D33DE5">
            <w:pPr>
              <w:rPr>
                <w:rFonts w:ascii="Arial" w:hAnsi="Arial" w:cs="Arial"/>
                <w:sz w:val="18"/>
                <w:szCs w:val="18"/>
              </w:rPr>
            </w:pPr>
          </w:p>
        </w:tc>
        <w:tc>
          <w:tcPr>
            <w:tcW w:w="1072" w:type="pct"/>
            <w:tcMar>
              <w:top w:w="57" w:type="dxa"/>
              <w:bottom w:w="57" w:type="dxa"/>
            </w:tcMar>
          </w:tcPr>
          <w:p w14:paraId="076BE66F" w14:textId="77777777" w:rsidR="00D33DE5" w:rsidRPr="00D33DE5" w:rsidRDefault="00D33DE5" w:rsidP="00D33DE5">
            <w:pPr>
              <w:autoSpaceDE w:val="0"/>
              <w:autoSpaceDN w:val="0"/>
              <w:adjustRightInd w:val="0"/>
              <w:rPr>
                <w:rFonts w:ascii="Arial" w:hAnsi="Arial" w:cs="Arial"/>
                <w:sz w:val="18"/>
                <w:szCs w:val="18"/>
              </w:rPr>
            </w:pPr>
            <w:r w:rsidRPr="00D33DE5">
              <w:rPr>
                <w:rFonts w:ascii="Arial" w:hAnsi="Arial" w:cs="Arial"/>
                <w:sz w:val="18"/>
                <w:szCs w:val="18"/>
              </w:rPr>
              <w:t>For low carbon products, select from:</w:t>
            </w:r>
          </w:p>
          <w:p w14:paraId="5173D783" w14:textId="77777777" w:rsidR="00D33DE5" w:rsidRPr="00D33DE5" w:rsidRDefault="00D33DE5" w:rsidP="00D33DE5">
            <w:pPr>
              <w:autoSpaceDE w:val="0"/>
              <w:autoSpaceDN w:val="0"/>
              <w:adjustRightInd w:val="0"/>
              <w:rPr>
                <w:rFonts w:ascii="Arial" w:hAnsi="Arial" w:cs="Arial"/>
                <w:sz w:val="18"/>
                <w:szCs w:val="18"/>
              </w:rPr>
            </w:pPr>
          </w:p>
          <w:p w14:paraId="641F965A" w14:textId="77777777" w:rsidR="00D33DE5" w:rsidRPr="00D33DE5" w:rsidRDefault="00D33DE5" w:rsidP="00D33DE5">
            <w:pPr>
              <w:numPr>
                <w:ilvl w:val="0"/>
                <w:numId w:val="34"/>
              </w:numPr>
              <w:ind w:left="176" w:hanging="176"/>
              <w:contextualSpacing/>
              <w:rPr>
                <w:rFonts w:ascii="Arial" w:hAnsi="Arial" w:cs="Arial"/>
                <w:sz w:val="18"/>
                <w:szCs w:val="18"/>
              </w:rPr>
            </w:pPr>
            <w:r w:rsidRPr="00D33DE5">
              <w:rPr>
                <w:rFonts w:ascii="Arial" w:hAnsi="Arial" w:cs="Arial"/>
                <w:sz w:val="18"/>
                <w:szCs w:val="18"/>
              </w:rPr>
              <w:t>Low Carbon Investment (LCI) Registry Taxonomy</w:t>
            </w:r>
          </w:p>
          <w:p w14:paraId="2AD7EBC4" w14:textId="77777777" w:rsidR="00D33DE5" w:rsidRPr="00D33DE5" w:rsidRDefault="00D33DE5" w:rsidP="00D33DE5">
            <w:pPr>
              <w:numPr>
                <w:ilvl w:val="0"/>
                <w:numId w:val="34"/>
              </w:numPr>
              <w:ind w:left="176" w:hanging="176"/>
              <w:contextualSpacing/>
              <w:rPr>
                <w:rFonts w:ascii="Arial" w:hAnsi="Arial" w:cs="Arial"/>
                <w:sz w:val="18"/>
                <w:szCs w:val="18"/>
              </w:rPr>
            </w:pPr>
            <w:r w:rsidRPr="00D33DE5">
              <w:rPr>
                <w:rFonts w:ascii="Arial" w:hAnsi="Arial" w:cs="Arial"/>
                <w:sz w:val="18"/>
                <w:szCs w:val="18"/>
              </w:rPr>
              <w:t>Climate Bonds Taxonomy</w:t>
            </w:r>
          </w:p>
          <w:p w14:paraId="387C755A" w14:textId="77777777" w:rsidR="00D33DE5" w:rsidRPr="00D33DE5" w:rsidRDefault="00D33DE5" w:rsidP="00D33DE5">
            <w:pPr>
              <w:numPr>
                <w:ilvl w:val="0"/>
                <w:numId w:val="34"/>
              </w:numPr>
              <w:ind w:left="176" w:hanging="176"/>
              <w:contextualSpacing/>
              <w:rPr>
                <w:rFonts w:ascii="Arial" w:hAnsi="Arial" w:cs="Arial"/>
                <w:sz w:val="18"/>
                <w:szCs w:val="18"/>
              </w:rPr>
            </w:pPr>
            <w:r w:rsidRPr="00D33DE5">
              <w:rPr>
                <w:rFonts w:ascii="Arial" w:hAnsi="Arial" w:cs="Arial"/>
                <w:sz w:val="18"/>
                <w:szCs w:val="18"/>
              </w:rPr>
              <w:t>Other, please specify</w:t>
            </w:r>
          </w:p>
          <w:p w14:paraId="19AECB8C" w14:textId="77777777" w:rsidR="00D33DE5" w:rsidRPr="00D33DE5" w:rsidRDefault="00D33DE5" w:rsidP="00D33DE5">
            <w:pPr>
              <w:rPr>
                <w:rFonts w:ascii="Arial" w:hAnsi="Arial" w:cs="Arial"/>
                <w:sz w:val="18"/>
                <w:szCs w:val="18"/>
              </w:rPr>
            </w:pPr>
          </w:p>
          <w:p w14:paraId="61C38922" w14:textId="77777777" w:rsidR="00D33DE5" w:rsidRPr="00D33DE5" w:rsidRDefault="00D33DE5" w:rsidP="00D33DE5">
            <w:pPr>
              <w:rPr>
                <w:rFonts w:ascii="Arial" w:hAnsi="Arial" w:cs="Arial"/>
                <w:sz w:val="18"/>
                <w:szCs w:val="18"/>
              </w:rPr>
            </w:pPr>
            <w:r w:rsidRPr="00D33DE5">
              <w:rPr>
                <w:rFonts w:ascii="Arial" w:hAnsi="Arial" w:cs="Arial"/>
                <w:sz w:val="18"/>
                <w:szCs w:val="18"/>
              </w:rPr>
              <w:t>For avoided emissions, select from:</w:t>
            </w:r>
          </w:p>
          <w:p w14:paraId="2570BDF0" w14:textId="77777777" w:rsidR="00D33DE5" w:rsidRPr="00D33DE5" w:rsidRDefault="00D33DE5" w:rsidP="00D33DE5">
            <w:pPr>
              <w:rPr>
                <w:rFonts w:ascii="Arial" w:hAnsi="Arial" w:cs="Arial"/>
                <w:sz w:val="18"/>
                <w:szCs w:val="18"/>
              </w:rPr>
            </w:pPr>
          </w:p>
          <w:p w14:paraId="713358D5" w14:textId="77777777" w:rsidR="00D33DE5" w:rsidRPr="00D33DE5" w:rsidRDefault="00D33DE5" w:rsidP="00D33DE5">
            <w:pPr>
              <w:numPr>
                <w:ilvl w:val="0"/>
                <w:numId w:val="34"/>
              </w:numPr>
              <w:ind w:left="176" w:hanging="176"/>
              <w:contextualSpacing/>
              <w:rPr>
                <w:rFonts w:ascii="Arial" w:hAnsi="Arial" w:cs="Arial"/>
                <w:sz w:val="18"/>
                <w:szCs w:val="18"/>
              </w:rPr>
            </w:pPr>
            <w:r w:rsidRPr="00D33DE5">
              <w:rPr>
                <w:rFonts w:ascii="Arial" w:hAnsi="Arial" w:cs="Arial"/>
                <w:sz w:val="18"/>
                <w:szCs w:val="18"/>
              </w:rPr>
              <w:t>Addressing the Avoided Emissions Challenge- Chemicals sector</w:t>
            </w:r>
          </w:p>
          <w:p w14:paraId="59E3C981" w14:textId="77777777" w:rsidR="00D33DE5" w:rsidRPr="00D33DE5" w:rsidRDefault="00D33DE5" w:rsidP="00D33DE5">
            <w:pPr>
              <w:numPr>
                <w:ilvl w:val="0"/>
                <w:numId w:val="34"/>
              </w:numPr>
              <w:ind w:left="176" w:hanging="176"/>
              <w:contextualSpacing/>
              <w:rPr>
                <w:rFonts w:ascii="Arial" w:hAnsi="Arial" w:cs="Arial"/>
                <w:sz w:val="18"/>
                <w:szCs w:val="18"/>
              </w:rPr>
            </w:pPr>
            <w:r w:rsidRPr="00D33DE5">
              <w:rPr>
                <w:rFonts w:ascii="Arial" w:hAnsi="Arial" w:cs="Arial"/>
                <w:sz w:val="18"/>
                <w:szCs w:val="18"/>
              </w:rPr>
              <w:t>Evaluating the carbon reducing impacts of ICT</w:t>
            </w:r>
          </w:p>
          <w:p w14:paraId="12B649E2" w14:textId="77777777" w:rsidR="00D33DE5" w:rsidRPr="00D33DE5" w:rsidRDefault="00D33DE5" w:rsidP="00D33DE5">
            <w:pPr>
              <w:numPr>
                <w:ilvl w:val="0"/>
                <w:numId w:val="34"/>
              </w:numPr>
              <w:ind w:left="176" w:hanging="176"/>
              <w:contextualSpacing/>
              <w:rPr>
                <w:rFonts w:ascii="Arial" w:hAnsi="Arial" w:cs="Arial"/>
                <w:sz w:val="18"/>
                <w:szCs w:val="18"/>
              </w:rPr>
            </w:pPr>
            <w:r w:rsidRPr="00D33DE5">
              <w:rPr>
                <w:rFonts w:ascii="Arial" w:hAnsi="Arial" w:cs="Arial"/>
                <w:sz w:val="18"/>
                <w:szCs w:val="18"/>
              </w:rPr>
              <w:t>Other, please specify</w:t>
            </w:r>
          </w:p>
        </w:tc>
        <w:tc>
          <w:tcPr>
            <w:tcW w:w="714" w:type="pct"/>
            <w:tcMar>
              <w:top w:w="57" w:type="dxa"/>
              <w:bottom w:w="57" w:type="dxa"/>
            </w:tcMar>
          </w:tcPr>
          <w:p w14:paraId="763D2BC7" w14:textId="77777777" w:rsidR="00D33DE5" w:rsidRPr="00D33DE5" w:rsidRDefault="00D33DE5" w:rsidP="00D33DE5">
            <w:pPr>
              <w:rPr>
                <w:rFonts w:ascii="Arial" w:hAnsi="Arial" w:cs="Arial"/>
                <w:sz w:val="18"/>
                <w:szCs w:val="18"/>
              </w:rPr>
            </w:pPr>
            <w:r w:rsidRPr="00D33DE5">
              <w:rPr>
                <w:rFonts w:ascii="Arial" w:hAnsi="Arial" w:cs="Arial"/>
                <w:sz w:val="18"/>
                <w:szCs w:val="18"/>
              </w:rPr>
              <w:t>Numerical field</w:t>
            </w:r>
          </w:p>
          <w:p w14:paraId="23C578D7" w14:textId="77777777" w:rsidR="00D33DE5" w:rsidRPr="00D33DE5" w:rsidRDefault="00D33DE5" w:rsidP="00D33DE5">
            <w:pPr>
              <w:rPr>
                <w:rFonts w:ascii="Arial" w:hAnsi="Arial" w:cs="Arial"/>
                <w:sz w:val="18"/>
                <w:szCs w:val="18"/>
              </w:rPr>
            </w:pPr>
          </w:p>
        </w:tc>
        <w:tc>
          <w:tcPr>
            <w:tcW w:w="952" w:type="pct"/>
            <w:tcMar>
              <w:top w:w="57" w:type="dxa"/>
              <w:bottom w:w="57" w:type="dxa"/>
            </w:tcMar>
          </w:tcPr>
          <w:p w14:paraId="69B99A35" w14:textId="77777777" w:rsidR="00D33DE5" w:rsidRPr="00D33DE5" w:rsidRDefault="00D33DE5" w:rsidP="00D33DE5">
            <w:pPr>
              <w:rPr>
                <w:rFonts w:ascii="Arial" w:hAnsi="Arial" w:cs="Arial"/>
                <w:sz w:val="18"/>
                <w:szCs w:val="18"/>
              </w:rPr>
            </w:pPr>
            <w:r w:rsidRPr="00D33DE5">
              <w:rPr>
                <w:rFonts w:ascii="Arial" w:hAnsi="Arial" w:cs="Arial"/>
                <w:sz w:val="18"/>
                <w:szCs w:val="18"/>
              </w:rPr>
              <w:t>Select from:</w:t>
            </w:r>
          </w:p>
          <w:p w14:paraId="105DD5BF" w14:textId="77777777" w:rsidR="00D33DE5" w:rsidRPr="00D33DE5" w:rsidRDefault="00D33DE5" w:rsidP="00D33DE5">
            <w:pPr>
              <w:numPr>
                <w:ilvl w:val="0"/>
                <w:numId w:val="34"/>
              </w:numPr>
              <w:ind w:left="176" w:hanging="176"/>
              <w:contextualSpacing/>
              <w:rPr>
                <w:rFonts w:ascii="Arial" w:hAnsi="Arial" w:cs="Arial"/>
                <w:sz w:val="18"/>
                <w:szCs w:val="18"/>
              </w:rPr>
            </w:pPr>
            <w:r w:rsidRPr="00D33DE5">
              <w:rPr>
                <w:rFonts w:ascii="Arial" w:hAnsi="Arial" w:cs="Arial"/>
                <w:sz w:val="18"/>
                <w:szCs w:val="18"/>
              </w:rPr>
              <w:t>Less than or equal to 10%</w:t>
            </w:r>
          </w:p>
          <w:p w14:paraId="7ADDC8D7" w14:textId="77777777" w:rsidR="00D33DE5" w:rsidRPr="00D33DE5" w:rsidRDefault="00D33DE5" w:rsidP="00D33DE5">
            <w:pPr>
              <w:numPr>
                <w:ilvl w:val="0"/>
                <w:numId w:val="34"/>
              </w:numPr>
              <w:ind w:left="176" w:hanging="176"/>
              <w:contextualSpacing/>
              <w:rPr>
                <w:rFonts w:ascii="Arial" w:hAnsi="Arial" w:cs="Arial"/>
                <w:sz w:val="18"/>
                <w:szCs w:val="18"/>
              </w:rPr>
            </w:pPr>
            <w:r w:rsidRPr="00D33DE5">
              <w:rPr>
                <w:rFonts w:ascii="Arial" w:hAnsi="Arial" w:cs="Arial"/>
                <w:sz w:val="18"/>
                <w:szCs w:val="18"/>
              </w:rPr>
              <w:t>More than 10% but less than or equal to 20%</w:t>
            </w:r>
          </w:p>
          <w:p w14:paraId="296ED2BF" w14:textId="77777777" w:rsidR="00D33DE5" w:rsidRPr="00D33DE5" w:rsidRDefault="00D33DE5" w:rsidP="00D33DE5">
            <w:pPr>
              <w:numPr>
                <w:ilvl w:val="0"/>
                <w:numId w:val="34"/>
              </w:numPr>
              <w:ind w:left="176" w:hanging="176"/>
              <w:contextualSpacing/>
              <w:rPr>
                <w:rFonts w:ascii="Arial" w:hAnsi="Arial" w:cs="Arial"/>
                <w:sz w:val="18"/>
                <w:szCs w:val="18"/>
              </w:rPr>
            </w:pPr>
            <w:r w:rsidRPr="00D33DE5">
              <w:rPr>
                <w:rFonts w:ascii="Arial" w:hAnsi="Arial" w:cs="Arial"/>
                <w:sz w:val="18"/>
                <w:szCs w:val="18"/>
              </w:rPr>
              <w:t xml:space="preserve">More than 20% but less than or equal to 40% </w:t>
            </w:r>
          </w:p>
          <w:p w14:paraId="1B97BFEE" w14:textId="77777777" w:rsidR="00D33DE5" w:rsidRPr="00D33DE5" w:rsidRDefault="00D33DE5" w:rsidP="00D33DE5">
            <w:pPr>
              <w:numPr>
                <w:ilvl w:val="0"/>
                <w:numId w:val="34"/>
              </w:numPr>
              <w:ind w:left="176" w:hanging="176"/>
              <w:contextualSpacing/>
              <w:rPr>
                <w:rFonts w:ascii="Arial" w:hAnsi="Arial" w:cs="Arial"/>
                <w:sz w:val="18"/>
                <w:szCs w:val="18"/>
              </w:rPr>
            </w:pPr>
            <w:r w:rsidRPr="00D33DE5">
              <w:rPr>
                <w:rFonts w:ascii="Arial" w:hAnsi="Arial" w:cs="Arial"/>
                <w:sz w:val="18"/>
                <w:szCs w:val="18"/>
              </w:rPr>
              <w:t>More than 40% but less than or equal to 60%</w:t>
            </w:r>
          </w:p>
          <w:p w14:paraId="27AADF6F" w14:textId="77777777" w:rsidR="00D33DE5" w:rsidRPr="00D33DE5" w:rsidRDefault="00D33DE5" w:rsidP="00D33DE5">
            <w:pPr>
              <w:numPr>
                <w:ilvl w:val="0"/>
                <w:numId w:val="34"/>
              </w:numPr>
              <w:ind w:left="176" w:hanging="176"/>
              <w:contextualSpacing/>
              <w:rPr>
                <w:rFonts w:ascii="Arial" w:hAnsi="Arial" w:cs="Arial"/>
                <w:sz w:val="18"/>
                <w:szCs w:val="18"/>
              </w:rPr>
            </w:pPr>
            <w:r w:rsidRPr="00D33DE5">
              <w:rPr>
                <w:rFonts w:ascii="Arial" w:hAnsi="Arial" w:cs="Arial"/>
                <w:sz w:val="18"/>
                <w:szCs w:val="18"/>
              </w:rPr>
              <w:t>More than 60% but less than or equal to 80%</w:t>
            </w:r>
          </w:p>
          <w:p w14:paraId="614A7439" w14:textId="77777777" w:rsidR="00D33DE5" w:rsidRPr="00D33DE5" w:rsidRDefault="00D33DE5" w:rsidP="00D33DE5">
            <w:pPr>
              <w:numPr>
                <w:ilvl w:val="0"/>
                <w:numId w:val="34"/>
              </w:numPr>
              <w:ind w:left="176" w:hanging="176"/>
              <w:contextualSpacing/>
              <w:rPr>
                <w:rFonts w:ascii="Arial" w:hAnsi="Arial" w:cs="Arial"/>
                <w:sz w:val="18"/>
                <w:szCs w:val="18"/>
              </w:rPr>
            </w:pPr>
            <w:r w:rsidRPr="00D33DE5">
              <w:rPr>
                <w:rFonts w:ascii="Arial" w:hAnsi="Arial" w:cs="Arial"/>
                <w:sz w:val="18"/>
                <w:szCs w:val="18"/>
              </w:rPr>
              <w:t>More than 80% but less than or equal to 100%</w:t>
            </w:r>
          </w:p>
        </w:tc>
        <w:tc>
          <w:tcPr>
            <w:tcW w:w="536" w:type="pct"/>
          </w:tcPr>
          <w:p w14:paraId="005992D1" w14:textId="77777777" w:rsidR="00D33DE5" w:rsidRPr="00D33DE5" w:rsidRDefault="00D33DE5" w:rsidP="00D33DE5">
            <w:pPr>
              <w:rPr>
                <w:rFonts w:ascii="Arial" w:hAnsi="Arial" w:cs="Arial"/>
                <w:sz w:val="18"/>
                <w:szCs w:val="18"/>
              </w:rPr>
            </w:pPr>
            <w:r w:rsidRPr="00D33DE5">
              <w:rPr>
                <w:rFonts w:ascii="Arial" w:hAnsi="Arial" w:cs="Arial"/>
                <w:sz w:val="18"/>
                <w:szCs w:val="18"/>
              </w:rPr>
              <w:t>Text field [maximum 2400 characters]</w:t>
            </w:r>
          </w:p>
        </w:tc>
      </w:tr>
    </w:tbl>
    <w:p w14:paraId="5612C9D1" w14:textId="77777777" w:rsidR="00D33DE5" w:rsidRPr="00D33DE5" w:rsidRDefault="00D33DE5" w:rsidP="00D33DE5">
      <w:pPr>
        <w:tabs>
          <w:tab w:val="left" w:pos="1425"/>
        </w:tabs>
        <w:autoSpaceDE w:val="0"/>
        <w:autoSpaceDN w:val="0"/>
        <w:adjustRightInd w:val="0"/>
        <w:spacing w:before="60" w:after="240"/>
        <w:rPr>
          <w:rFonts w:ascii="Arial" w:eastAsia="Times New Roman" w:hAnsi="Arial" w:cs="Arial"/>
          <w:i/>
          <w:color w:val="000000"/>
          <w:sz w:val="18"/>
          <w:szCs w:val="20"/>
          <w:lang w:eastAsia="en-US"/>
        </w:rPr>
      </w:pPr>
      <w:r w:rsidRPr="00D33DE5">
        <w:rPr>
          <w:rFonts w:ascii="Arial" w:eastAsia="Times New Roman" w:hAnsi="Arial" w:cs="Arial"/>
          <w:iCs/>
          <w:sz w:val="18"/>
          <w:szCs w:val="20"/>
          <w:lang w:eastAsia="en-US"/>
        </w:rPr>
        <w:t>If you have multiple products and/or services,</w:t>
      </w:r>
      <w:r w:rsidRPr="00D33DE5">
        <w:rPr>
          <w:rFonts w:ascii="Arial" w:eastAsia="Times New Roman" w:hAnsi="Arial" w:cs="Arial"/>
          <w:b/>
          <w:color w:val="000000"/>
          <w:sz w:val="18"/>
          <w:szCs w:val="20"/>
          <w:lang w:eastAsia="en-US"/>
        </w:rPr>
        <w:t xml:space="preserve"> </w:t>
      </w:r>
      <w:r w:rsidRPr="00D33DE5">
        <w:rPr>
          <w:rFonts w:ascii="Arial" w:eastAsia="Times New Roman" w:hAnsi="Arial" w:cs="Arial"/>
          <w:iCs/>
          <w:sz w:val="18"/>
          <w:szCs w:val="20"/>
          <w:lang w:eastAsia="en-US"/>
        </w:rPr>
        <w:t>you can enter them into the table by adding more rows using the “Add Row” button to the bottom right.</w:t>
      </w:r>
      <w:r w:rsidRPr="00D33DE5">
        <w:rPr>
          <w:rFonts w:ascii="Helvetica 45 Light" w:eastAsia="Times New Roman" w:hAnsi="Helvetica 45 Light" w:cs="Arial"/>
          <w:b/>
          <w:color w:val="000000"/>
          <w:sz w:val="18"/>
          <w:szCs w:val="20"/>
          <w:lang w:eastAsia="en-US"/>
        </w:rPr>
        <w:tab/>
      </w:r>
    </w:p>
    <w:p w14:paraId="29D5407E" w14:textId="77777777" w:rsidR="00D33DE5" w:rsidRPr="00D33DE5" w:rsidRDefault="00D33DE5" w:rsidP="00D33DE5">
      <w:pPr>
        <w:autoSpaceDE w:val="0"/>
        <w:autoSpaceDN w:val="0"/>
        <w:adjustRightInd w:val="0"/>
        <w:rPr>
          <w:rFonts w:ascii="Arial" w:eastAsia="Times New Roman" w:hAnsi="Arial" w:cs="Arial"/>
          <w:b/>
          <w:color w:val="000000"/>
          <w:sz w:val="20"/>
          <w:szCs w:val="20"/>
          <w:lang w:eastAsia="en-US"/>
        </w:rPr>
      </w:pPr>
    </w:p>
    <w:p w14:paraId="7517E9B4" w14:textId="77777777" w:rsidR="00D33DE5" w:rsidRPr="00D33DE5" w:rsidRDefault="00D33DE5" w:rsidP="00D33DE5">
      <w:pPr>
        <w:autoSpaceDE w:val="0"/>
        <w:autoSpaceDN w:val="0"/>
        <w:adjustRightInd w:val="0"/>
        <w:ind w:left="851" w:hanging="851"/>
        <w:rPr>
          <w:rFonts w:ascii="Arial" w:eastAsia="Times New Roman" w:hAnsi="Arial" w:cs="Arial"/>
          <w:b/>
          <w:color w:val="000000"/>
          <w:sz w:val="20"/>
          <w:szCs w:val="20"/>
          <w:lang w:eastAsia="en-US"/>
        </w:rPr>
      </w:pPr>
      <w:r w:rsidRPr="00D33DE5">
        <w:rPr>
          <w:rFonts w:ascii="Arial" w:eastAsia="Times New Roman" w:hAnsi="Arial" w:cs="Arial"/>
          <w:b/>
          <w:color w:val="000000"/>
          <w:sz w:val="20"/>
          <w:szCs w:val="20"/>
          <w:lang w:eastAsia="en-US"/>
        </w:rPr>
        <w:t xml:space="preserve">CC3.3: </w:t>
      </w:r>
      <w:r w:rsidRPr="00D33DE5">
        <w:rPr>
          <w:rFonts w:ascii="Arial" w:eastAsia="Times New Roman" w:hAnsi="Arial" w:cs="Arial"/>
          <w:b/>
          <w:color w:val="000000"/>
          <w:sz w:val="20"/>
          <w:szCs w:val="20"/>
          <w:lang w:eastAsia="en-US"/>
        </w:rPr>
        <w:tab/>
        <w:t>Did you have emissions reduction initiatives that were active within the reporting year (this can include those in the planning and/or implementation phases)</w:t>
      </w:r>
    </w:p>
    <w:p w14:paraId="316D869E" w14:textId="77777777" w:rsidR="00D33DE5" w:rsidRPr="00D33DE5" w:rsidRDefault="00D33DE5" w:rsidP="00D33DE5">
      <w:pPr>
        <w:autoSpaceDE w:val="0"/>
        <w:autoSpaceDN w:val="0"/>
        <w:adjustRightInd w:val="0"/>
        <w:ind w:left="851" w:hanging="851"/>
        <w:rPr>
          <w:rFonts w:ascii="Arial" w:eastAsia="Times New Roman" w:hAnsi="Arial" w:cs="Arial"/>
          <w:b/>
          <w:color w:val="000000"/>
          <w:sz w:val="20"/>
          <w:szCs w:val="20"/>
          <w:lang w:eastAsia="en-US"/>
        </w:rPr>
      </w:pPr>
    </w:p>
    <w:p w14:paraId="51D22859" w14:textId="77777777" w:rsidR="00D33DE5" w:rsidRPr="00D33DE5" w:rsidRDefault="00D33DE5" w:rsidP="00D33DE5">
      <w:pPr>
        <w:autoSpaceDE w:val="0"/>
        <w:autoSpaceDN w:val="0"/>
        <w:adjustRightInd w:val="0"/>
        <w:spacing w:before="120"/>
        <w:ind w:left="851"/>
        <w:contextualSpacing/>
        <w:rPr>
          <w:rFonts w:ascii="Arial" w:eastAsia="Times New Roman" w:hAnsi="Arial" w:cs="Arial"/>
          <w:color w:val="000000"/>
          <w:sz w:val="20"/>
          <w:szCs w:val="20"/>
          <w:lang w:eastAsia="en-US"/>
        </w:rPr>
      </w:pPr>
      <w:r w:rsidRPr="00D33DE5">
        <w:rPr>
          <w:rFonts w:ascii="Arial" w:eastAsia="Times New Roman" w:hAnsi="Arial" w:cs="Arial"/>
          <w:color w:val="000000"/>
          <w:sz w:val="20"/>
          <w:szCs w:val="20"/>
          <w:lang w:eastAsia="en-US"/>
        </w:rPr>
        <w:t>Please select from:</w:t>
      </w:r>
    </w:p>
    <w:p w14:paraId="0662CD14" w14:textId="77777777" w:rsidR="00D33DE5" w:rsidRPr="00D33DE5" w:rsidRDefault="00D33DE5" w:rsidP="006D0AF8">
      <w:pPr>
        <w:numPr>
          <w:ilvl w:val="0"/>
          <w:numId w:val="24"/>
        </w:numPr>
        <w:spacing w:before="120"/>
        <w:ind w:left="1135" w:hanging="284"/>
        <w:rPr>
          <w:rFonts w:ascii="Arial" w:hAnsi="Arial" w:cs="Arial"/>
          <w:sz w:val="20"/>
          <w:szCs w:val="20"/>
        </w:rPr>
      </w:pPr>
      <w:r w:rsidRPr="00D33DE5">
        <w:rPr>
          <w:rFonts w:ascii="Arial" w:hAnsi="Arial" w:cs="Arial"/>
          <w:sz w:val="20"/>
          <w:szCs w:val="20"/>
        </w:rPr>
        <w:t>Yes</w:t>
      </w:r>
    </w:p>
    <w:p w14:paraId="17623D94" w14:textId="77777777" w:rsidR="00D33DE5" w:rsidRPr="00D33DE5" w:rsidRDefault="00D33DE5" w:rsidP="00D33DE5">
      <w:pPr>
        <w:numPr>
          <w:ilvl w:val="0"/>
          <w:numId w:val="24"/>
        </w:numPr>
        <w:spacing w:before="120"/>
        <w:ind w:left="1134" w:hanging="283"/>
        <w:contextualSpacing/>
        <w:rPr>
          <w:rFonts w:ascii="Arial" w:hAnsi="Arial" w:cs="Arial"/>
          <w:sz w:val="20"/>
          <w:szCs w:val="20"/>
        </w:rPr>
      </w:pPr>
      <w:r w:rsidRPr="00D33DE5">
        <w:rPr>
          <w:rFonts w:ascii="Arial" w:hAnsi="Arial" w:cs="Arial"/>
          <w:sz w:val="20"/>
          <w:szCs w:val="20"/>
        </w:rPr>
        <w:t>No</w:t>
      </w:r>
    </w:p>
    <w:p w14:paraId="2EE10AEB" w14:textId="77777777" w:rsidR="00D33DE5" w:rsidRPr="00D33DE5" w:rsidRDefault="00D33DE5" w:rsidP="00D33DE5">
      <w:pPr>
        <w:autoSpaceDE w:val="0"/>
        <w:autoSpaceDN w:val="0"/>
        <w:adjustRightInd w:val="0"/>
        <w:spacing w:before="240" w:after="240"/>
        <w:rPr>
          <w:rFonts w:ascii="Arial" w:eastAsia="Times New Roman" w:hAnsi="Arial" w:cs="Arial"/>
          <w:b/>
          <w:color w:val="000000"/>
          <w:sz w:val="20"/>
          <w:szCs w:val="20"/>
          <w:lang w:eastAsia="en-US"/>
        </w:rPr>
      </w:pPr>
      <w:r w:rsidRPr="00D33DE5">
        <w:rPr>
          <w:rFonts w:ascii="Arial" w:eastAsia="Times New Roman" w:hAnsi="Arial" w:cs="Arial"/>
          <w:i/>
          <w:color w:val="000000"/>
          <w:sz w:val="20"/>
          <w:szCs w:val="20"/>
          <w:lang w:eastAsia="en-US"/>
        </w:rPr>
        <w:t>If “Yes”</w:t>
      </w:r>
      <w:r w:rsidRPr="00D33DE5">
        <w:rPr>
          <w:rFonts w:ascii="Arial" w:eastAsia="Times New Roman" w:hAnsi="Arial" w:cs="Arial"/>
          <w:i/>
          <w:iCs/>
          <w:sz w:val="20"/>
          <w:szCs w:val="20"/>
          <w:lang w:eastAsia="en-US"/>
        </w:rPr>
        <w:t xml:space="preserve"> is selected in question CC3.3: </w:t>
      </w:r>
    </w:p>
    <w:p w14:paraId="0A6C9D09" w14:textId="77777777" w:rsidR="00D33DE5" w:rsidRPr="00D33DE5" w:rsidRDefault="00D33DE5" w:rsidP="00D33DE5">
      <w:pPr>
        <w:autoSpaceDE w:val="0"/>
        <w:autoSpaceDN w:val="0"/>
        <w:adjustRightInd w:val="0"/>
        <w:ind w:left="851" w:hanging="851"/>
        <w:rPr>
          <w:rFonts w:ascii="Arial" w:eastAsia="Times New Roman" w:hAnsi="Arial" w:cs="Arial"/>
          <w:b/>
          <w:color w:val="000000"/>
          <w:sz w:val="20"/>
          <w:szCs w:val="20"/>
          <w:lang w:eastAsia="en-US"/>
        </w:rPr>
      </w:pPr>
      <w:r w:rsidRPr="00D33DE5">
        <w:rPr>
          <w:rFonts w:ascii="Arial" w:eastAsia="Times New Roman" w:hAnsi="Arial" w:cs="Arial"/>
          <w:b/>
          <w:color w:val="000000"/>
          <w:sz w:val="20"/>
          <w:szCs w:val="20"/>
          <w:lang w:eastAsia="en-US"/>
        </w:rPr>
        <w:t xml:space="preserve">CC3.3a: </w:t>
      </w:r>
      <w:r w:rsidRPr="00D33DE5">
        <w:rPr>
          <w:rFonts w:ascii="Arial" w:eastAsia="Times New Roman" w:hAnsi="Arial" w:cs="Arial"/>
          <w:b/>
          <w:color w:val="000000"/>
          <w:sz w:val="20"/>
          <w:szCs w:val="20"/>
          <w:lang w:eastAsia="en-US"/>
        </w:rPr>
        <w:tab/>
        <w:t>Please identify the total number of projects at each stage of development, and for those in the implementation stages, the estimated CO</w:t>
      </w:r>
      <w:r w:rsidRPr="00D33DE5">
        <w:rPr>
          <w:rFonts w:ascii="Arial" w:eastAsia="Times New Roman" w:hAnsi="Arial" w:cs="Arial"/>
          <w:b/>
          <w:color w:val="000000"/>
          <w:sz w:val="20"/>
          <w:szCs w:val="20"/>
          <w:vertAlign w:val="subscript"/>
          <w:lang w:eastAsia="en-US"/>
        </w:rPr>
        <w:t>2</w:t>
      </w:r>
      <w:r w:rsidRPr="00D33DE5">
        <w:rPr>
          <w:rFonts w:ascii="Arial" w:eastAsia="Times New Roman" w:hAnsi="Arial" w:cs="Arial"/>
          <w:b/>
          <w:color w:val="000000"/>
          <w:sz w:val="20"/>
          <w:szCs w:val="20"/>
          <w:lang w:eastAsia="en-US"/>
        </w:rPr>
        <w:t xml:space="preserve">e savings   </w:t>
      </w:r>
    </w:p>
    <w:p w14:paraId="03D11693" w14:textId="77777777" w:rsidR="00D33DE5" w:rsidRPr="00D33DE5" w:rsidRDefault="00D33DE5" w:rsidP="00D33DE5">
      <w:pPr>
        <w:autoSpaceDE w:val="0"/>
        <w:autoSpaceDN w:val="0"/>
        <w:adjustRightInd w:val="0"/>
        <w:rPr>
          <w:rFonts w:ascii="Arial" w:eastAsia="Times New Roman" w:hAnsi="Arial" w:cs="Arial"/>
          <w:b/>
          <w:color w:val="000000"/>
          <w:sz w:val="20"/>
          <w:szCs w:val="20"/>
          <w:lang w:eastAsia="en-US"/>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127"/>
        <w:gridCol w:w="4252"/>
      </w:tblGrid>
      <w:tr w:rsidR="00D33DE5" w:rsidRPr="00D33DE5" w14:paraId="5FF9553A" w14:textId="77777777" w:rsidTr="00D33DE5">
        <w:trPr>
          <w:trHeight w:val="273"/>
        </w:trPr>
        <w:tc>
          <w:tcPr>
            <w:tcW w:w="2835" w:type="dxa"/>
            <w:shd w:val="clear" w:color="auto" w:fill="BFBFBF"/>
            <w:tcMar>
              <w:top w:w="57" w:type="dxa"/>
              <w:bottom w:w="57" w:type="dxa"/>
            </w:tcMar>
          </w:tcPr>
          <w:p w14:paraId="075BB0A4" w14:textId="77777777" w:rsidR="00D33DE5" w:rsidRPr="00D33DE5" w:rsidRDefault="00D33DE5" w:rsidP="00D33DE5">
            <w:pPr>
              <w:autoSpaceDE w:val="0"/>
              <w:autoSpaceDN w:val="0"/>
              <w:adjustRightInd w:val="0"/>
              <w:rPr>
                <w:rFonts w:ascii="Arial" w:eastAsia="Times New Roman" w:hAnsi="Arial" w:cs="Arial"/>
                <w:color w:val="000000"/>
                <w:sz w:val="2"/>
                <w:szCs w:val="2"/>
                <w:lang w:eastAsia="en-US"/>
              </w:rPr>
            </w:pPr>
          </w:p>
          <w:p w14:paraId="63942FA2" w14:textId="77777777" w:rsidR="00D33DE5" w:rsidRPr="00D33DE5" w:rsidRDefault="00D33DE5" w:rsidP="00D33DE5">
            <w:pPr>
              <w:autoSpaceDE w:val="0"/>
              <w:autoSpaceDN w:val="0"/>
              <w:adjustRightInd w:val="0"/>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eastAsia="en-US"/>
              </w:rPr>
              <w:t>Stage of development</w:t>
            </w:r>
          </w:p>
        </w:tc>
        <w:tc>
          <w:tcPr>
            <w:tcW w:w="2127" w:type="dxa"/>
            <w:shd w:val="clear" w:color="auto" w:fill="BFBFBF"/>
            <w:tcMar>
              <w:top w:w="57" w:type="dxa"/>
              <w:bottom w:w="57" w:type="dxa"/>
            </w:tcMar>
          </w:tcPr>
          <w:p w14:paraId="46F45290" w14:textId="77777777" w:rsidR="00D33DE5" w:rsidRPr="00D33DE5" w:rsidRDefault="00D33DE5" w:rsidP="00D33DE5">
            <w:pPr>
              <w:autoSpaceDE w:val="0"/>
              <w:autoSpaceDN w:val="0"/>
              <w:adjustRightInd w:val="0"/>
              <w:rPr>
                <w:rFonts w:ascii="Arial" w:eastAsia="Times New Roman" w:hAnsi="Arial" w:cs="Arial"/>
                <w:color w:val="000000"/>
                <w:sz w:val="2"/>
                <w:szCs w:val="2"/>
                <w:lang w:eastAsia="en-US"/>
              </w:rPr>
            </w:pPr>
          </w:p>
          <w:p w14:paraId="261029B1" w14:textId="77777777" w:rsidR="00D33DE5" w:rsidRPr="00D33DE5" w:rsidRDefault="00D33DE5" w:rsidP="00D33DE5">
            <w:pPr>
              <w:autoSpaceDE w:val="0"/>
              <w:autoSpaceDN w:val="0"/>
              <w:adjustRightInd w:val="0"/>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eastAsia="en-US"/>
              </w:rPr>
              <w:t>Number of projects</w:t>
            </w:r>
          </w:p>
        </w:tc>
        <w:tc>
          <w:tcPr>
            <w:tcW w:w="4252" w:type="dxa"/>
            <w:shd w:val="clear" w:color="auto" w:fill="BFBFBF"/>
            <w:tcMar>
              <w:top w:w="57" w:type="dxa"/>
              <w:bottom w:w="57" w:type="dxa"/>
            </w:tcMar>
          </w:tcPr>
          <w:p w14:paraId="551C3ACC" w14:textId="77777777" w:rsidR="00D33DE5" w:rsidRPr="00D33DE5" w:rsidRDefault="00D33DE5" w:rsidP="00D33DE5">
            <w:pPr>
              <w:autoSpaceDE w:val="0"/>
              <w:autoSpaceDN w:val="0"/>
              <w:adjustRightInd w:val="0"/>
              <w:rPr>
                <w:rFonts w:ascii="Arial" w:eastAsia="Times New Roman" w:hAnsi="Arial" w:cs="Arial"/>
                <w:color w:val="000000"/>
                <w:sz w:val="2"/>
                <w:szCs w:val="2"/>
                <w:lang w:eastAsia="en-US"/>
              </w:rPr>
            </w:pPr>
          </w:p>
          <w:p w14:paraId="37089999" w14:textId="77777777" w:rsidR="00D33DE5" w:rsidRPr="00D33DE5" w:rsidRDefault="00D33DE5" w:rsidP="00D33DE5">
            <w:pPr>
              <w:autoSpaceDE w:val="0"/>
              <w:autoSpaceDN w:val="0"/>
              <w:adjustRightInd w:val="0"/>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eastAsia="en-US"/>
              </w:rPr>
              <w:t>Total estimated annual CO2e savings in metric tonnes CO</w:t>
            </w:r>
            <w:r w:rsidRPr="00D33DE5">
              <w:rPr>
                <w:rFonts w:ascii="Arial" w:eastAsia="Times New Roman" w:hAnsi="Arial" w:cs="Arial"/>
                <w:color w:val="000000"/>
                <w:sz w:val="18"/>
                <w:szCs w:val="18"/>
                <w:vertAlign w:val="subscript"/>
                <w:lang w:eastAsia="en-US"/>
              </w:rPr>
              <w:t>2</w:t>
            </w:r>
            <w:r w:rsidRPr="00D33DE5">
              <w:rPr>
                <w:rFonts w:ascii="Arial" w:eastAsia="Times New Roman" w:hAnsi="Arial" w:cs="Arial"/>
                <w:color w:val="000000"/>
                <w:sz w:val="18"/>
                <w:szCs w:val="18"/>
                <w:lang w:eastAsia="en-US"/>
              </w:rPr>
              <w:t>e (only for rows marked *)</w:t>
            </w:r>
          </w:p>
        </w:tc>
      </w:tr>
      <w:tr w:rsidR="00D33DE5" w:rsidRPr="00D33DE5" w14:paraId="364A5352" w14:textId="77777777" w:rsidTr="002E358D">
        <w:trPr>
          <w:trHeight w:val="273"/>
        </w:trPr>
        <w:tc>
          <w:tcPr>
            <w:tcW w:w="2835" w:type="dxa"/>
            <w:shd w:val="clear" w:color="auto" w:fill="auto"/>
            <w:tcMar>
              <w:top w:w="57" w:type="dxa"/>
              <w:bottom w:w="57" w:type="dxa"/>
            </w:tcMar>
          </w:tcPr>
          <w:p w14:paraId="7B477951" w14:textId="77777777" w:rsidR="00D33DE5" w:rsidRPr="00D33DE5" w:rsidRDefault="00D33DE5" w:rsidP="00D33DE5">
            <w:pPr>
              <w:autoSpaceDE w:val="0"/>
              <w:autoSpaceDN w:val="0"/>
              <w:adjustRightInd w:val="0"/>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eastAsia="en-US"/>
              </w:rPr>
              <w:t>Under investigation</w:t>
            </w:r>
          </w:p>
        </w:tc>
        <w:tc>
          <w:tcPr>
            <w:tcW w:w="2127" w:type="dxa"/>
            <w:shd w:val="clear" w:color="auto" w:fill="auto"/>
            <w:tcMar>
              <w:top w:w="57" w:type="dxa"/>
              <w:bottom w:w="57" w:type="dxa"/>
            </w:tcMar>
          </w:tcPr>
          <w:p w14:paraId="0006242C" w14:textId="77777777" w:rsidR="00D33DE5" w:rsidRPr="00D33DE5" w:rsidRDefault="00D33DE5" w:rsidP="00D33DE5">
            <w:pPr>
              <w:autoSpaceDE w:val="0"/>
              <w:autoSpaceDN w:val="0"/>
              <w:adjustRightInd w:val="0"/>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eastAsia="en-US"/>
              </w:rPr>
              <w:t>Numerical field</w:t>
            </w:r>
          </w:p>
        </w:tc>
        <w:tc>
          <w:tcPr>
            <w:tcW w:w="4252" w:type="dxa"/>
            <w:shd w:val="clear" w:color="auto" w:fill="auto"/>
            <w:tcMar>
              <w:top w:w="57" w:type="dxa"/>
              <w:bottom w:w="57" w:type="dxa"/>
            </w:tcMar>
          </w:tcPr>
          <w:p w14:paraId="06A65653" w14:textId="77777777" w:rsidR="00D33DE5" w:rsidRPr="00D33DE5" w:rsidRDefault="00D33DE5" w:rsidP="00D33DE5">
            <w:pPr>
              <w:autoSpaceDE w:val="0"/>
              <w:autoSpaceDN w:val="0"/>
              <w:adjustRightInd w:val="0"/>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eastAsia="en-US"/>
              </w:rPr>
              <w:t>Numerical field</w:t>
            </w:r>
          </w:p>
        </w:tc>
      </w:tr>
      <w:tr w:rsidR="00D33DE5" w:rsidRPr="00D33DE5" w14:paraId="68779924" w14:textId="77777777" w:rsidTr="002E358D">
        <w:trPr>
          <w:trHeight w:val="273"/>
        </w:trPr>
        <w:tc>
          <w:tcPr>
            <w:tcW w:w="2835" w:type="dxa"/>
            <w:shd w:val="clear" w:color="auto" w:fill="auto"/>
            <w:tcMar>
              <w:top w:w="57" w:type="dxa"/>
              <w:bottom w:w="57" w:type="dxa"/>
            </w:tcMar>
          </w:tcPr>
          <w:p w14:paraId="5C6B3584" w14:textId="77777777" w:rsidR="00D33DE5" w:rsidRPr="00D33DE5" w:rsidRDefault="00D33DE5" w:rsidP="00D33DE5">
            <w:pPr>
              <w:autoSpaceDE w:val="0"/>
              <w:autoSpaceDN w:val="0"/>
              <w:adjustRightInd w:val="0"/>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eastAsia="en-US"/>
              </w:rPr>
              <w:t>To be implemented*</w:t>
            </w:r>
          </w:p>
        </w:tc>
        <w:tc>
          <w:tcPr>
            <w:tcW w:w="2127" w:type="dxa"/>
            <w:shd w:val="clear" w:color="auto" w:fill="auto"/>
            <w:tcMar>
              <w:top w:w="57" w:type="dxa"/>
              <w:bottom w:w="57" w:type="dxa"/>
            </w:tcMar>
          </w:tcPr>
          <w:p w14:paraId="17F0F095" w14:textId="77777777" w:rsidR="00D33DE5" w:rsidRPr="00D33DE5" w:rsidRDefault="00D33DE5" w:rsidP="00D33DE5">
            <w:pPr>
              <w:autoSpaceDE w:val="0"/>
              <w:autoSpaceDN w:val="0"/>
              <w:adjustRightInd w:val="0"/>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eastAsia="en-US"/>
              </w:rPr>
              <w:t>Numerical field</w:t>
            </w:r>
          </w:p>
        </w:tc>
        <w:tc>
          <w:tcPr>
            <w:tcW w:w="4252" w:type="dxa"/>
            <w:shd w:val="clear" w:color="auto" w:fill="auto"/>
            <w:tcMar>
              <w:top w:w="57" w:type="dxa"/>
              <w:bottom w:w="57" w:type="dxa"/>
            </w:tcMar>
          </w:tcPr>
          <w:p w14:paraId="114A3FA0" w14:textId="77777777" w:rsidR="00D33DE5" w:rsidRPr="00D33DE5" w:rsidRDefault="00D33DE5" w:rsidP="00D33DE5">
            <w:pPr>
              <w:autoSpaceDE w:val="0"/>
              <w:autoSpaceDN w:val="0"/>
              <w:adjustRightInd w:val="0"/>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eastAsia="en-US"/>
              </w:rPr>
              <w:t>Numerical field</w:t>
            </w:r>
          </w:p>
        </w:tc>
      </w:tr>
      <w:tr w:rsidR="00D33DE5" w:rsidRPr="00D33DE5" w14:paraId="48FF3A7D" w14:textId="77777777" w:rsidTr="002E358D">
        <w:trPr>
          <w:trHeight w:val="273"/>
        </w:trPr>
        <w:tc>
          <w:tcPr>
            <w:tcW w:w="2835" w:type="dxa"/>
            <w:shd w:val="clear" w:color="auto" w:fill="auto"/>
            <w:tcMar>
              <w:top w:w="57" w:type="dxa"/>
              <w:bottom w:w="57" w:type="dxa"/>
            </w:tcMar>
          </w:tcPr>
          <w:p w14:paraId="4F3AE6E0" w14:textId="77777777" w:rsidR="00D33DE5" w:rsidRPr="00D33DE5" w:rsidRDefault="00D33DE5" w:rsidP="00D33DE5">
            <w:pPr>
              <w:autoSpaceDE w:val="0"/>
              <w:autoSpaceDN w:val="0"/>
              <w:adjustRightInd w:val="0"/>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eastAsia="en-US"/>
              </w:rPr>
              <w:t>Implementation commenced*</w:t>
            </w:r>
          </w:p>
        </w:tc>
        <w:tc>
          <w:tcPr>
            <w:tcW w:w="2127" w:type="dxa"/>
            <w:shd w:val="clear" w:color="auto" w:fill="auto"/>
            <w:tcMar>
              <w:top w:w="57" w:type="dxa"/>
              <w:bottom w:w="57" w:type="dxa"/>
            </w:tcMar>
          </w:tcPr>
          <w:p w14:paraId="21B7EF53" w14:textId="77777777" w:rsidR="00D33DE5" w:rsidRPr="00D33DE5" w:rsidRDefault="00D33DE5" w:rsidP="00D33DE5">
            <w:pPr>
              <w:autoSpaceDE w:val="0"/>
              <w:autoSpaceDN w:val="0"/>
              <w:adjustRightInd w:val="0"/>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eastAsia="en-US"/>
              </w:rPr>
              <w:t>Numerical field</w:t>
            </w:r>
          </w:p>
        </w:tc>
        <w:tc>
          <w:tcPr>
            <w:tcW w:w="4252" w:type="dxa"/>
            <w:shd w:val="clear" w:color="auto" w:fill="auto"/>
            <w:tcMar>
              <w:top w:w="57" w:type="dxa"/>
              <w:bottom w:w="57" w:type="dxa"/>
            </w:tcMar>
          </w:tcPr>
          <w:p w14:paraId="286515BA" w14:textId="77777777" w:rsidR="00D33DE5" w:rsidRPr="00D33DE5" w:rsidRDefault="00D33DE5" w:rsidP="00D33DE5">
            <w:pPr>
              <w:autoSpaceDE w:val="0"/>
              <w:autoSpaceDN w:val="0"/>
              <w:adjustRightInd w:val="0"/>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eastAsia="en-US"/>
              </w:rPr>
              <w:t>Numerical field</w:t>
            </w:r>
          </w:p>
        </w:tc>
      </w:tr>
      <w:tr w:rsidR="00D33DE5" w:rsidRPr="00D33DE5" w14:paraId="4827113B" w14:textId="77777777" w:rsidTr="002E358D">
        <w:trPr>
          <w:trHeight w:val="273"/>
        </w:trPr>
        <w:tc>
          <w:tcPr>
            <w:tcW w:w="2835" w:type="dxa"/>
            <w:shd w:val="clear" w:color="auto" w:fill="auto"/>
            <w:tcMar>
              <w:top w:w="57" w:type="dxa"/>
              <w:bottom w:w="57" w:type="dxa"/>
            </w:tcMar>
          </w:tcPr>
          <w:p w14:paraId="0273B6EA" w14:textId="77777777" w:rsidR="00D33DE5" w:rsidRPr="00D33DE5" w:rsidRDefault="00D33DE5" w:rsidP="00D33DE5">
            <w:pPr>
              <w:autoSpaceDE w:val="0"/>
              <w:autoSpaceDN w:val="0"/>
              <w:adjustRightInd w:val="0"/>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eastAsia="en-US"/>
              </w:rPr>
              <w:t>Implemented*</w:t>
            </w:r>
          </w:p>
        </w:tc>
        <w:tc>
          <w:tcPr>
            <w:tcW w:w="2127" w:type="dxa"/>
            <w:shd w:val="clear" w:color="auto" w:fill="auto"/>
            <w:tcMar>
              <w:top w:w="57" w:type="dxa"/>
              <w:bottom w:w="57" w:type="dxa"/>
            </w:tcMar>
          </w:tcPr>
          <w:p w14:paraId="2C3CD8E5" w14:textId="77777777" w:rsidR="00D33DE5" w:rsidRPr="00D33DE5" w:rsidRDefault="00D33DE5" w:rsidP="00D33DE5">
            <w:pPr>
              <w:autoSpaceDE w:val="0"/>
              <w:autoSpaceDN w:val="0"/>
              <w:adjustRightInd w:val="0"/>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eastAsia="en-US"/>
              </w:rPr>
              <w:t>Numerical field</w:t>
            </w:r>
          </w:p>
        </w:tc>
        <w:tc>
          <w:tcPr>
            <w:tcW w:w="4252" w:type="dxa"/>
            <w:shd w:val="clear" w:color="auto" w:fill="auto"/>
            <w:tcMar>
              <w:top w:w="57" w:type="dxa"/>
              <w:bottom w:w="57" w:type="dxa"/>
            </w:tcMar>
          </w:tcPr>
          <w:p w14:paraId="35599147" w14:textId="77777777" w:rsidR="00D33DE5" w:rsidRPr="00D33DE5" w:rsidRDefault="00D33DE5" w:rsidP="00D33DE5">
            <w:pPr>
              <w:autoSpaceDE w:val="0"/>
              <w:autoSpaceDN w:val="0"/>
              <w:adjustRightInd w:val="0"/>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eastAsia="en-US"/>
              </w:rPr>
              <w:t>Numerical field</w:t>
            </w:r>
          </w:p>
        </w:tc>
      </w:tr>
      <w:tr w:rsidR="00D33DE5" w:rsidRPr="00D33DE5" w14:paraId="58B818DD" w14:textId="77777777" w:rsidTr="002E358D">
        <w:trPr>
          <w:trHeight w:val="273"/>
        </w:trPr>
        <w:tc>
          <w:tcPr>
            <w:tcW w:w="2835" w:type="dxa"/>
            <w:shd w:val="clear" w:color="auto" w:fill="auto"/>
            <w:tcMar>
              <w:top w:w="57" w:type="dxa"/>
              <w:bottom w:w="57" w:type="dxa"/>
            </w:tcMar>
          </w:tcPr>
          <w:p w14:paraId="1DCCE65E" w14:textId="77777777" w:rsidR="00D33DE5" w:rsidRPr="00D33DE5" w:rsidRDefault="00D33DE5" w:rsidP="00D33DE5">
            <w:pPr>
              <w:autoSpaceDE w:val="0"/>
              <w:autoSpaceDN w:val="0"/>
              <w:adjustRightInd w:val="0"/>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eastAsia="en-US"/>
              </w:rPr>
              <w:t>Not to be implemented</w:t>
            </w:r>
          </w:p>
        </w:tc>
        <w:tc>
          <w:tcPr>
            <w:tcW w:w="2127" w:type="dxa"/>
            <w:shd w:val="clear" w:color="auto" w:fill="auto"/>
            <w:tcMar>
              <w:top w:w="57" w:type="dxa"/>
              <w:bottom w:w="57" w:type="dxa"/>
            </w:tcMar>
          </w:tcPr>
          <w:p w14:paraId="58AE6722" w14:textId="77777777" w:rsidR="00D33DE5" w:rsidRPr="00D33DE5" w:rsidRDefault="00D33DE5" w:rsidP="00D33DE5">
            <w:pPr>
              <w:autoSpaceDE w:val="0"/>
              <w:autoSpaceDN w:val="0"/>
              <w:adjustRightInd w:val="0"/>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eastAsia="en-US"/>
              </w:rPr>
              <w:t>Numerical field</w:t>
            </w:r>
          </w:p>
        </w:tc>
        <w:tc>
          <w:tcPr>
            <w:tcW w:w="4252" w:type="dxa"/>
            <w:shd w:val="clear" w:color="auto" w:fill="auto"/>
            <w:tcMar>
              <w:top w:w="57" w:type="dxa"/>
              <w:bottom w:w="57" w:type="dxa"/>
            </w:tcMar>
          </w:tcPr>
          <w:p w14:paraId="35B76C07" w14:textId="77777777" w:rsidR="00D33DE5" w:rsidRPr="00D33DE5" w:rsidRDefault="00D33DE5" w:rsidP="00D33DE5">
            <w:pPr>
              <w:autoSpaceDE w:val="0"/>
              <w:autoSpaceDN w:val="0"/>
              <w:adjustRightInd w:val="0"/>
              <w:rPr>
                <w:rFonts w:ascii="Arial" w:eastAsia="Times New Roman" w:hAnsi="Arial" w:cs="Arial"/>
                <w:color w:val="000000"/>
                <w:sz w:val="18"/>
                <w:szCs w:val="18"/>
                <w:lang w:eastAsia="en-US"/>
              </w:rPr>
            </w:pPr>
            <w:r w:rsidRPr="00D33DE5">
              <w:rPr>
                <w:rFonts w:ascii="Arial" w:eastAsia="Times New Roman" w:hAnsi="Arial" w:cs="Arial"/>
                <w:color w:val="000000"/>
                <w:sz w:val="18"/>
                <w:szCs w:val="18"/>
                <w:lang w:eastAsia="en-US"/>
              </w:rPr>
              <w:t>Numerical field</w:t>
            </w:r>
          </w:p>
        </w:tc>
      </w:tr>
    </w:tbl>
    <w:p w14:paraId="299ECBB3" w14:textId="77777777" w:rsidR="00D33DE5" w:rsidRPr="00D33DE5" w:rsidRDefault="00D33DE5" w:rsidP="00D33DE5">
      <w:pPr>
        <w:autoSpaceDE w:val="0"/>
        <w:autoSpaceDN w:val="0"/>
        <w:adjustRightInd w:val="0"/>
        <w:rPr>
          <w:rFonts w:ascii="Arial" w:eastAsia="Times New Roman" w:hAnsi="Arial" w:cs="Arial"/>
          <w:b/>
          <w:color w:val="000000"/>
          <w:sz w:val="20"/>
          <w:szCs w:val="20"/>
          <w:lang w:eastAsia="en-US"/>
        </w:rPr>
        <w:sectPr w:rsidR="00D33DE5" w:rsidRPr="00D33DE5" w:rsidSect="006D0AF8">
          <w:pgSz w:w="12240" w:h="15840"/>
          <w:pgMar w:top="1985" w:right="1440" w:bottom="1440" w:left="1440" w:header="720" w:footer="720" w:gutter="0"/>
          <w:cols w:space="720"/>
          <w:noEndnote/>
          <w:docGrid w:linePitch="360"/>
        </w:sectPr>
      </w:pPr>
    </w:p>
    <w:p w14:paraId="2B2D3228" w14:textId="77777777" w:rsidR="00840403" w:rsidRDefault="00840403" w:rsidP="00840403">
      <w:pPr>
        <w:pStyle w:val="DGHeading3"/>
        <w:spacing w:after="240"/>
        <w:rPr>
          <w:rFonts w:ascii="Arial" w:hAnsi="Arial"/>
        </w:rPr>
      </w:pPr>
      <w:r>
        <w:rPr>
          <w:rFonts w:ascii="Arial" w:hAnsi="Arial"/>
          <w:b w:val="0"/>
          <w:i/>
        </w:rPr>
        <w:t>If “</w:t>
      </w:r>
      <w:r w:rsidRPr="00B377CE">
        <w:rPr>
          <w:rFonts w:ascii="Arial" w:hAnsi="Arial"/>
          <w:b w:val="0"/>
          <w:i/>
        </w:rPr>
        <w:t>Yes</w:t>
      </w:r>
      <w:r>
        <w:rPr>
          <w:rFonts w:ascii="Arial" w:hAnsi="Arial"/>
          <w:b w:val="0"/>
          <w:i/>
        </w:rPr>
        <w:t>”</w:t>
      </w:r>
      <w:r>
        <w:rPr>
          <w:rFonts w:ascii="Arial" w:hAnsi="Arial"/>
          <w:b w:val="0"/>
          <w:i/>
          <w:iCs/>
          <w:color w:val="auto"/>
        </w:rPr>
        <w:t xml:space="preserve"> is selected in question CC3.3: </w:t>
      </w:r>
    </w:p>
    <w:p w14:paraId="7FEA05AA" w14:textId="77777777" w:rsidR="00840403" w:rsidRDefault="00840403" w:rsidP="00840403">
      <w:pPr>
        <w:pStyle w:val="DGHeading3"/>
        <w:rPr>
          <w:rFonts w:ascii="Arial" w:hAnsi="Arial"/>
        </w:rPr>
      </w:pPr>
      <w:r w:rsidRPr="00B377CE">
        <w:rPr>
          <w:rFonts w:ascii="Arial" w:hAnsi="Arial"/>
        </w:rPr>
        <w:t xml:space="preserve">CC3.3b: For those initiatives implemented in the reporting year, please provide details in the table below </w:t>
      </w:r>
    </w:p>
    <w:p w14:paraId="4FE8427E" w14:textId="77777777" w:rsidR="00840403" w:rsidRPr="00B377CE" w:rsidRDefault="00840403" w:rsidP="00840403">
      <w:pPr>
        <w:pStyle w:val="DGHeading3"/>
        <w:rPr>
          <w:rFonts w:ascii="Arial" w:hAnsi="Arial"/>
        </w:rPr>
      </w:pPr>
    </w:p>
    <w:tbl>
      <w:tblPr>
        <w:tblW w:w="15197"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4"/>
        <w:gridCol w:w="1276"/>
        <w:gridCol w:w="1559"/>
        <w:gridCol w:w="1276"/>
        <w:gridCol w:w="1417"/>
        <w:gridCol w:w="1418"/>
        <w:gridCol w:w="1442"/>
        <w:gridCol w:w="1818"/>
        <w:gridCol w:w="1701"/>
        <w:gridCol w:w="1276"/>
      </w:tblGrid>
      <w:tr w:rsidR="00840403" w:rsidRPr="00506B1C" w14:paraId="20CF02D7" w14:textId="77777777" w:rsidTr="002E358D">
        <w:trPr>
          <w:trHeight w:val="919"/>
        </w:trPr>
        <w:tc>
          <w:tcPr>
            <w:tcW w:w="2014" w:type="dxa"/>
            <w:shd w:val="clear" w:color="auto" w:fill="BFBFBF" w:themeFill="background1" w:themeFillShade="BF"/>
            <w:tcMar>
              <w:top w:w="57" w:type="dxa"/>
              <w:bottom w:w="57" w:type="dxa"/>
            </w:tcMar>
          </w:tcPr>
          <w:p w14:paraId="1C4BBFCE" w14:textId="77777777" w:rsidR="00840403" w:rsidRPr="00270B3C" w:rsidRDefault="00840403" w:rsidP="002E358D">
            <w:pPr>
              <w:rPr>
                <w:rFonts w:ascii="Arial" w:hAnsi="Arial" w:cs="Arial"/>
                <w:sz w:val="2"/>
                <w:szCs w:val="2"/>
              </w:rPr>
            </w:pPr>
          </w:p>
          <w:p w14:paraId="210A081F" w14:textId="77777777" w:rsidR="00840403" w:rsidRPr="00270B3C" w:rsidRDefault="00840403" w:rsidP="002E358D">
            <w:pPr>
              <w:rPr>
                <w:rFonts w:ascii="Arial" w:hAnsi="Arial" w:cs="Arial"/>
                <w:sz w:val="18"/>
                <w:szCs w:val="18"/>
              </w:rPr>
            </w:pPr>
            <w:r w:rsidRPr="00270B3C">
              <w:rPr>
                <w:rFonts w:ascii="Arial" w:hAnsi="Arial" w:cs="Arial"/>
                <w:sz w:val="18"/>
                <w:szCs w:val="18"/>
              </w:rPr>
              <w:t>Activity type</w:t>
            </w:r>
          </w:p>
        </w:tc>
        <w:tc>
          <w:tcPr>
            <w:tcW w:w="1276" w:type="dxa"/>
            <w:shd w:val="clear" w:color="auto" w:fill="BFBFBF" w:themeFill="background1" w:themeFillShade="BF"/>
            <w:tcMar>
              <w:top w:w="57" w:type="dxa"/>
              <w:bottom w:w="57" w:type="dxa"/>
            </w:tcMar>
          </w:tcPr>
          <w:p w14:paraId="18E64F47" w14:textId="77777777" w:rsidR="00840403" w:rsidRPr="00270B3C" w:rsidRDefault="00840403" w:rsidP="002E358D">
            <w:pPr>
              <w:rPr>
                <w:rFonts w:ascii="Arial" w:hAnsi="Arial" w:cs="Arial"/>
                <w:sz w:val="2"/>
                <w:szCs w:val="2"/>
              </w:rPr>
            </w:pPr>
          </w:p>
          <w:p w14:paraId="567C0B3E" w14:textId="77777777" w:rsidR="00840403" w:rsidRPr="00270B3C" w:rsidRDefault="00840403" w:rsidP="002E358D">
            <w:pPr>
              <w:rPr>
                <w:rFonts w:ascii="Arial" w:hAnsi="Arial" w:cs="Arial"/>
                <w:sz w:val="18"/>
                <w:szCs w:val="18"/>
              </w:rPr>
            </w:pPr>
            <w:r w:rsidRPr="00270B3C">
              <w:rPr>
                <w:rFonts w:ascii="Arial" w:hAnsi="Arial" w:cs="Arial"/>
                <w:sz w:val="18"/>
                <w:szCs w:val="18"/>
              </w:rPr>
              <w:t>Description of activity</w:t>
            </w:r>
          </w:p>
        </w:tc>
        <w:tc>
          <w:tcPr>
            <w:tcW w:w="1559" w:type="dxa"/>
            <w:shd w:val="clear" w:color="auto" w:fill="BFBFBF" w:themeFill="background1" w:themeFillShade="BF"/>
            <w:tcMar>
              <w:top w:w="57" w:type="dxa"/>
              <w:bottom w:w="57" w:type="dxa"/>
            </w:tcMar>
          </w:tcPr>
          <w:p w14:paraId="6FC8290E" w14:textId="77777777" w:rsidR="00840403" w:rsidRPr="00270B3C" w:rsidRDefault="00840403" w:rsidP="002E358D">
            <w:pPr>
              <w:rPr>
                <w:rFonts w:ascii="Arial" w:hAnsi="Arial" w:cs="Arial"/>
                <w:sz w:val="2"/>
                <w:szCs w:val="2"/>
              </w:rPr>
            </w:pPr>
          </w:p>
          <w:p w14:paraId="6CDBEEA0" w14:textId="77777777" w:rsidR="00840403" w:rsidRPr="00270B3C" w:rsidRDefault="00840403" w:rsidP="002E358D">
            <w:pPr>
              <w:rPr>
                <w:rFonts w:ascii="Arial" w:hAnsi="Arial" w:cs="Arial"/>
                <w:sz w:val="18"/>
                <w:szCs w:val="18"/>
              </w:rPr>
            </w:pPr>
            <w:r w:rsidRPr="00270B3C">
              <w:rPr>
                <w:rFonts w:ascii="Arial" w:hAnsi="Arial" w:cs="Arial"/>
                <w:sz w:val="18"/>
                <w:szCs w:val="18"/>
              </w:rPr>
              <w:t>Estimated annual CO</w:t>
            </w:r>
            <w:r w:rsidRPr="00270B3C">
              <w:rPr>
                <w:rFonts w:ascii="Arial" w:hAnsi="Arial" w:cs="Arial"/>
                <w:sz w:val="18"/>
                <w:szCs w:val="18"/>
                <w:vertAlign w:val="subscript"/>
              </w:rPr>
              <w:t>2</w:t>
            </w:r>
            <w:r w:rsidRPr="00270B3C">
              <w:rPr>
                <w:rFonts w:ascii="Arial" w:hAnsi="Arial" w:cs="Arial"/>
                <w:sz w:val="18"/>
                <w:szCs w:val="18"/>
              </w:rPr>
              <w:t>e savings (metric tonnes CO</w:t>
            </w:r>
            <w:r w:rsidRPr="00270B3C">
              <w:rPr>
                <w:rFonts w:ascii="Arial" w:hAnsi="Arial" w:cs="Arial"/>
                <w:sz w:val="18"/>
                <w:szCs w:val="18"/>
                <w:vertAlign w:val="subscript"/>
              </w:rPr>
              <w:t>2</w:t>
            </w:r>
            <w:r w:rsidRPr="00270B3C">
              <w:rPr>
                <w:rFonts w:ascii="Arial" w:hAnsi="Arial" w:cs="Arial"/>
                <w:sz w:val="18"/>
                <w:szCs w:val="18"/>
              </w:rPr>
              <w:t>e)</w:t>
            </w:r>
          </w:p>
        </w:tc>
        <w:tc>
          <w:tcPr>
            <w:tcW w:w="1276" w:type="dxa"/>
            <w:shd w:val="clear" w:color="auto" w:fill="BFBFBF" w:themeFill="background1" w:themeFillShade="BF"/>
            <w:tcMar>
              <w:top w:w="57" w:type="dxa"/>
              <w:bottom w:w="57" w:type="dxa"/>
            </w:tcMar>
          </w:tcPr>
          <w:p w14:paraId="4C5E69BC" w14:textId="77777777" w:rsidR="00840403" w:rsidRPr="00270B3C" w:rsidRDefault="00840403" w:rsidP="002E358D">
            <w:pPr>
              <w:rPr>
                <w:rFonts w:ascii="Arial" w:hAnsi="Arial" w:cs="Arial"/>
                <w:sz w:val="2"/>
                <w:szCs w:val="2"/>
              </w:rPr>
            </w:pPr>
          </w:p>
          <w:p w14:paraId="5D0B23A4" w14:textId="77777777" w:rsidR="00840403" w:rsidRPr="00270B3C" w:rsidRDefault="00840403" w:rsidP="002E358D">
            <w:pPr>
              <w:rPr>
                <w:rFonts w:ascii="Arial" w:hAnsi="Arial" w:cs="Arial"/>
                <w:sz w:val="18"/>
                <w:szCs w:val="18"/>
              </w:rPr>
            </w:pPr>
            <w:r w:rsidRPr="00270B3C">
              <w:rPr>
                <w:rFonts w:ascii="Arial" w:hAnsi="Arial" w:cs="Arial"/>
                <w:sz w:val="18"/>
                <w:szCs w:val="18"/>
              </w:rPr>
              <w:t>Scope</w:t>
            </w:r>
          </w:p>
        </w:tc>
        <w:tc>
          <w:tcPr>
            <w:tcW w:w="1417" w:type="dxa"/>
            <w:shd w:val="clear" w:color="auto" w:fill="BFBFBF" w:themeFill="background1" w:themeFillShade="BF"/>
            <w:tcMar>
              <w:top w:w="57" w:type="dxa"/>
              <w:bottom w:w="57" w:type="dxa"/>
            </w:tcMar>
          </w:tcPr>
          <w:p w14:paraId="0F633C53" w14:textId="77777777" w:rsidR="00840403" w:rsidRPr="00270B3C" w:rsidRDefault="00840403" w:rsidP="002E358D">
            <w:pPr>
              <w:rPr>
                <w:rFonts w:ascii="Arial" w:hAnsi="Arial" w:cs="Arial"/>
                <w:sz w:val="2"/>
                <w:szCs w:val="2"/>
              </w:rPr>
            </w:pPr>
          </w:p>
          <w:p w14:paraId="6D0DE549" w14:textId="77777777" w:rsidR="00840403" w:rsidRPr="00270B3C" w:rsidRDefault="00840403" w:rsidP="002E358D">
            <w:pPr>
              <w:rPr>
                <w:rFonts w:ascii="Arial" w:hAnsi="Arial" w:cs="Arial"/>
                <w:sz w:val="18"/>
                <w:szCs w:val="18"/>
              </w:rPr>
            </w:pPr>
            <w:r w:rsidRPr="00270B3C">
              <w:rPr>
                <w:rFonts w:ascii="Arial" w:hAnsi="Arial" w:cs="Arial"/>
                <w:sz w:val="18"/>
                <w:szCs w:val="18"/>
              </w:rPr>
              <w:t>Voluntary /Mandatory</w:t>
            </w:r>
          </w:p>
        </w:tc>
        <w:tc>
          <w:tcPr>
            <w:tcW w:w="1418" w:type="dxa"/>
            <w:shd w:val="clear" w:color="auto" w:fill="BFBFBF" w:themeFill="background1" w:themeFillShade="BF"/>
            <w:tcMar>
              <w:top w:w="57" w:type="dxa"/>
              <w:bottom w:w="57" w:type="dxa"/>
            </w:tcMar>
          </w:tcPr>
          <w:p w14:paraId="49221702" w14:textId="77777777" w:rsidR="00840403" w:rsidRPr="00270B3C" w:rsidRDefault="00840403" w:rsidP="002E358D">
            <w:pPr>
              <w:rPr>
                <w:rFonts w:ascii="Arial" w:hAnsi="Arial" w:cs="Arial"/>
                <w:sz w:val="2"/>
                <w:szCs w:val="2"/>
              </w:rPr>
            </w:pPr>
          </w:p>
          <w:p w14:paraId="3BD97A60" w14:textId="77777777" w:rsidR="00840403" w:rsidRPr="00270B3C" w:rsidRDefault="00840403" w:rsidP="002E358D">
            <w:pPr>
              <w:rPr>
                <w:rFonts w:ascii="Arial" w:hAnsi="Arial" w:cs="Arial"/>
                <w:sz w:val="18"/>
                <w:szCs w:val="18"/>
              </w:rPr>
            </w:pPr>
            <w:r w:rsidRPr="00270B3C">
              <w:rPr>
                <w:rFonts w:ascii="Arial" w:hAnsi="Arial" w:cs="Arial"/>
                <w:sz w:val="18"/>
                <w:szCs w:val="18"/>
              </w:rPr>
              <w:t>Annual monetary savings (unit currency – as specified in CC0.4)</w:t>
            </w:r>
          </w:p>
        </w:tc>
        <w:tc>
          <w:tcPr>
            <w:tcW w:w="1442" w:type="dxa"/>
            <w:shd w:val="clear" w:color="auto" w:fill="BFBFBF" w:themeFill="background1" w:themeFillShade="BF"/>
            <w:tcMar>
              <w:top w:w="57" w:type="dxa"/>
              <w:bottom w:w="57" w:type="dxa"/>
            </w:tcMar>
          </w:tcPr>
          <w:p w14:paraId="213875C4" w14:textId="77777777" w:rsidR="00840403" w:rsidRPr="00270B3C" w:rsidRDefault="00840403" w:rsidP="002E358D">
            <w:pPr>
              <w:rPr>
                <w:rFonts w:ascii="Arial" w:hAnsi="Arial" w:cs="Arial"/>
                <w:sz w:val="2"/>
                <w:szCs w:val="2"/>
              </w:rPr>
            </w:pPr>
          </w:p>
          <w:p w14:paraId="0E0A9F39" w14:textId="77777777" w:rsidR="00840403" w:rsidRPr="00270B3C" w:rsidRDefault="00840403" w:rsidP="002E358D">
            <w:pPr>
              <w:rPr>
                <w:rFonts w:ascii="Arial" w:hAnsi="Arial" w:cs="Arial"/>
                <w:sz w:val="18"/>
                <w:szCs w:val="18"/>
              </w:rPr>
            </w:pPr>
            <w:r w:rsidRPr="00270B3C">
              <w:rPr>
                <w:rFonts w:ascii="Arial" w:hAnsi="Arial" w:cs="Arial"/>
                <w:sz w:val="18"/>
                <w:szCs w:val="18"/>
              </w:rPr>
              <w:t>Investment required (unit currency – as specified in CC0.4)</w:t>
            </w:r>
          </w:p>
        </w:tc>
        <w:tc>
          <w:tcPr>
            <w:tcW w:w="1818" w:type="dxa"/>
            <w:shd w:val="clear" w:color="auto" w:fill="BFBFBF" w:themeFill="background1" w:themeFillShade="BF"/>
            <w:tcMar>
              <w:top w:w="57" w:type="dxa"/>
              <w:bottom w:w="57" w:type="dxa"/>
            </w:tcMar>
          </w:tcPr>
          <w:p w14:paraId="488AF7F7" w14:textId="77777777" w:rsidR="00840403" w:rsidRPr="00270B3C" w:rsidRDefault="00840403" w:rsidP="002E358D">
            <w:pPr>
              <w:rPr>
                <w:rFonts w:ascii="Arial" w:hAnsi="Arial" w:cs="Arial"/>
                <w:sz w:val="2"/>
                <w:szCs w:val="2"/>
              </w:rPr>
            </w:pPr>
          </w:p>
          <w:p w14:paraId="1657A9A8" w14:textId="77777777" w:rsidR="00840403" w:rsidRPr="00270B3C" w:rsidRDefault="00840403" w:rsidP="002E358D">
            <w:pPr>
              <w:rPr>
                <w:rFonts w:ascii="Arial" w:hAnsi="Arial" w:cs="Arial"/>
                <w:sz w:val="18"/>
                <w:szCs w:val="18"/>
              </w:rPr>
            </w:pPr>
            <w:r w:rsidRPr="00270B3C">
              <w:rPr>
                <w:rFonts w:ascii="Arial" w:hAnsi="Arial" w:cs="Arial"/>
                <w:sz w:val="18"/>
                <w:szCs w:val="18"/>
              </w:rPr>
              <w:t>Payback period</w:t>
            </w:r>
          </w:p>
        </w:tc>
        <w:tc>
          <w:tcPr>
            <w:tcW w:w="1701" w:type="dxa"/>
            <w:shd w:val="clear" w:color="auto" w:fill="BFBFBF" w:themeFill="background1" w:themeFillShade="BF"/>
            <w:tcMar>
              <w:top w:w="57" w:type="dxa"/>
              <w:bottom w:w="57" w:type="dxa"/>
            </w:tcMar>
          </w:tcPr>
          <w:p w14:paraId="3C144D3A" w14:textId="77777777" w:rsidR="00840403" w:rsidRPr="00270B3C" w:rsidRDefault="00840403" w:rsidP="002E358D">
            <w:pPr>
              <w:rPr>
                <w:rFonts w:ascii="Arial" w:hAnsi="Arial" w:cs="Arial"/>
                <w:sz w:val="2"/>
                <w:szCs w:val="2"/>
              </w:rPr>
            </w:pPr>
          </w:p>
          <w:p w14:paraId="71E37093" w14:textId="77777777" w:rsidR="00840403" w:rsidRPr="00270B3C" w:rsidRDefault="00840403" w:rsidP="002E358D">
            <w:pPr>
              <w:rPr>
                <w:rFonts w:ascii="Arial" w:hAnsi="Arial" w:cs="Arial"/>
                <w:sz w:val="18"/>
                <w:szCs w:val="18"/>
              </w:rPr>
            </w:pPr>
            <w:r w:rsidRPr="00270B3C">
              <w:rPr>
                <w:rFonts w:ascii="Arial" w:hAnsi="Arial" w:cs="Arial"/>
                <w:sz w:val="18"/>
                <w:szCs w:val="18"/>
              </w:rPr>
              <w:t>Estimated lifetime of the initiative (years)</w:t>
            </w:r>
          </w:p>
        </w:tc>
        <w:tc>
          <w:tcPr>
            <w:tcW w:w="1276" w:type="dxa"/>
            <w:shd w:val="clear" w:color="auto" w:fill="BFBFBF" w:themeFill="background1" w:themeFillShade="BF"/>
            <w:tcMar>
              <w:top w:w="57" w:type="dxa"/>
              <w:bottom w:w="57" w:type="dxa"/>
            </w:tcMar>
          </w:tcPr>
          <w:p w14:paraId="3D62B4AF" w14:textId="77777777" w:rsidR="00840403" w:rsidRPr="00270B3C" w:rsidRDefault="00840403" w:rsidP="002E358D">
            <w:pPr>
              <w:rPr>
                <w:rFonts w:ascii="Arial" w:hAnsi="Arial" w:cs="Arial"/>
                <w:sz w:val="2"/>
                <w:szCs w:val="2"/>
              </w:rPr>
            </w:pPr>
          </w:p>
          <w:p w14:paraId="0EBA6C07" w14:textId="77777777" w:rsidR="00840403" w:rsidRPr="00270B3C" w:rsidRDefault="00840403" w:rsidP="002E358D">
            <w:pPr>
              <w:rPr>
                <w:rFonts w:ascii="Arial" w:hAnsi="Arial" w:cs="Arial"/>
                <w:sz w:val="18"/>
                <w:szCs w:val="18"/>
              </w:rPr>
            </w:pPr>
            <w:r w:rsidRPr="00270B3C">
              <w:rPr>
                <w:rFonts w:ascii="Arial" w:hAnsi="Arial" w:cs="Arial"/>
                <w:sz w:val="18"/>
                <w:szCs w:val="18"/>
              </w:rPr>
              <w:t>Comment</w:t>
            </w:r>
          </w:p>
        </w:tc>
      </w:tr>
      <w:tr w:rsidR="00840403" w:rsidRPr="00506B1C" w14:paraId="78C6DE54" w14:textId="77777777" w:rsidTr="002E358D">
        <w:trPr>
          <w:trHeight w:val="233"/>
        </w:trPr>
        <w:tc>
          <w:tcPr>
            <w:tcW w:w="2014" w:type="dxa"/>
            <w:tcMar>
              <w:top w:w="57" w:type="dxa"/>
              <w:bottom w:w="57" w:type="dxa"/>
            </w:tcMar>
          </w:tcPr>
          <w:p w14:paraId="40ACB1B8" w14:textId="77777777" w:rsidR="00840403" w:rsidRPr="00506B1C" w:rsidRDefault="00840403" w:rsidP="002E358D">
            <w:pPr>
              <w:rPr>
                <w:rFonts w:ascii="Arial" w:hAnsi="Arial" w:cs="Arial"/>
                <w:sz w:val="18"/>
                <w:szCs w:val="18"/>
              </w:rPr>
            </w:pPr>
            <w:r w:rsidRPr="00506B1C">
              <w:rPr>
                <w:rFonts w:ascii="Arial" w:hAnsi="Arial" w:cs="Arial"/>
                <w:sz w:val="18"/>
                <w:szCs w:val="18"/>
              </w:rPr>
              <w:t>Select from:</w:t>
            </w:r>
          </w:p>
          <w:p w14:paraId="3C2AC1DA"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Energy efficiency: Building fabric</w:t>
            </w:r>
          </w:p>
          <w:p w14:paraId="4F5B9226"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Energy efficiency: Building services</w:t>
            </w:r>
          </w:p>
          <w:p w14:paraId="0702A05D"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Energy efficiency: Processes </w:t>
            </w:r>
          </w:p>
          <w:p w14:paraId="0ACEBA20"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Fugitive emissions reduction</w:t>
            </w:r>
            <w:r>
              <w:rPr>
                <w:rFonts w:eastAsia="SimSun"/>
                <w:color w:val="auto"/>
                <w:sz w:val="18"/>
                <w:szCs w:val="18"/>
                <w:lang w:val="en-US" w:eastAsia="en-GB"/>
              </w:rPr>
              <w:t>s</w:t>
            </w:r>
            <w:r w:rsidRPr="00C73002">
              <w:rPr>
                <w:rFonts w:eastAsia="SimSun"/>
                <w:color w:val="auto"/>
                <w:sz w:val="18"/>
                <w:szCs w:val="18"/>
                <w:lang w:val="en-US" w:eastAsia="en-GB"/>
              </w:rPr>
              <w:t xml:space="preserve"> </w:t>
            </w:r>
          </w:p>
          <w:p w14:paraId="37C702CA"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Low carbon energy purchase</w:t>
            </w:r>
          </w:p>
          <w:p w14:paraId="68C2DCD1"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Low carbon energy installation </w:t>
            </w:r>
          </w:p>
          <w:p w14:paraId="169E2B2D"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Process emissions reductions </w:t>
            </w:r>
          </w:p>
          <w:p w14:paraId="4CEB0A61"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Transportation: fleet</w:t>
            </w:r>
          </w:p>
          <w:p w14:paraId="6FFA0B72"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Transportation: use</w:t>
            </w:r>
          </w:p>
          <w:p w14:paraId="6695F6F1"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Product design</w:t>
            </w:r>
          </w:p>
          <w:p w14:paraId="222F765C" w14:textId="77777777" w:rsidR="00840403"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Behavioral change</w:t>
            </w:r>
          </w:p>
          <w:p w14:paraId="11DC761A" w14:textId="77777777" w:rsidR="00840403" w:rsidRDefault="00840403" w:rsidP="00840403">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Waste recovery</w:t>
            </w:r>
          </w:p>
          <w:p w14:paraId="51AB6C48" w14:textId="77777777" w:rsidR="00840403" w:rsidRPr="005D7A16" w:rsidRDefault="00840403" w:rsidP="00840403">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Green project finance</w:t>
            </w:r>
          </w:p>
          <w:p w14:paraId="3865DFC5"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Other</w:t>
            </w:r>
          </w:p>
        </w:tc>
        <w:tc>
          <w:tcPr>
            <w:tcW w:w="1276" w:type="dxa"/>
            <w:tcMar>
              <w:top w:w="57" w:type="dxa"/>
              <w:bottom w:w="57" w:type="dxa"/>
            </w:tcMar>
          </w:tcPr>
          <w:p w14:paraId="37466BB3" w14:textId="77777777" w:rsidR="00840403" w:rsidRPr="00506B1C" w:rsidRDefault="00840403" w:rsidP="002E358D">
            <w:pPr>
              <w:rPr>
                <w:rFonts w:ascii="Arial" w:hAnsi="Arial" w:cs="Arial"/>
                <w:sz w:val="18"/>
                <w:szCs w:val="18"/>
              </w:rPr>
            </w:pPr>
            <w:r>
              <w:rPr>
                <w:rFonts w:ascii="Arial" w:hAnsi="Arial" w:cs="Arial"/>
                <w:sz w:val="18"/>
                <w:szCs w:val="18"/>
              </w:rPr>
              <w:t>Text f</w:t>
            </w:r>
            <w:r w:rsidRPr="00506B1C">
              <w:rPr>
                <w:rFonts w:ascii="Arial" w:hAnsi="Arial" w:cs="Arial"/>
                <w:sz w:val="18"/>
                <w:szCs w:val="18"/>
              </w:rPr>
              <w:t>ield [</w:t>
            </w:r>
            <w:r>
              <w:rPr>
                <w:rFonts w:ascii="Arial" w:hAnsi="Arial" w:cs="Arial"/>
                <w:sz w:val="18"/>
                <w:szCs w:val="18"/>
              </w:rPr>
              <w:t>maximum 2400 characters</w:t>
            </w:r>
            <w:r w:rsidRPr="00506B1C">
              <w:rPr>
                <w:rFonts w:ascii="Arial" w:hAnsi="Arial" w:cs="Arial"/>
                <w:sz w:val="18"/>
                <w:szCs w:val="18"/>
              </w:rPr>
              <w:t>]</w:t>
            </w:r>
          </w:p>
        </w:tc>
        <w:tc>
          <w:tcPr>
            <w:tcW w:w="1559" w:type="dxa"/>
            <w:tcMar>
              <w:top w:w="57" w:type="dxa"/>
              <w:bottom w:w="57" w:type="dxa"/>
            </w:tcMar>
          </w:tcPr>
          <w:p w14:paraId="239E716B" w14:textId="77777777" w:rsidR="00840403" w:rsidRDefault="00840403" w:rsidP="002E358D">
            <w:pPr>
              <w:rPr>
                <w:rFonts w:ascii="Arial" w:hAnsi="Arial" w:cs="Arial"/>
                <w:sz w:val="18"/>
                <w:szCs w:val="18"/>
              </w:rPr>
            </w:pPr>
            <w:r>
              <w:rPr>
                <w:rFonts w:ascii="Arial" w:hAnsi="Arial" w:cs="Arial"/>
                <w:sz w:val="18"/>
                <w:szCs w:val="18"/>
              </w:rPr>
              <w:t>Numerical f</w:t>
            </w:r>
            <w:r w:rsidRPr="00506B1C">
              <w:rPr>
                <w:rFonts w:ascii="Arial" w:hAnsi="Arial" w:cs="Arial"/>
                <w:sz w:val="18"/>
                <w:szCs w:val="18"/>
              </w:rPr>
              <w:t>ield</w:t>
            </w:r>
          </w:p>
          <w:p w14:paraId="1071E2FA" w14:textId="77777777" w:rsidR="00840403" w:rsidRDefault="00840403" w:rsidP="002E358D">
            <w:pPr>
              <w:rPr>
                <w:rFonts w:ascii="Arial" w:hAnsi="Arial" w:cs="Arial"/>
                <w:sz w:val="18"/>
                <w:szCs w:val="18"/>
              </w:rPr>
            </w:pPr>
          </w:p>
          <w:p w14:paraId="7C1D40C5" w14:textId="77777777" w:rsidR="00840403" w:rsidRPr="00506B1C" w:rsidRDefault="00840403" w:rsidP="002E358D">
            <w:pPr>
              <w:rPr>
                <w:rFonts w:ascii="Arial" w:hAnsi="Arial" w:cs="Arial"/>
                <w:sz w:val="18"/>
                <w:szCs w:val="18"/>
              </w:rPr>
            </w:pPr>
          </w:p>
        </w:tc>
        <w:tc>
          <w:tcPr>
            <w:tcW w:w="1276" w:type="dxa"/>
            <w:tcMar>
              <w:top w:w="57" w:type="dxa"/>
              <w:bottom w:w="57" w:type="dxa"/>
            </w:tcMar>
          </w:tcPr>
          <w:p w14:paraId="094ACF5D" w14:textId="77777777" w:rsidR="00840403" w:rsidRPr="00C73002" w:rsidRDefault="00840403" w:rsidP="002E358D">
            <w:pPr>
              <w:pStyle w:val="Default"/>
              <w:rPr>
                <w:rFonts w:eastAsia="SimSun"/>
                <w:color w:val="auto"/>
                <w:sz w:val="18"/>
                <w:szCs w:val="18"/>
                <w:lang w:val="en-US" w:eastAsia="en-GB"/>
              </w:rPr>
            </w:pPr>
            <w:r w:rsidRPr="00C73002">
              <w:rPr>
                <w:rFonts w:eastAsia="SimSun"/>
                <w:color w:val="auto"/>
                <w:sz w:val="18"/>
                <w:szCs w:val="18"/>
                <w:lang w:val="en-US" w:eastAsia="en-GB"/>
              </w:rPr>
              <w:t>Select from:</w:t>
            </w:r>
          </w:p>
          <w:p w14:paraId="1601D7C3"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Scope 1</w:t>
            </w:r>
          </w:p>
          <w:p w14:paraId="5FBF176C" w14:textId="77777777" w:rsidR="00840403"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Scope 2</w:t>
            </w:r>
            <w:r>
              <w:rPr>
                <w:rFonts w:eastAsia="SimSun"/>
                <w:color w:val="auto"/>
                <w:sz w:val="18"/>
                <w:szCs w:val="18"/>
                <w:lang w:val="en-US" w:eastAsia="en-GB"/>
              </w:rPr>
              <w:t xml:space="preserve"> (location-based)</w:t>
            </w:r>
          </w:p>
          <w:p w14:paraId="40F2844B"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Scope 2 (market-based)</w:t>
            </w:r>
          </w:p>
          <w:p w14:paraId="32CA06F7"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Scope 3</w:t>
            </w:r>
          </w:p>
        </w:tc>
        <w:tc>
          <w:tcPr>
            <w:tcW w:w="1417" w:type="dxa"/>
            <w:tcMar>
              <w:top w:w="57" w:type="dxa"/>
              <w:bottom w:w="57" w:type="dxa"/>
            </w:tcMar>
          </w:tcPr>
          <w:p w14:paraId="0B7A03C8" w14:textId="77777777" w:rsidR="00840403" w:rsidRPr="00C73002" w:rsidRDefault="00840403" w:rsidP="002E358D">
            <w:pPr>
              <w:pStyle w:val="Default"/>
              <w:rPr>
                <w:rFonts w:eastAsia="SimSun"/>
                <w:color w:val="auto"/>
                <w:sz w:val="18"/>
                <w:szCs w:val="18"/>
                <w:lang w:val="en-US" w:eastAsia="en-GB"/>
              </w:rPr>
            </w:pPr>
            <w:r w:rsidRPr="00C73002">
              <w:rPr>
                <w:rFonts w:eastAsia="SimSun"/>
                <w:color w:val="auto"/>
                <w:sz w:val="18"/>
                <w:szCs w:val="18"/>
                <w:lang w:val="en-US" w:eastAsia="en-GB"/>
              </w:rPr>
              <w:t>Select from:</w:t>
            </w:r>
          </w:p>
          <w:p w14:paraId="62EFBF29"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Voluntary</w:t>
            </w:r>
          </w:p>
          <w:p w14:paraId="228567E1"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Mandatory</w:t>
            </w:r>
          </w:p>
        </w:tc>
        <w:tc>
          <w:tcPr>
            <w:tcW w:w="1418" w:type="dxa"/>
            <w:tcMar>
              <w:top w:w="57" w:type="dxa"/>
              <w:bottom w:w="57" w:type="dxa"/>
            </w:tcMar>
          </w:tcPr>
          <w:p w14:paraId="72EEF05C" w14:textId="77777777" w:rsidR="00840403" w:rsidRDefault="00840403" w:rsidP="002E358D">
            <w:pPr>
              <w:rPr>
                <w:rFonts w:ascii="Arial" w:hAnsi="Arial" w:cs="Arial"/>
                <w:sz w:val="18"/>
                <w:szCs w:val="18"/>
              </w:rPr>
            </w:pPr>
            <w:r>
              <w:rPr>
                <w:rFonts w:ascii="Arial" w:hAnsi="Arial" w:cs="Arial"/>
                <w:sz w:val="18"/>
                <w:szCs w:val="18"/>
              </w:rPr>
              <w:t>Numerical f</w:t>
            </w:r>
            <w:r w:rsidRPr="00506B1C">
              <w:rPr>
                <w:rFonts w:ascii="Arial" w:hAnsi="Arial" w:cs="Arial"/>
                <w:sz w:val="18"/>
                <w:szCs w:val="18"/>
              </w:rPr>
              <w:t>ield</w:t>
            </w:r>
          </w:p>
          <w:p w14:paraId="53880084" w14:textId="77777777" w:rsidR="00840403" w:rsidRDefault="00840403" w:rsidP="002E358D">
            <w:pPr>
              <w:rPr>
                <w:rFonts w:ascii="Arial" w:hAnsi="Arial" w:cs="Arial"/>
                <w:sz w:val="18"/>
                <w:szCs w:val="18"/>
              </w:rPr>
            </w:pPr>
          </w:p>
          <w:p w14:paraId="2388B4FA" w14:textId="77777777" w:rsidR="00840403" w:rsidRPr="00506B1C" w:rsidRDefault="00840403" w:rsidP="002E358D">
            <w:pPr>
              <w:rPr>
                <w:rFonts w:ascii="Arial" w:hAnsi="Arial" w:cs="Arial"/>
                <w:sz w:val="18"/>
                <w:szCs w:val="18"/>
              </w:rPr>
            </w:pPr>
          </w:p>
        </w:tc>
        <w:tc>
          <w:tcPr>
            <w:tcW w:w="1442" w:type="dxa"/>
            <w:tcMar>
              <w:top w:w="57" w:type="dxa"/>
              <w:bottom w:w="57" w:type="dxa"/>
            </w:tcMar>
          </w:tcPr>
          <w:p w14:paraId="4E93994F" w14:textId="77777777" w:rsidR="00840403" w:rsidRDefault="00840403" w:rsidP="002E358D">
            <w:pPr>
              <w:rPr>
                <w:rFonts w:ascii="Arial" w:hAnsi="Arial" w:cs="Arial"/>
                <w:sz w:val="18"/>
                <w:szCs w:val="18"/>
              </w:rPr>
            </w:pPr>
            <w:r>
              <w:rPr>
                <w:rFonts w:ascii="Arial" w:hAnsi="Arial" w:cs="Arial"/>
                <w:sz w:val="18"/>
                <w:szCs w:val="18"/>
              </w:rPr>
              <w:t>Numerical f</w:t>
            </w:r>
            <w:r w:rsidRPr="00506B1C">
              <w:rPr>
                <w:rFonts w:ascii="Arial" w:hAnsi="Arial" w:cs="Arial"/>
                <w:sz w:val="18"/>
                <w:szCs w:val="18"/>
              </w:rPr>
              <w:t>ield</w:t>
            </w:r>
          </w:p>
          <w:p w14:paraId="0F6D5846" w14:textId="77777777" w:rsidR="00840403" w:rsidRDefault="00840403" w:rsidP="002E358D">
            <w:pPr>
              <w:rPr>
                <w:rFonts w:ascii="Arial" w:hAnsi="Arial" w:cs="Arial"/>
                <w:sz w:val="18"/>
                <w:szCs w:val="18"/>
              </w:rPr>
            </w:pPr>
          </w:p>
          <w:p w14:paraId="70E03078" w14:textId="77777777" w:rsidR="00840403" w:rsidRPr="00506B1C" w:rsidRDefault="00840403" w:rsidP="002E358D">
            <w:pPr>
              <w:rPr>
                <w:rFonts w:ascii="Arial" w:hAnsi="Arial" w:cs="Arial"/>
                <w:sz w:val="18"/>
                <w:szCs w:val="18"/>
              </w:rPr>
            </w:pPr>
          </w:p>
        </w:tc>
        <w:tc>
          <w:tcPr>
            <w:tcW w:w="1818" w:type="dxa"/>
            <w:tcMar>
              <w:top w:w="57" w:type="dxa"/>
              <w:bottom w:w="57" w:type="dxa"/>
            </w:tcMar>
          </w:tcPr>
          <w:p w14:paraId="63B070E4" w14:textId="77777777" w:rsidR="00840403" w:rsidRPr="00506B1C" w:rsidRDefault="00840403" w:rsidP="002E358D">
            <w:pPr>
              <w:rPr>
                <w:rFonts w:ascii="Arial" w:hAnsi="Arial" w:cs="Arial"/>
                <w:sz w:val="18"/>
                <w:szCs w:val="18"/>
              </w:rPr>
            </w:pPr>
            <w:r w:rsidRPr="00506B1C">
              <w:rPr>
                <w:rFonts w:ascii="Arial" w:hAnsi="Arial" w:cs="Arial"/>
                <w:sz w:val="18"/>
                <w:szCs w:val="18"/>
              </w:rPr>
              <w:t>Select from:</w:t>
            </w:r>
          </w:p>
          <w:p w14:paraId="02E7BA11"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&lt;1 year</w:t>
            </w:r>
          </w:p>
          <w:p w14:paraId="0ED9CC7C"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1-3 years</w:t>
            </w:r>
          </w:p>
          <w:p w14:paraId="54866E44"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4-10 years</w:t>
            </w:r>
          </w:p>
          <w:p w14:paraId="4441008B"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11-15 years</w:t>
            </w:r>
          </w:p>
          <w:p w14:paraId="0CBEA62C"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16-20 years</w:t>
            </w:r>
          </w:p>
          <w:p w14:paraId="08F99904"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21-25 years</w:t>
            </w:r>
          </w:p>
          <w:p w14:paraId="6A6FD650"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&gt;25 years</w:t>
            </w:r>
          </w:p>
        </w:tc>
        <w:tc>
          <w:tcPr>
            <w:tcW w:w="1701" w:type="dxa"/>
            <w:tcMar>
              <w:top w:w="57" w:type="dxa"/>
              <w:bottom w:w="57" w:type="dxa"/>
            </w:tcMar>
          </w:tcPr>
          <w:p w14:paraId="5F7DAD2D" w14:textId="77777777" w:rsidR="00840403" w:rsidRPr="00506B1C" w:rsidRDefault="00840403" w:rsidP="002E358D">
            <w:pPr>
              <w:rPr>
                <w:rFonts w:ascii="Arial" w:hAnsi="Arial" w:cs="Arial"/>
                <w:sz w:val="18"/>
                <w:szCs w:val="18"/>
              </w:rPr>
            </w:pPr>
            <w:r w:rsidRPr="00506B1C">
              <w:rPr>
                <w:rFonts w:ascii="Arial" w:hAnsi="Arial" w:cs="Arial"/>
                <w:sz w:val="18"/>
                <w:szCs w:val="18"/>
              </w:rPr>
              <w:t>Select from:</w:t>
            </w:r>
          </w:p>
          <w:p w14:paraId="736989AF" w14:textId="77777777" w:rsidR="00840403"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&lt;1 year</w:t>
            </w:r>
          </w:p>
          <w:p w14:paraId="32D405D2" w14:textId="77777777" w:rsidR="00840403" w:rsidRDefault="00840403" w:rsidP="00840403">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1-2 years</w:t>
            </w:r>
          </w:p>
          <w:p w14:paraId="0AF01DE3" w14:textId="77777777" w:rsidR="00840403" w:rsidRPr="00727B97" w:rsidRDefault="00840403" w:rsidP="00840403">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3-5</w:t>
            </w:r>
            <w:r w:rsidRPr="00727B97">
              <w:rPr>
                <w:rFonts w:eastAsia="SimSun"/>
                <w:color w:val="auto"/>
                <w:sz w:val="18"/>
                <w:szCs w:val="18"/>
                <w:lang w:val="en-US" w:eastAsia="en-GB"/>
              </w:rPr>
              <w:t xml:space="preserve"> years</w:t>
            </w:r>
          </w:p>
          <w:p w14:paraId="38B743B7"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6</w:t>
            </w:r>
            <w:r w:rsidRPr="00C73002">
              <w:rPr>
                <w:rFonts w:eastAsia="SimSun"/>
                <w:color w:val="auto"/>
                <w:sz w:val="18"/>
                <w:szCs w:val="18"/>
                <w:lang w:val="en-US" w:eastAsia="en-GB"/>
              </w:rPr>
              <w:t>-10 years</w:t>
            </w:r>
          </w:p>
          <w:p w14:paraId="69AD8A6F"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11-15 years</w:t>
            </w:r>
          </w:p>
          <w:p w14:paraId="41A4C50D"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16-20 years</w:t>
            </w:r>
          </w:p>
          <w:p w14:paraId="69285FCF"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21-30</w:t>
            </w:r>
            <w:r w:rsidRPr="00C73002">
              <w:rPr>
                <w:rFonts w:eastAsia="SimSun"/>
                <w:color w:val="auto"/>
                <w:sz w:val="18"/>
                <w:szCs w:val="18"/>
                <w:lang w:val="en-US" w:eastAsia="en-GB"/>
              </w:rPr>
              <w:t xml:space="preserve"> years</w:t>
            </w:r>
          </w:p>
          <w:p w14:paraId="4CF06B1B" w14:textId="77777777" w:rsidR="00840403" w:rsidRDefault="00840403" w:rsidP="00840403">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&gt;30</w:t>
            </w:r>
            <w:r w:rsidRPr="00C73002">
              <w:rPr>
                <w:rFonts w:eastAsia="SimSun"/>
                <w:color w:val="auto"/>
                <w:sz w:val="18"/>
                <w:szCs w:val="18"/>
                <w:lang w:val="en-US" w:eastAsia="en-GB"/>
              </w:rPr>
              <w:t xml:space="preserve"> years</w:t>
            </w:r>
          </w:p>
          <w:p w14:paraId="3E49BBA8" w14:textId="77777777" w:rsidR="00840403" w:rsidRPr="00C73002" w:rsidRDefault="00840403" w:rsidP="00840403">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Ongoing</w:t>
            </w:r>
          </w:p>
        </w:tc>
        <w:tc>
          <w:tcPr>
            <w:tcW w:w="1276" w:type="dxa"/>
            <w:tcMar>
              <w:top w:w="57" w:type="dxa"/>
              <w:bottom w:w="57" w:type="dxa"/>
            </w:tcMar>
          </w:tcPr>
          <w:p w14:paraId="2DB0F57F" w14:textId="77777777" w:rsidR="00840403" w:rsidRPr="00506B1C" w:rsidRDefault="00840403" w:rsidP="002E358D">
            <w:pPr>
              <w:rPr>
                <w:rFonts w:ascii="Arial" w:hAnsi="Arial" w:cs="Arial"/>
                <w:sz w:val="18"/>
                <w:szCs w:val="18"/>
              </w:rPr>
            </w:pPr>
            <w:r>
              <w:rPr>
                <w:rFonts w:ascii="Arial" w:hAnsi="Arial" w:cs="Arial"/>
                <w:sz w:val="18"/>
                <w:szCs w:val="18"/>
              </w:rPr>
              <w:t>Text f</w:t>
            </w:r>
            <w:r w:rsidRPr="00506B1C">
              <w:rPr>
                <w:rFonts w:ascii="Arial" w:hAnsi="Arial" w:cs="Arial"/>
                <w:sz w:val="18"/>
                <w:szCs w:val="18"/>
              </w:rPr>
              <w:t>ield [</w:t>
            </w:r>
            <w:r>
              <w:rPr>
                <w:rFonts w:ascii="Arial" w:hAnsi="Arial" w:cs="Arial"/>
                <w:sz w:val="18"/>
                <w:szCs w:val="18"/>
              </w:rPr>
              <w:t>maximum 1500</w:t>
            </w:r>
            <w:r w:rsidRPr="00506B1C">
              <w:rPr>
                <w:rFonts w:ascii="Arial" w:hAnsi="Arial" w:cs="Arial"/>
                <w:sz w:val="18"/>
                <w:szCs w:val="18"/>
              </w:rPr>
              <w:t xml:space="preserve"> charact</w:t>
            </w:r>
            <w:r>
              <w:rPr>
                <w:rFonts w:ascii="Arial" w:hAnsi="Arial" w:cs="Arial"/>
                <w:sz w:val="18"/>
                <w:szCs w:val="18"/>
              </w:rPr>
              <w:t>ers</w:t>
            </w:r>
            <w:r w:rsidRPr="00506B1C">
              <w:rPr>
                <w:rFonts w:ascii="Arial" w:hAnsi="Arial" w:cs="Arial"/>
                <w:sz w:val="18"/>
                <w:szCs w:val="18"/>
              </w:rPr>
              <w:t>]</w:t>
            </w:r>
          </w:p>
        </w:tc>
      </w:tr>
    </w:tbl>
    <w:p w14:paraId="004C2A84" w14:textId="77777777" w:rsidR="00840403" w:rsidRPr="00270B3C" w:rsidRDefault="00840403" w:rsidP="00840403">
      <w:pPr>
        <w:pStyle w:val="DGHeading3"/>
        <w:tabs>
          <w:tab w:val="left" w:pos="1425"/>
        </w:tabs>
        <w:spacing w:before="60" w:after="240"/>
        <w:rPr>
          <w:rFonts w:ascii="Arial" w:hAnsi="Arial"/>
          <w:b w:val="0"/>
          <w:i/>
          <w:sz w:val="18"/>
        </w:rPr>
      </w:pPr>
      <w:r w:rsidRPr="00270B3C">
        <w:rPr>
          <w:rFonts w:ascii="Arial" w:hAnsi="Arial"/>
          <w:b w:val="0"/>
          <w:iCs/>
          <w:color w:val="auto"/>
          <w:sz w:val="18"/>
        </w:rPr>
        <w:t>If you have a number of initiatives,</w:t>
      </w:r>
      <w:r w:rsidRPr="00270B3C">
        <w:rPr>
          <w:rFonts w:ascii="Arial" w:hAnsi="Arial"/>
          <w:b w:val="0"/>
          <w:sz w:val="18"/>
        </w:rPr>
        <w:t xml:space="preserve"> </w:t>
      </w:r>
      <w:r w:rsidRPr="00270B3C">
        <w:rPr>
          <w:rFonts w:ascii="Arial" w:hAnsi="Arial"/>
          <w:b w:val="0"/>
          <w:iCs/>
          <w:color w:val="auto"/>
          <w:sz w:val="18"/>
        </w:rPr>
        <w:t>you can enter them into the table by adding more rows using the “</w:t>
      </w:r>
      <w:r>
        <w:rPr>
          <w:rFonts w:ascii="Arial" w:hAnsi="Arial"/>
          <w:b w:val="0"/>
          <w:iCs/>
          <w:color w:val="auto"/>
          <w:sz w:val="18"/>
        </w:rPr>
        <w:t>A</w:t>
      </w:r>
      <w:r w:rsidRPr="00270B3C">
        <w:rPr>
          <w:rFonts w:ascii="Arial" w:hAnsi="Arial"/>
          <w:b w:val="0"/>
          <w:iCs/>
          <w:color w:val="auto"/>
          <w:sz w:val="18"/>
        </w:rPr>
        <w:t xml:space="preserve">dd </w:t>
      </w:r>
      <w:r>
        <w:rPr>
          <w:rFonts w:ascii="Arial" w:hAnsi="Arial"/>
          <w:b w:val="0"/>
          <w:iCs/>
          <w:color w:val="auto"/>
          <w:sz w:val="18"/>
        </w:rPr>
        <w:t>R</w:t>
      </w:r>
      <w:r w:rsidRPr="00270B3C">
        <w:rPr>
          <w:rFonts w:ascii="Arial" w:hAnsi="Arial"/>
          <w:b w:val="0"/>
          <w:iCs/>
          <w:color w:val="auto"/>
          <w:sz w:val="18"/>
        </w:rPr>
        <w:t>ow” button to the bottom right.</w:t>
      </w:r>
      <w:r w:rsidRPr="00270B3C">
        <w:rPr>
          <w:b w:val="0"/>
          <w:sz w:val="18"/>
        </w:rPr>
        <w:tab/>
      </w:r>
    </w:p>
    <w:p w14:paraId="0507AFF2" w14:textId="77777777" w:rsidR="00840403" w:rsidRDefault="00840403" w:rsidP="00840403">
      <w:pPr>
        <w:rPr>
          <w:rFonts w:ascii="Arial" w:eastAsiaTheme="minorEastAsia" w:hAnsi="Arial" w:cs="Arial"/>
          <w:b/>
          <w:color w:val="000000"/>
          <w:sz w:val="20"/>
          <w:szCs w:val="20"/>
          <w:lang w:eastAsia="en-US"/>
        </w:rPr>
      </w:pPr>
    </w:p>
    <w:p w14:paraId="12F58DEA" w14:textId="77777777" w:rsidR="00840403" w:rsidRDefault="00840403" w:rsidP="00840403">
      <w:pPr>
        <w:rPr>
          <w:rFonts w:ascii="Arial" w:hAnsi="Arial"/>
        </w:rPr>
        <w:sectPr w:rsidR="00840403" w:rsidSect="006D0AF8">
          <w:pgSz w:w="15840" w:h="12240" w:orient="landscape"/>
          <w:pgMar w:top="1985" w:right="1440" w:bottom="1440" w:left="1440" w:header="720" w:footer="720" w:gutter="0"/>
          <w:cols w:space="720"/>
          <w:noEndnote/>
          <w:docGrid w:linePitch="360"/>
        </w:sectPr>
      </w:pPr>
    </w:p>
    <w:p w14:paraId="7152184B" w14:textId="77777777" w:rsidR="00840403" w:rsidRDefault="00840403" w:rsidP="00840403">
      <w:pPr>
        <w:pStyle w:val="DGHeading3"/>
        <w:spacing w:after="240"/>
        <w:rPr>
          <w:rFonts w:ascii="Arial" w:hAnsi="Arial"/>
        </w:rPr>
      </w:pPr>
      <w:r>
        <w:rPr>
          <w:rFonts w:ascii="Arial" w:hAnsi="Arial"/>
          <w:b w:val="0"/>
          <w:i/>
        </w:rPr>
        <w:t>If “</w:t>
      </w:r>
      <w:r w:rsidRPr="00B377CE">
        <w:rPr>
          <w:rFonts w:ascii="Arial" w:hAnsi="Arial"/>
          <w:b w:val="0"/>
          <w:i/>
        </w:rPr>
        <w:t>Yes</w:t>
      </w:r>
      <w:r>
        <w:rPr>
          <w:rFonts w:ascii="Arial" w:hAnsi="Arial"/>
          <w:b w:val="0"/>
          <w:i/>
        </w:rPr>
        <w:t>”</w:t>
      </w:r>
      <w:r>
        <w:rPr>
          <w:rFonts w:ascii="Arial" w:hAnsi="Arial"/>
          <w:b w:val="0"/>
          <w:i/>
          <w:iCs/>
          <w:color w:val="auto"/>
        </w:rPr>
        <w:t xml:space="preserve"> is selected in question CC3.3: </w:t>
      </w:r>
    </w:p>
    <w:p w14:paraId="757AD770" w14:textId="77777777" w:rsidR="00840403" w:rsidRDefault="00840403" w:rsidP="00840403">
      <w:pPr>
        <w:pStyle w:val="DGHeading3"/>
        <w:rPr>
          <w:rFonts w:ascii="Arial" w:hAnsi="Arial"/>
        </w:rPr>
      </w:pPr>
      <w:r w:rsidRPr="00B377CE">
        <w:rPr>
          <w:rFonts w:ascii="Arial" w:hAnsi="Arial"/>
        </w:rPr>
        <w:t>CC3.3c: What methods do you use to drive investment in emissions reduction activities?</w:t>
      </w:r>
    </w:p>
    <w:p w14:paraId="04A7D25C" w14:textId="77777777" w:rsidR="00840403" w:rsidRPr="0009149B" w:rsidRDefault="00840403" w:rsidP="00840403">
      <w:pPr>
        <w:pStyle w:val="DGHeading3"/>
        <w:rPr>
          <w:rFonts w:ascii="Arial" w:hAnsi="Arial"/>
        </w:rPr>
      </w:pP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5103"/>
      </w:tblGrid>
      <w:tr w:rsidR="00840403" w:rsidRPr="00196FC2" w14:paraId="1A450E59" w14:textId="77777777" w:rsidTr="002E358D">
        <w:trPr>
          <w:trHeight w:val="309"/>
        </w:trPr>
        <w:tc>
          <w:tcPr>
            <w:tcW w:w="4962" w:type="dxa"/>
            <w:shd w:val="clear" w:color="auto" w:fill="BFBFBF" w:themeFill="background1" w:themeFillShade="BF"/>
            <w:tcMar>
              <w:top w:w="57" w:type="dxa"/>
              <w:bottom w:w="57" w:type="dxa"/>
            </w:tcMar>
          </w:tcPr>
          <w:p w14:paraId="1FA7E459" w14:textId="77777777" w:rsidR="00840403" w:rsidRPr="00270B3C" w:rsidRDefault="00840403" w:rsidP="002E358D">
            <w:pPr>
              <w:pStyle w:val="Default"/>
              <w:rPr>
                <w:sz w:val="18"/>
                <w:szCs w:val="18"/>
                <w:lang w:val="en-US"/>
              </w:rPr>
            </w:pPr>
            <w:r w:rsidRPr="00270B3C">
              <w:rPr>
                <w:sz w:val="18"/>
                <w:szCs w:val="18"/>
                <w:lang w:val="en-US"/>
              </w:rPr>
              <w:t>Method</w:t>
            </w:r>
          </w:p>
        </w:tc>
        <w:tc>
          <w:tcPr>
            <w:tcW w:w="5103" w:type="dxa"/>
            <w:shd w:val="clear" w:color="auto" w:fill="BFBFBF" w:themeFill="background1" w:themeFillShade="BF"/>
            <w:tcMar>
              <w:top w:w="57" w:type="dxa"/>
              <w:bottom w:w="57" w:type="dxa"/>
            </w:tcMar>
          </w:tcPr>
          <w:p w14:paraId="3CDD8BB2" w14:textId="77777777" w:rsidR="00840403" w:rsidRPr="00270B3C" w:rsidRDefault="00840403" w:rsidP="002E358D">
            <w:pPr>
              <w:pStyle w:val="Default"/>
              <w:rPr>
                <w:sz w:val="18"/>
                <w:szCs w:val="18"/>
                <w:lang w:val="en-US"/>
              </w:rPr>
            </w:pPr>
            <w:r w:rsidRPr="00270B3C">
              <w:rPr>
                <w:sz w:val="18"/>
                <w:szCs w:val="18"/>
                <w:lang w:val="en-US"/>
              </w:rPr>
              <w:t>Comment</w:t>
            </w:r>
          </w:p>
        </w:tc>
      </w:tr>
      <w:tr w:rsidR="00840403" w:rsidRPr="00AE5673" w14:paraId="726E372B" w14:textId="77777777" w:rsidTr="002E358D">
        <w:tc>
          <w:tcPr>
            <w:tcW w:w="4962" w:type="dxa"/>
            <w:tcMar>
              <w:top w:w="57" w:type="dxa"/>
              <w:bottom w:w="57" w:type="dxa"/>
            </w:tcMar>
          </w:tcPr>
          <w:p w14:paraId="66442846" w14:textId="77777777" w:rsidR="00840403" w:rsidRPr="00DD19F0" w:rsidRDefault="00840403" w:rsidP="002E358D">
            <w:pPr>
              <w:rPr>
                <w:rFonts w:ascii="Arial" w:hAnsi="Arial" w:cs="Arial"/>
                <w:sz w:val="18"/>
                <w:szCs w:val="18"/>
              </w:rPr>
            </w:pPr>
            <w:r w:rsidRPr="00DD19F0">
              <w:rPr>
                <w:rFonts w:ascii="Arial" w:hAnsi="Arial" w:cs="Arial"/>
                <w:sz w:val="18"/>
                <w:szCs w:val="18"/>
              </w:rPr>
              <w:t>Select from:</w:t>
            </w:r>
          </w:p>
          <w:p w14:paraId="5FC9EB41" w14:textId="77777777" w:rsidR="00840403" w:rsidRPr="008140BD" w:rsidRDefault="00840403" w:rsidP="00840403">
            <w:pPr>
              <w:pStyle w:val="Default"/>
              <w:numPr>
                <w:ilvl w:val="0"/>
                <w:numId w:val="22"/>
              </w:numPr>
              <w:ind w:left="142" w:hanging="142"/>
              <w:rPr>
                <w:rFonts w:eastAsia="SimSun"/>
                <w:color w:val="auto"/>
                <w:sz w:val="18"/>
                <w:szCs w:val="18"/>
                <w:lang w:val="en-US" w:eastAsia="en-GB"/>
              </w:rPr>
            </w:pPr>
            <w:r w:rsidRPr="008140BD">
              <w:rPr>
                <w:rFonts w:eastAsia="SimSun"/>
                <w:color w:val="auto"/>
                <w:sz w:val="18"/>
                <w:szCs w:val="18"/>
                <w:lang w:val="en-US" w:eastAsia="en-GB"/>
              </w:rPr>
              <w:t>Compliance with regulatory requirements/standards</w:t>
            </w:r>
          </w:p>
          <w:p w14:paraId="6053170B" w14:textId="77777777" w:rsidR="00840403" w:rsidRPr="008140BD" w:rsidRDefault="00840403" w:rsidP="00840403">
            <w:pPr>
              <w:pStyle w:val="Default"/>
              <w:numPr>
                <w:ilvl w:val="0"/>
                <w:numId w:val="22"/>
              </w:numPr>
              <w:ind w:left="142" w:hanging="142"/>
              <w:rPr>
                <w:rFonts w:eastAsia="SimSun"/>
                <w:color w:val="auto"/>
                <w:sz w:val="18"/>
                <w:szCs w:val="18"/>
                <w:lang w:val="en-US" w:eastAsia="en-GB"/>
              </w:rPr>
            </w:pPr>
            <w:r w:rsidRPr="008140BD">
              <w:rPr>
                <w:rFonts w:eastAsia="SimSun"/>
                <w:color w:val="auto"/>
                <w:sz w:val="18"/>
                <w:szCs w:val="18"/>
                <w:lang w:val="en-US" w:eastAsia="en-GB"/>
              </w:rPr>
              <w:t>Dedicated budget for energy efficiency</w:t>
            </w:r>
          </w:p>
          <w:p w14:paraId="6EA7F98E" w14:textId="77777777" w:rsidR="00840403" w:rsidRPr="008140BD" w:rsidRDefault="00840403" w:rsidP="00840403">
            <w:pPr>
              <w:pStyle w:val="Default"/>
              <w:numPr>
                <w:ilvl w:val="0"/>
                <w:numId w:val="22"/>
              </w:numPr>
              <w:ind w:left="142" w:hanging="142"/>
              <w:rPr>
                <w:rFonts w:eastAsia="SimSun"/>
                <w:color w:val="auto"/>
                <w:sz w:val="18"/>
                <w:szCs w:val="18"/>
                <w:lang w:val="en-US" w:eastAsia="en-GB"/>
              </w:rPr>
            </w:pPr>
            <w:r w:rsidRPr="008140BD">
              <w:rPr>
                <w:rFonts w:eastAsia="SimSun"/>
                <w:color w:val="auto"/>
                <w:sz w:val="18"/>
                <w:szCs w:val="18"/>
                <w:lang w:val="en-US" w:eastAsia="en-GB"/>
              </w:rPr>
              <w:t>Dedicated budget for low carbon product R&amp;D</w:t>
            </w:r>
          </w:p>
          <w:p w14:paraId="3D1DA064" w14:textId="77777777" w:rsidR="00840403" w:rsidRPr="008140BD" w:rsidRDefault="00840403" w:rsidP="00840403">
            <w:pPr>
              <w:pStyle w:val="Default"/>
              <w:numPr>
                <w:ilvl w:val="0"/>
                <w:numId w:val="22"/>
              </w:numPr>
              <w:ind w:left="142" w:hanging="142"/>
              <w:rPr>
                <w:rFonts w:eastAsia="SimSun"/>
                <w:color w:val="auto"/>
                <w:sz w:val="18"/>
                <w:szCs w:val="18"/>
                <w:lang w:val="en-US" w:eastAsia="en-GB"/>
              </w:rPr>
            </w:pPr>
            <w:r w:rsidRPr="008140BD">
              <w:rPr>
                <w:rFonts w:eastAsia="SimSun"/>
                <w:color w:val="auto"/>
                <w:sz w:val="18"/>
                <w:szCs w:val="18"/>
                <w:lang w:val="en-US" w:eastAsia="en-GB"/>
              </w:rPr>
              <w:t>Dedicated budget for other emission reduction activities</w:t>
            </w:r>
          </w:p>
          <w:p w14:paraId="349EF412" w14:textId="77777777" w:rsidR="00840403" w:rsidRPr="008140BD" w:rsidRDefault="00840403" w:rsidP="00840403">
            <w:pPr>
              <w:pStyle w:val="Default"/>
              <w:numPr>
                <w:ilvl w:val="0"/>
                <w:numId w:val="22"/>
              </w:numPr>
              <w:ind w:left="142" w:hanging="142"/>
              <w:rPr>
                <w:rFonts w:eastAsia="SimSun"/>
                <w:color w:val="auto"/>
                <w:sz w:val="18"/>
                <w:szCs w:val="18"/>
                <w:lang w:val="en-US" w:eastAsia="en-GB"/>
              </w:rPr>
            </w:pPr>
            <w:r w:rsidRPr="008140BD">
              <w:rPr>
                <w:rFonts w:eastAsia="SimSun"/>
                <w:color w:val="auto"/>
                <w:sz w:val="18"/>
                <w:szCs w:val="18"/>
                <w:lang w:val="en-US" w:eastAsia="en-GB"/>
              </w:rPr>
              <w:t>Employee engagement</w:t>
            </w:r>
          </w:p>
          <w:p w14:paraId="510624EA" w14:textId="77777777" w:rsidR="00840403" w:rsidRPr="008140BD" w:rsidRDefault="00840403" w:rsidP="00840403">
            <w:pPr>
              <w:pStyle w:val="Default"/>
              <w:numPr>
                <w:ilvl w:val="0"/>
                <w:numId w:val="22"/>
              </w:numPr>
              <w:ind w:left="142" w:hanging="142"/>
              <w:rPr>
                <w:rFonts w:eastAsia="SimSun"/>
                <w:color w:val="auto"/>
                <w:sz w:val="18"/>
                <w:szCs w:val="18"/>
                <w:lang w:val="en-US" w:eastAsia="en-GB"/>
              </w:rPr>
            </w:pPr>
            <w:r w:rsidRPr="008140BD">
              <w:rPr>
                <w:rFonts w:eastAsia="SimSun"/>
                <w:color w:val="auto"/>
                <w:sz w:val="18"/>
                <w:szCs w:val="18"/>
                <w:lang w:val="en-US" w:eastAsia="en-GB"/>
              </w:rPr>
              <w:t>Financial optimization calculations</w:t>
            </w:r>
          </w:p>
          <w:p w14:paraId="73C2FEB2" w14:textId="77777777" w:rsidR="00840403" w:rsidRPr="008140BD" w:rsidRDefault="00840403" w:rsidP="00840403">
            <w:pPr>
              <w:pStyle w:val="Default"/>
              <w:numPr>
                <w:ilvl w:val="0"/>
                <w:numId w:val="22"/>
              </w:numPr>
              <w:ind w:left="142" w:hanging="142"/>
              <w:rPr>
                <w:rFonts w:eastAsia="SimSun"/>
                <w:color w:val="auto"/>
                <w:sz w:val="18"/>
                <w:szCs w:val="18"/>
                <w:lang w:val="en-US" w:eastAsia="en-GB"/>
              </w:rPr>
            </w:pPr>
            <w:r w:rsidRPr="008140BD">
              <w:rPr>
                <w:rFonts w:eastAsia="SimSun"/>
                <w:color w:val="auto"/>
                <w:sz w:val="18"/>
                <w:szCs w:val="18"/>
                <w:lang w:val="en-US" w:eastAsia="en-GB"/>
              </w:rPr>
              <w:t>Internal price on carbon</w:t>
            </w:r>
          </w:p>
          <w:p w14:paraId="1AB1DCC4" w14:textId="77777777" w:rsidR="00840403" w:rsidRPr="008140BD" w:rsidRDefault="00840403" w:rsidP="00840403">
            <w:pPr>
              <w:pStyle w:val="Default"/>
              <w:numPr>
                <w:ilvl w:val="0"/>
                <w:numId w:val="22"/>
              </w:numPr>
              <w:ind w:left="142" w:hanging="142"/>
              <w:rPr>
                <w:rFonts w:eastAsia="SimSun"/>
                <w:color w:val="auto"/>
                <w:sz w:val="18"/>
                <w:szCs w:val="18"/>
                <w:lang w:val="en-US" w:eastAsia="en-GB"/>
              </w:rPr>
            </w:pPr>
            <w:r w:rsidRPr="008140BD">
              <w:rPr>
                <w:rFonts w:eastAsia="SimSun"/>
                <w:color w:val="auto"/>
                <w:sz w:val="18"/>
                <w:szCs w:val="18"/>
                <w:lang w:val="en-US" w:eastAsia="en-GB"/>
              </w:rPr>
              <w:t xml:space="preserve">Internal incentives/recognition programs </w:t>
            </w:r>
          </w:p>
          <w:p w14:paraId="346F0679" w14:textId="77777777" w:rsidR="00840403" w:rsidRPr="008140BD" w:rsidRDefault="00840403" w:rsidP="00840403">
            <w:pPr>
              <w:pStyle w:val="Default"/>
              <w:numPr>
                <w:ilvl w:val="0"/>
                <w:numId w:val="22"/>
              </w:numPr>
              <w:ind w:left="142" w:hanging="142"/>
              <w:rPr>
                <w:rFonts w:eastAsia="SimSun"/>
                <w:color w:val="auto"/>
                <w:sz w:val="18"/>
                <w:szCs w:val="18"/>
                <w:lang w:val="en-US" w:eastAsia="en-GB"/>
              </w:rPr>
            </w:pPr>
            <w:r w:rsidRPr="008140BD">
              <w:rPr>
                <w:rFonts w:eastAsia="SimSun"/>
                <w:color w:val="auto"/>
                <w:sz w:val="18"/>
                <w:szCs w:val="18"/>
                <w:lang w:val="en-US" w:eastAsia="en-GB"/>
              </w:rPr>
              <w:t xml:space="preserve">Internal finance mechanisms </w:t>
            </w:r>
          </w:p>
          <w:p w14:paraId="22581D6F" w14:textId="77777777" w:rsidR="00840403" w:rsidRPr="008140BD" w:rsidRDefault="00840403" w:rsidP="00840403">
            <w:pPr>
              <w:pStyle w:val="Default"/>
              <w:numPr>
                <w:ilvl w:val="0"/>
                <w:numId w:val="22"/>
              </w:numPr>
              <w:ind w:left="142" w:hanging="142"/>
              <w:rPr>
                <w:rFonts w:eastAsia="SimSun"/>
                <w:color w:val="auto"/>
                <w:sz w:val="18"/>
                <w:szCs w:val="18"/>
                <w:lang w:val="en-US" w:eastAsia="en-GB"/>
              </w:rPr>
            </w:pPr>
            <w:r w:rsidRPr="008140BD">
              <w:rPr>
                <w:rFonts w:eastAsia="SimSun"/>
                <w:color w:val="auto"/>
                <w:sz w:val="18"/>
                <w:szCs w:val="18"/>
                <w:lang w:val="en-US" w:eastAsia="en-GB"/>
              </w:rPr>
              <w:t>Lower return on investment (ROI) specification</w:t>
            </w:r>
          </w:p>
          <w:p w14:paraId="296DFE1F" w14:textId="77777777" w:rsidR="00840403" w:rsidRPr="008140BD" w:rsidRDefault="00840403" w:rsidP="00840403">
            <w:pPr>
              <w:pStyle w:val="Default"/>
              <w:numPr>
                <w:ilvl w:val="0"/>
                <w:numId w:val="22"/>
              </w:numPr>
              <w:ind w:left="142" w:hanging="142"/>
              <w:rPr>
                <w:rFonts w:eastAsia="SimSun"/>
                <w:color w:val="auto"/>
                <w:sz w:val="18"/>
                <w:szCs w:val="18"/>
                <w:lang w:val="en-US" w:eastAsia="en-GB"/>
              </w:rPr>
            </w:pPr>
            <w:r w:rsidRPr="008140BD">
              <w:rPr>
                <w:rFonts w:eastAsia="SimSun"/>
                <w:color w:val="auto"/>
                <w:sz w:val="18"/>
                <w:szCs w:val="18"/>
                <w:lang w:val="en-US" w:eastAsia="en-GB"/>
              </w:rPr>
              <w:t>Marginal abatement cost curve</w:t>
            </w:r>
          </w:p>
          <w:p w14:paraId="7BBABA15" w14:textId="77777777" w:rsidR="00840403" w:rsidRPr="008140BD" w:rsidRDefault="00840403" w:rsidP="00840403">
            <w:pPr>
              <w:pStyle w:val="Default"/>
              <w:numPr>
                <w:ilvl w:val="0"/>
                <w:numId w:val="22"/>
              </w:numPr>
              <w:ind w:left="142" w:hanging="142"/>
              <w:rPr>
                <w:rFonts w:eastAsia="SimSun"/>
                <w:color w:val="auto"/>
                <w:sz w:val="18"/>
                <w:szCs w:val="18"/>
                <w:lang w:val="en-US" w:eastAsia="en-GB"/>
              </w:rPr>
            </w:pPr>
            <w:r w:rsidRPr="008140BD">
              <w:rPr>
                <w:rFonts w:eastAsia="SimSun"/>
                <w:color w:val="auto"/>
                <w:sz w:val="18"/>
                <w:szCs w:val="18"/>
                <w:lang w:val="en-US" w:eastAsia="en-GB"/>
              </w:rPr>
              <w:t>Partnering with governments on technology development</w:t>
            </w:r>
          </w:p>
          <w:p w14:paraId="4581BB21" w14:textId="77777777" w:rsidR="00840403" w:rsidRPr="008140BD" w:rsidRDefault="00840403" w:rsidP="00840403">
            <w:pPr>
              <w:pStyle w:val="Default"/>
              <w:numPr>
                <w:ilvl w:val="0"/>
                <w:numId w:val="22"/>
              </w:numPr>
              <w:ind w:left="142" w:hanging="142"/>
              <w:rPr>
                <w:rFonts w:eastAsia="SimSun"/>
                <w:color w:val="auto"/>
                <w:sz w:val="18"/>
                <w:szCs w:val="18"/>
                <w:lang w:val="en-US" w:eastAsia="en-GB"/>
              </w:rPr>
            </w:pPr>
            <w:r w:rsidRPr="008140BD">
              <w:rPr>
                <w:rFonts w:eastAsia="SimSun"/>
                <w:color w:val="auto"/>
                <w:sz w:val="18"/>
                <w:szCs w:val="18"/>
                <w:lang w:val="en-US" w:eastAsia="en-GB"/>
              </w:rPr>
              <w:t>Other</w:t>
            </w:r>
          </w:p>
        </w:tc>
        <w:tc>
          <w:tcPr>
            <w:tcW w:w="5103" w:type="dxa"/>
            <w:tcMar>
              <w:top w:w="57" w:type="dxa"/>
              <w:bottom w:w="57" w:type="dxa"/>
            </w:tcMar>
          </w:tcPr>
          <w:p w14:paraId="1CF4B270" w14:textId="77777777" w:rsidR="00840403" w:rsidRPr="008140BD" w:rsidRDefault="00840403" w:rsidP="002E358D">
            <w:pPr>
              <w:rPr>
                <w:rFonts w:ascii="Arial" w:hAnsi="Arial" w:cs="Arial"/>
                <w:sz w:val="18"/>
                <w:szCs w:val="18"/>
              </w:rPr>
            </w:pPr>
            <w:r>
              <w:rPr>
                <w:rFonts w:ascii="Arial" w:hAnsi="Arial" w:cs="Arial"/>
                <w:sz w:val="18"/>
                <w:szCs w:val="18"/>
              </w:rPr>
              <w:t>Text f</w:t>
            </w:r>
            <w:r w:rsidRPr="008140BD">
              <w:rPr>
                <w:rFonts w:ascii="Arial" w:hAnsi="Arial" w:cs="Arial"/>
                <w:sz w:val="18"/>
                <w:szCs w:val="18"/>
              </w:rPr>
              <w:t>ield [maximum 2400 characters]</w:t>
            </w:r>
          </w:p>
        </w:tc>
      </w:tr>
    </w:tbl>
    <w:p w14:paraId="09476D94" w14:textId="77777777" w:rsidR="00840403" w:rsidRPr="00270B3C" w:rsidRDefault="00840403" w:rsidP="00840403">
      <w:pPr>
        <w:pStyle w:val="DGHeading3"/>
        <w:tabs>
          <w:tab w:val="left" w:pos="2327"/>
        </w:tabs>
        <w:spacing w:before="60"/>
        <w:rPr>
          <w:rFonts w:ascii="Arial" w:hAnsi="Arial"/>
          <w:b w:val="0"/>
          <w:sz w:val="18"/>
        </w:rPr>
      </w:pPr>
      <w:r w:rsidRPr="00270B3C">
        <w:rPr>
          <w:rFonts w:ascii="Arial" w:hAnsi="Arial"/>
          <w:b w:val="0"/>
          <w:sz w:val="18"/>
        </w:rPr>
        <w:t xml:space="preserve">You can choose more than one method by using the </w:t>
      </w:r>
      <w:r>
        <w:rPr>
          <w:rFonts w:ascii="Arial" w:hAnsi="Arial"/>
          <w:b w:val="0"/>
          <w:sz w:val="18"/>
        </w:rPr>
        <w:t>“</w:t>
      </w:r>
      <w:r w:rsidRPr="00270B3C">
        <w:rPr>
          <w:rFonts w:ascii="Arial" w:hAnsi="Arial"/>
          <w:b w:val="0"/>
          <w:sz w:val="18"/>
        </w:rPr>
        <w:t>Add Row</w:t>
      </w:r>
      <w:r>
        <w:rPr>
          <w:rFonts w:ascii="Arial" w:hAnsi="Arial"/>
          <w:b w:val="0"/>
          <w:sz w:val="18"/>
        </w:rPr>
        <w:t>”</w:t>
      </w:r>
      <w:r w:rsidRPr="00270B3C">
        <w:rPr>
          <w:rFonts w:ascii="Arial" w:hAnsi="Arial"/>
          <w:b w:val="0"/>
          <w:sz w:val="18"/>
        </w:rPr>
        <w:t xml:space="preserve"> button at the bottom right of the table</w:t>
      </w:r>
    </w:p>
    <w:p w14:paraId="14436B1C" w14:textId="77777777" w:rsidR="00840403" w:rsidRDefault="00840403" w:rsidP="00840403">
      <w:pPr>
        <w:pStyle w:val="DGHeading3"/>
        <w:rPr>
          <w:rFonts w:ascii="Arial" w:hAnsi="Arial"/>
        </w:rPr>
      </w:pPr>
    </w:p>
    <w:p w14:paraId="7970C851" w14:textId="77777777" w:rsidR="00840403" w:rsidRDefault="00840403" w:rsidP="00840403">
      <w:pPr>
        <w:pStyle w:val="DGHeading3"/>
        <w:spacing w:before="120"/>
        <w:rPr>
          <w:rFonts w:ascii="Arial" w:hAnsi="Arial"/>
        </w:rPr>
      </w:pPr>
      <w:r>
        <w:rPr>
          <w:rFonts w:ascii="Arial" w:hAnsi="Arial"/>
          <w:b w:val="0"/>
          <w:i/>
        </w:rPr>
        <w:t>If “No” was selected in question CC3.3:</w:t>
      </w:r>
    </w:p>
    <w:p w14:paraId="76C1BFA3" w14:textId="77777777" w:rsidR="00840403" w:rsidRDefault="00840403" w:rsidP="00840403">
      <w:pPr>
        <w:pStyle w:val="DGHeading3"/>
        <w:rPr>
          <w:rFonts w:ascii="Arial" w:hAnsi="Arial"/>
        </w:rPr>
      </w:pPr>
    </w:p>
    <w:p w14:paraId="01E1C5EE" w14:textId="77777777" w:rsidR="00840403" w:rsidRDefault="00840403" w:rsidP="00840403">
      <w:pPr>
        <w:pStyle w:val="DGHeading3"/>
        <w:rPr>
          <w:rFonts w:ascii="Arial" w:hAnsi="Arial"/>
          <w:b w:val="0"/>
        </w:rPr>
      </w:pPr>
      <w:r w:rsidRPr="00B377CE">
        <w:rPr>
          <w:rFonts w:ascii="Arial" w:hAnsi="Arial"/>
        </w:rPr>
        <w:t xml:space="preserve">CC3.3d: If you do not have any emissions reduction initiatives, please explain why not </w:t>
      </w:r>
      <w:r>
        <w:rPr>
          <w:rFonts w:ascii="Arial" w:hAnsi="Arial"/>
          <w:b w:val="0"/>
        </w:rPr>
        <w:t>[maximum 5000</w:t>
      </w:r>
      <w:r w:rsidRPr="00B377CE">
        <w:rPr>
          <w:rFonts w:ascii="Arial" w:hAnsi="Arial"/>
          <w:b w:val="0"/>
        </w:rPr>
        <w:t xml:space="preserve"> characters]</w:t>
      </w:r>
    </w:p>
    <w:p w14:paraId="4D72FCB9" w14:textId="77777777" w:rsidR="00840403" w:rsidRPr="00F50650" w:rsidRDefault="00840403" w:rsidP="00840403">
      <w:pPr>
        <w:rPr>
          <w:rFonts w:ascii="Arial" w:eastAsiaTheme="minorEastAsia" w:hAnsi="Arial" w:cs="Arial"/>
          <w:color w:val="000000"/>
          <w:sz w:val="20"/>
          <w:szCs w:val="20"/>
          <w:lang w:eastAsia="en-US"/>
        </w:rPr>
      </w:pPr>
      <w:r>
        <w:rPr>
          <w:rFonts w:ascii="Arial" w:hAnsi="Arial"/>
          <w:b/>
        </w:rPr>
        <w:br w:type="page"/>
      </w:r>
    </w:p>
    <w:tbl>
      <w:tblPr>
        <w:tblW w:w="0" w:type="auto"/>
        <w:shd w:val="clear" w:color="auto" w:fill="B42E34"/>
        <w:tblLook w:val="04A0" w:firstRow="1" w:lastRow="0" w:firstColumn="1" w:lastColumn="0" w:noHBand="0" w:noVBand="1"/>
      </w:tblPr>
      <w:tblGrid>
        <w:gridCol w:w="249"/>
        <w:gridCol w:w="9111"/>
      </w:tblGrid>
      <w:tr w:rsidR="002637FC" w:rsidRPr="00B377CE" w14:paraId="715659A2" w14:textId="77777777" w:rsidTr="009229EF">
        <w:tc>
          <w:tcPr>
            <w:tcW w:w="249" w:type="dxa"/>
            <w:vMerge w:val="restart"/>
            <w:shd w:val="clear" w:color="auto" w:fill="B42E34"/>
          </w:tcPr>
          <w:p w14:paraId="7156599F" w14:textId="77777777" w:rsidR="002637FC" w:rsidRPr="00B377CE" w:rsidRDefault="002637FC" w:rsidP="00501B40">
            <w:pPr>
              <w:spacing w:after="50"/>
              <w:rPr>
                <w:rFonts w:ascii="Arial" w:hAnsi="Arial" w:cs="Arial"/>
                <w:bCs/>
                <w:color w:val="FFFFFF"/>
                <w:sz w:val="52"/>
                <w:szCs w:val="52"/>
              </w:rPr>
            </w:pPr>
          </w:p>
        </w:tc>
        <w:tc>
          <w:tcPr>
            <w:tcW w:w="9111" w:type="dxa"/>
            <w:shd w:val="clear" w:color="auto" w:fill="B42E34"/>
          </w:tcPr>
          <w:p w14:paraId="715659A0" w14:textId="77777777" w:rsidR="00613D82" w:rsidRPr="00216B0D" w:rsidRDefault="00613D82" w:rsidP="00501B40">
            <w:pPr>
              <w:pStyle w:val="DGHeading1"/>
              <w:rPr>
                <w:rFonts w:ascii="Arial" w:hAnsi="Arial"/>
                <w:sz w:val="4"/>
                <w:szCs w:val="4"/>
              </w:rPr>
            </w:pPr>
          </w:p>
          <w:p w14:paraId="715659A1" w14:textId="77777777" w:rsidR="002637FC" w:rsidRPr="00613D82" w:rsidRDefault="002637FC" w:rsidP="00501B40">
            <w:pPr>
              <w:pStyle w:val="DGHeading1"/>
              <w:rPr>
                <w:rFonts w:ascii="Arial" w:hAnsi="Arial"/>
                <w:color w:val="D11242"/>
                <w:sz w:val="52"/>
                <w:szCs w:val="52"/>
              </w:rPr>
            </w:pPr>
            <w:bookmarkStart w:id="26" w:name="_Toc476664896"/>
            <w:r w:rsidRPr="00613D82">
              <w:rPr>
                <w:rFonts w:ascii="Arial" w:hAnsi="Arial"/>
                <w:sz w:val="52"/>
                <w:szCs w:val="52"/>
              </w:rPr>
              <w:t>Communications</w:t>
            </w:r>
            <w:bookmarkEnd w:id="26"/>
            <w:r w:rsidRPr="00613D82">
              <w:rPr>
                <w:rFonts w:ascii="Arial" w:hAnsi="Arial"/>
                <w:sz w:val="52"/>
                <w:szCs w:val="52"/>
              </w:rPr>
              <w:t xml:space="preserve"> </w:t>
            </w:r>
          </w:p>
        </w:tc>
      </w:tr>
      <w:tr w:rsidR="002637FC" w:rsidRPr="00B377CE" w14:paraId="715659A5" w14:textId="77777777" w:rsidTr="009229EF">
        <w:trPr>
          <w:trHeight w:val="1264"/>
        </w:trPr>
        <w:tc>
          <w:tcPr>
            <w:tcW w:w="249" w:type="dxa"/>
            <w:vMerge/>
            <w:shd w:val="clear" w:color="auto" w:fill="B42E34"/>
          </w:tcPr>
          <w:p w14:paraId="715659A3" w14:textId="77777777" w:rsidR="002637FC" w:rsidRPr="00B377CE" w:rsidRDefault="002637FC" w:rsidP="00501B40">
            <w:pPr>
              <w:spacing w:after="50"/>
              <w:rPr>
                <w:rFonts w:ascii="Arial" w:hAnsi="Arial" w:cs="Arial"/>
                <w:b/>
                <w:bCs/>
                <w:color w:val="002060"/>
              </w:rPr>
            </w:pPr>
          </w:p>
        </w:tc>
        <w:tc>
          <w:tcPr>
            <w:tcW w:w="9111" w:type="dxa"/>
            <w:shd w:val="clear" w:color="auto" w:fill="B42E34"/>
          </w:tcPr>
          <w:p w14:paraId="707C2576" w14:textId="0356A8B7" w:rsidR="002637FC" w:rsidRPr="00960605" w:rsidRDefault="002637FC">
            <w:pPr>
              <w:spacing w:after="50"/>
              <w:rPr>
                <w:rFonts w:ascii="Arial" w:hAnsi="Arial" w:cs="Arial"/>
                <w:b/>
                <w:bCs/>
                <w:color w:val="002060"/>
              </w:rPr>
            </w:pPr>
          </w:p>
        </w:tc>
      </w:tr>
    </w:tbl>
    <w:p w14:paraId="28E9D9FF" w14:textId="77777777" w:rsidR="009229EF" w:rsidRPr="00B155CD" w:rsidRDefault="009229EF" w:rsidP="009229EF">
      <w:pPr>
        <w:pStyle w:val="DGPageHeading"/>
        <w:rPr>
          <w:rFonts w:ascii="Arial" w:hAnsi="Arial"/>
          <w:color w:val="auto"/>
          <w:sz w:val="40"/>
          <w:szCs w:val="40"/>
        </w:rPr>
      </w:pPr>
      <w:bookmarkStart w:id="27" w:name="_Toc439952457"/>
      <w:bookmarkStart w:id="28" w:name="_Toc476664897"/>
      <w:r w:rsidRPr="00B155CD">
        <w:rPr>
          <w:rFonts w:ascii="Arial" w:hAnsi="Arial"/>
          <w:color w:val="auto"/>
          <w:sz w:val="40"/>
          <w:szCs w:val="40"/>
        </w:rPr>
        <w:t>CC4. Communications</w:t>
      </w:r>
      <w:bookmarkEnd w:id="27"/>
      <w:bookmarkEnd w:id="28"/>
    </w:p>
    <w:p w14:paraId="2E5CCE19" w14:textId="77777777" w:rsidR="009229EF" w:rsidRPr="00B377CE" w:rsidRDefault="009229EF" w:rsidP="009229EF">
      <w:pPr>
        <w:pStyle w:val="DGHeading3"/>
        <w:rPr>
          <w:rFonts w:ascii="Arial" w:hAnsi="Arial"/>
        </w:rPr>
      </w:pPr>
    </w:p>
    <w:p w14:paraId="395B7358" w14:textId="77777777" w:rsidR="009229EF" w:rsidRPr="0019362B" w:rsidRDefault="009229EF" w:rsidP="009229EF">
      <w:pPr>
        <w:pStyle w:val="Default"/>
        <w:rPr>
          <w:b/>
          <w:sz w:val="20"/>
          <w:szCs w:val="20"/>
        </w:rPr>
      </w:pPr>
      <w:r w:rsidRPr="0019362B">
        <w:rPr>
          <w:b/>
          <w:bCs/>
          <w:sz w:val="20"/>
          <w:szCs w:val="20"/>
        </w:rPr>
        <w:t xml:space="preserve">Pre-population </w:t>
      </w:r>
    </w:p>
    <w:p w14:paraId="0464BDC8" w14:textId="77777777" w:rsidR="009229EF" w:rsidRDefault="009229EF" w:rsidP="009229EF">
      <w:pPr>
        <w:pStyle w:val="DGHeading3"/>
        <w:spacing w:before="120"/>
        <w:rPr>
          <w:rFonts w:ascii="Arial" w:hAnsi="Arial"/>
          <w:b w:val="0"/>
        </w:rPr>
      </w:pPr>
      <w:r>
        <w:rPr>
          <w:rFonts w:ascii="Arial" w:hAnsi="Arial"/>
          <w:b w:val="0"/>
        </w:rPr>
        <w:t>The question on this page is not</w:t>
      </w:r>
      <w:r w:rsidRPr="0019362B">
        <w:rPr>
          <w:rFonts w:ascii="Arial" w:hAnsi="Arial"/>
          <w:b w:val="0"/>
        </w:rPr>
        <w:t xml:space="preserve"> eligible for pre-population if you responded last year.</w:t>
      </w:r>
    </w:p>
    <w:p w14:paraId="27D147B9" w14:textId="77777777" w:rsidR="009229EF" w:rsidRDefault="009229EF" w:rsidP="009229EF">
      <w:pPr>
        <w:pStyle w:val="DGHeading3"/>
        <w:rPr>
          <w:rFonts w:ascii="Arial" w:hAnsi="Arial"/>
          <w:b w:val="0"/>
        </w:rPr>
      </w:pPr>
    </w:p>
    <w:p w14:paraId="22B9422D" w14:textId="77777777" w:rsidR="009229EF" w:rsidRDefault="009229EF" w:rsidP="009229EF">
      <w:pPr>
        <w:pStyle w:val="DGHeading3"/>
        <w:ind w:left="851" w:hanging="851"/>
        <w:rPr>
          <w:rFonts w:ascii="Arial" w:hAnsi="Arial"/>
        </w:rPr>
      </w:pPr>
    </w:p>
    <w:p w14:paraId="382C7424" w14:textId="77777777" w:rsidR="009229EF" w:rsidRPr="00B377CE" w:rsidRDefault="009229EF" w:rsidP="009229EF">
      <w:pPr>
        <w:pStyle w:val="DGHeading3"/>
        <w:ind w:left="851" w:hanging="851"/>
        <w:rPr>
          <w:rFonts w:ascii="Arial" w:hAnsi="Arial"/>
        </w:rPr>
      </w:pPr>
      <w:r w:rsidRPr="00B377CE">
        <w:rPr>
          <w:rFonts w:ascii="Arial" w:hAnsi="Arial"/>
        </w:rPr>
        <w:t xml:space="preserve">CC4.1: </w:t>
      </w:r>
      <w:r>
        <w:rPr>
          <w:rFonts w:ascii="Arial" w:hAnsi="Arial"/>
        </w:rPr>
        <w:tab/>
      </w:r>
      <w:r w:rsidRPr="00B377CE">
        <w:rPr>
          <w:rFonts w:ascii="Arial" w:hAnsi="Arial"/>
        </w:rPr>
        <w:t>Have you published information about your organization’s response to climate change and GHG emissions performance for this reporting year in places other than in your CDP response? If so, please attach the publication(s)</w:t>
      </w:r>
    </w:p>
    <w:p w14:paraId="1C7060F9" w14:textId="77777777" w:rsidR="009229EF" w:rsidRPr="00B377CE" w:rsidRDefault="009229EF" w:rsidP="009229EF">
      <w:pPr>
        <w:pStyle w:val="DGNormal"/>
        <w:spacing w:after="0"/>
        <w:rPr>
          <w:rFonts w:ascii="Arial" w:hAnsi="Arial"/>
        </w:rPr>
      </w:pP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58"/>
        <w:gridCol w:w="1984"/>
        <w:gridCol w:w="1418"/>
        <w:gridCol w:w="1276"/>
        <w:gridCol w:w="1729"/>
      </w:tblGrid>
      <w:tr w:rsidR="009229EF" w:rsidRPr="0019362B" w14:paraId="6B271D2D" w14:textId="77777777" w:rsidTr="00C178A1">
        <w:tc>
          <w:tcPr>
            <w:tcW w:w="3658" w:type="dxa"/>
            <w:shd w:val="clear" w:color="auto" w:fill="BFBFBF" w:themeFill="background1" w:themeFillShade="BF"/>
            <w:tcMar>
              <w:top w:w="57" w:type="dxa"/>
              <w:bottom w:w="57" w:type="dxa"/>
            </w:tcMar>
          </w:tcPr>
          <w:p w14:paraId="1E44E668" w14:textId="77777777" w:rsidR="009229EF" w:rsidRPr="00270B3C" w:rsidRDefault="009229EF" w:rsidP="00C178A1">
            <w:pPr>
              <w:rPr>
                <w:rFonts w:ascii="Arial" w:hAnsi="Arial" w:cs="Arial"/>
                <w:sz w:val="18"/>
                <w:szCs w:val="18"/>
              </w:rPr>
            </w:pPr>
            <w:r w:rsidRPr="00270B3C">
              <w:rPr>
                <w:rFonts w:ascii="Arial" w:hAnsi="Arial" w:cs="Arial"/>
                <w:sz w:val="18"/>
                <w:szCs w:val="18"/>
              </w:rPr>
              <w:t>Publication</w:t>
            </w:r>
          </w:p>
        </w:tc>
        <w:tc>
          <w:tcPr>
            <w:tcW w:w="1984" w:type="dxa"/>
            <w:shd w:val="clear" w:color="auto" w:fill="BFBFBF" w:themeFill="background1" w:themeFillShade="BF"/>
            <w:tcMar>
              <w:top w:w="57" w:type="dxa"/>
              <w:bottom w:w="57" w:type="dxa"/>
            </w:tcMar>
          </w:tcPr>
          <w:p w14:paraId="5447F53A" w14:textId="77777777" w:rsidR="009229EF" w:rsidRPr="00270B3C" w:rsidRDefault="009229EF" w:rsidP="00C178A1">
            <w:pPr>
              <w:rPr>
                <w:rFonts w:ascii="Arial" w:hAnsi="Arial" w:cs="Arial"/>
                <w:sz w:val="18"/>
                <w:szCs w:val="18"/>
              </w:rPr>
            </w:pPr>
            <w:r w:rsidRPr="00270B3C">
              <w:rPr>
                <w:rFonts w:ascii="Arial" w:hAnsi="Arial" w:cs="Arial"/>
                <w:sz w:val="18"/>
                <w:szCs w:val="18"/>
              </w:rPr>
              <w:t>Status</w:t>
            </w:r>
          </w:p>
        </w:tc>
        <w:tc>
          <w:tcPr>
            <w:tcW w:w="1418" w:type="dxa"/>
            <w:shd w:val="clear" w:color="auto" w:fill="BFBFBF" w:themeFill="background1" w:themeFillShade="BF"/>
            <w:tcMar>
              <w:top w:w="57" w:type="dxa"/>
              <w:bottom w:w="57" w:type="dxa"/>
            </w:tcMar>
          </w:tcPr>
          <w:p w14:paraId="67979CEA" w14:textId="77777777" w:rsidR="009229EF" w:rsidRPr="00270B3C" w:rsidRDefault="009229EF" w:rsidP="00C178A1">
            <w:pPr>
              <w:rPr>
                <w:rFonts w:ascii="Arial" w:hAnsi="Arial" w:cs="Arial"/>
                <w:sz w:val="18"/>
                <w:szCs w:val="18"/>
              </w:rPr>
            </w:pPr>
            <w:r w:rsidRPr="00270B3C">
              <w:rPr>
                <w:rFonts w:ascii="Arial" w:hAnsi="Arial" w:cs="Arial"/>
                <w:sz w:val="18"/>
                <w:szCs w:val="18"/>
              </w:rPr>
              <w:t>Page/Section reference</w:t>
            </w:r>
          </w:p>
        </w:tc>
        <w:tc>
          <w:tcPr>
            <w:tcW w:w="1276" w:type="dxa"/>
            <w:shd w:val="clear" w:color="auto" w:fill="BFBFBF" w:themeFill="background1" w:themeFillShade="BF"/>
            <w:tcMar>
              <w:top w:w="57" w:type="dxa"/>
              <w:bottom w:w="57" w:type="dxa"/>
            </w:tcMar>
          </w:tcPr>
          <w:p w14:paraId="3E6BBDF6" w14:textId="77777777" w:rsidR="009229EF" w:rsidRPr="00270B3C" w:rsidRDefault="009229EF" w:rsidP="00C178A1">
            <w:pPr>
              <w:rPr>
                <w:rFonts w:ascii="Arial" w:hAnsi="Arial" w:cs="Arial"/>
                <w:sz w:val="18"/>
                <w:szCs w:val="18"/>
              </w:rPr>
            </w:pPr>
            <w:r w:rsidRPr="00270B3C">
              <w:rPr>
                <w:rFonts w:ascii="Arial" w:hAnsi="Arial" w:cs="Arial"/>
                <w:sz w:val="18"/>
                <w:szCs w:val="18"/>
              </w:rPr>
              <w:t>Attach the document</w:t>
            </w:r>
          </w:p>
        </w:tc>
        <w:tc>
          <w:tcPr>
            <w:tcW w:w="1729" w:type="dxa"/>
            <w:shd w:val="clear" w:color="auto" w:fill="BFBFBF" w:themeFill="background1" w:themeFillShade="BF"/>
          </w:tcPr>
          <w:p w14:paraId="466350FF" w14:textId="77777777" w:rsidR="009229EF" w:rsidRPr="00270B3C" w:rsidRDefault="009229EF" w:rsidP="00C178A1">
            <w:pPr>
              <w:rPr>
                <w:rFonts w:ascii="Arial" w:hAnsi="Arial" w:cs="Arial"/>
                <w:sz w:val="18"/>
                <w:szCs w:val="18"/>
              </w:rPr>
            </w:pPr>
            <w:r w:rsidRPr="00270B3C">
              <w:rPr>
                <w:rFonts w:ascii="Arial" w:hAnsi="Arial" w:cs="Arial"/>
                <w:sz w:val="18"/>
                <w:szCs w:val="18"/>
              </w:rPr>
              <w:t>Comment</w:t>
            </w:r>
          </w:p>
        </w:tc>
      </w:tr>
      <w:tr w:rsidR="009229EF" w:rsidRPr="0019362B" w14:paraId="3DA2CDF1" w14:textId="77777777" w:rsidTr="00C178A1">
        <w:tc>
          <w:tcPr>
            <w:tcW w:w="3658" w:type="dxa"/>
            <w:tcMar>
              <w:top w:w="57" w:type="dxa"/>
              <w:bottom w:w="57" w:type="dxa"/>
            </w:tcMar>
          </w:tcPr>
          <w:p w14:paraId="56973FAE" w14:textId="77777777" w:rsidR="009229EF" w:rsidRPr="0019362B" w:rsidRDefault="009229EF" w:rsidP="00C178A1">
            <w:pPr>
              <w:rPr>
                <w:rFonts w:ascii="Arial" w:hAnsi="Arial" w:cs="Arial"/>
                <w:sz w:val="18"/>
                <w:szCs w:val="18"/>
              </w:rPr>
            </w:pPr>
            <w:r w:rsidRPr="0019362B">
              <w:rPr>
                <w:rFonts w:ascii="Arial" w:hAnsi="Arial" w:cs="Arial"/>
                <w:sz w:val="18"/>
                <w:szCs w:val="18"/>
              </w:rPr>
              <w:t>Select from:</w:t>
            </w:r>
          </w:p>
          <w:p w14:paraId="0372EBA1" w14:textId="77777777" w:rsidR="009229EF" w:rsidRPr="00C73002" w:rsidRDefault="009229EF" w:rsidP="009229EF">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No</w:t>
            </w:r>
          </w:p>
          <w:p w14:paraId="6AC624CD" w14:textId="77777777" w:rsidR="009229EF" w:rsidRPr="00C73002" w:rsidRDefault="009229EF" w:rsidP="009229EF">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In mainstream financial reports in accordance with the CDSB Framework</w:t>
            </w:r>
          </w:p>
          <w:p w14:paraId="4E7EB7D8" w14:textId="77777777" w:rsidR="009229EF" w:rsidRPr="00C73002" w:rsidRDefault="009229EF" w:rsidP="009229EF">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In mainstream financial reports but have not used the CDSB Framework</w:t>
            </w:r>
          </w:p>
          <w:p w14:paraId="6E5FBE8B" w14:textId="77777777" w:rsidR="009229EF" w:rsidRPr="00C73002" w:rsidRDefault="009229EF" w:rsidP="009229EF">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In other regulatory filings </w:t>
            </w:r>
          </w:p>
          <w:p w14:paraId="6A1DDBF8" w14:textId="77777777" w:rsidR="009229EF" w:rsidRPr="00C73002" w:rsidRDefault="009229EF" w:rsidP="009229EF">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In voluntary communications </w:t>
            </w:r>
          </w:p>
        </w:tc>
        <w:tc>
          <w:tcPr>
            <w:tcW w:w="1984" w:type="dxa"/>
            <w:tcMar>
              <w:top w:w="57" w:type="dxa"/>
              <w:bottom w:w="57" w:type="dxa"/>
            </w:tcMar>
          </w:tcPr>
          <w:p w14:paraId="168CB481" w14:textId="77777777" w:rsidR="009229EF" w:rsidRDefault="009229EF" w:rsidP="00C178A1">
            <w:pPr>
              <w:rPr>
                <w:rFonts w:ascii="Arial" w:hAnsi="Arial" w:cs="Arial"/>
                <w:sz w:val="18"/>
                <w:szCs w:val="18"/>
              </w:rPr>
            </w:pPr>
            <w:r>
              <w:rPr>
                <w:rFonts w:ascii="Arial" w:hAnsi="Arial" w:cs="Arial"/>
                <w:sz w:val="18"/>
                <w:szCs w:val="18"/>
              </w:rPr>
              <w:t>Select from:</w:t>
            </w:r>
          </w:p>
          <w:p w14:paraId="2EF5728F" w14:textId="77777777" w:rsidR="009229EF" w:rsidRPr="00C73002" w:rsidRDefault="009229EF" w:rsidP="009229EF">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Complete</w:t>
            </w:r>
          </w:p>
          <w:p w14:paraId="1938AC8C" w14:textId="77777777" w:rsidR="009229EF" w:rsidRPr="00C73002" w:rsidRDefault="009229EF" w:rsidP="009229EF">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Underway – previous year attached</w:t>
            </w:r>
          </w:p>
          <w:p w14:paraId="2E402D1C" w14:textId="77777777" w:rsidR="009229EF" w:rsidRPr="00C73002" w:rsidRDefault="009229EF" w:rsidP="009229EF">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Underway – this is our first year</w:t>
            </w:r>
          </w:p>
        </w:tc>
        <w:tc>
          <w:tcPr>
            <w:tcW w:w="1418" w:type="dxa"/>
            <w:tcMar>
              <w:top w:w="57" w:type="dxa"/>
              <w:bottom w:w="57" w:type="dxa"/>
            </w:tcMar>
          </w:tcPr>
          <w:p w14:paraId="6F0F5220" w14:textId="77777777" w:rsidR="009229EF" w:rsidRPr="0019362B" w:rsidRDefault="009229EF" w:rsidP="00C178A1">
            <w:pPr>
              <w:rPr>
                <w:rFonts w:ascii="Arial" w:hAnsi="Arial" w:cs="Arial"/>
                <w:sz w:val="18"/>
                <w:szCs w:val="18"/>
              </w:rPr>
            </w:pPr>
            <w:r>
              <w:rPr>
                <w:rFonts w:ascii="Arial" w:hAnsi="Arial" w:cs="Arial"/>
                <w:sz w:val="18"/>
                <w:szCs w:val="18"/>
              </w:rPr>
              <w:t>Text f</w:t>
            </w:r>
            <w:r w:rsidRPr="0019362B">
              <w:rPr>
                <w:rFonts w:ascii="Arial" w:hAnsi="Arial" w:cs="Arial"/>
                <w:sz w:val="18"/>
                <w:szCs w:val="18"/>
              </w:rPr>
              <w:t>ield</w:t>
            </w:r>
          </w:p>
        </w:tc>
        <w:tc>
          <w:tcPr>
            <w:tcW w:w="1276" w:type="dxa"/>
            <w:tcMar>
              <w:top w:w="57" w:type="dxa"/>
              <w:bottom w:w="57" w:type="dxa"/>
            </w:tcMar>
          </w:tcPr>
          <w:p w14:paraId="39CE965A" w14:textId="77777777" w:rsidR="009229EF" w:rsidRPr="00C255A5" w:rsidRDefault="009229EF" w:rsidP="00C178A1">
            <w:pPr>
              <w:pStyle w:val="Default"/>
              <w:rPr>
                <w:rFonts w:eastAsia="SimSun"/>
                <w:color w:val="auto"/>
                <w:sz w:val="18"/>
                <w:szCs w:val="18"/>
                <w:lang w:val="en-US" w:eastAsia="en-GB"/>
              </w:rPr>
            </w:pPr>
            <w:r w:rsidRPr="00C255A5">
              <w:rPr>
                <w:rFonts w:eastAsia="SimSun"/>
                <w:color w:val="auto"/>
                <w:sz w:val="18"/>
                <w:szCs w:val="18"/>
                <w:lang w:val="en-US" w:eastAsia="en-GB"/>
              </w:rPr>
              <w:t>Under 5MB</w:t>
            </w:r>
          </w:p>
          <w:p w14:paraId="456AD6EF" w14:textId="77777777" w:rsidR="009229EF" w:rsidRPr="0019362B" w:rsidRDefault="009229EF" w:rsidP="00C178A1">
            <w:pPr>
              <w:rPr>
                <w:rFonts w:ascii="Arial" w:hAnsi="Arial" w:cs="Arial"/>
                <w:sz w:val="18"/>
                <w:szCs w:val="18"/>
              </w:rPr>
            </w:pPr>
          </w:p>
        </w:tc>
        <w:tc>
          <w:tcPr>
            <w:tcW w:w="1729" w:type="dxa"/>
            <w:shd w:val="clear" w:color="auto" w:fill="auto"/>
          </w:tcPr>
          <w:p w14:paraId="2EC4594E" w14:textId="77777777" w:rsidR="009229EF" w:rsidRPr="00C73002" w:rsidRDefault="009229EF" w:rsidP="00C178A1">
            <w:pPr>
              <w:pStyle w:val="Default"/>
              <w:rPr>
                <w:sz w:val="18"/>
                <w:szCs w:val="18"/>
              </w:rPr>
            </w:pPr>
            <w:r>
              <w:rPr>
                <w:rFonts w:eastAsia="SimSun"/>
                <w:color w:val="auto"/>
                <w:sz w:val="18"/>
                <w:szCs w:val="18"/>
                <w:lang w:val="en-US" w:eastAsia="en-GB"/>
              </w:rPr>
              <w:t>Text f</w:t>
            </w:r>
            <w:r w:rsidRPr="00030E23">
              <w:rPr>
                <w:rFonts w:eastAsia="SimSun"/>
                <w:color w:val="auto"/>
                <w:sz w:val="18"/>
                <w:szCs w:val="18"/>
                <w:lang w:val="en-US" w:eastAsia="en-GB"/>
              </w:rPr>
              <w:t>ield [</w:t>
            </w:r>
            <w:r>
              <w:rPr>
                <w:rFonts w:eastAsia="SimSun"/>
                <w:color w:val="auto"/>
                <w:sz w:val="18"/>
                <w:szCs w:val="18"/>
                <w:lang w:val="en-US" w:eastAsia="en-GB"/>
              </w:rPr>
              <w:t>maximum 2400</w:t>
            </w:r>
            <w:r w:rsidRPr="00030E23">
              <w:rPr>
                <w:rFonts w:eastAsia="SimSun"/>
                <w:color w:val="auto"/>
                <w:sz w:val="18"/>
                <w:szCs w:val="18"/>
                <w:lang w:val="en-US" w:eastAsia="en-GB"/>
              </w:rPr>
              <w:t xml:space="preserve"> characters]</w:t>
            </w:r>
          </w:p>
        </w:tc>
      </w:tr>
    </w:tbl>
    <w:p w14:paraId="29C370C4" w14:textId="77777777" w:rsidR="009229EF" w:rsidRPr="00270B3C" w:rsidRDefault="009229EF" w:rsidP="009229EF">
      <w:pPr>
        <w:pStyle w:val="DGHeading3"/>
        <w:spacing w:before="60"/>
        <w:rPr>
          <w:rFonts w:ascii="Arial" w:hAnsi="Arial"/>
          <w:b w:val="0"/>
          <w:sz w:val="18"/>
        </w:rPr>
      </w:pPr>
      <w:r w:rsidRPr="00270B3C">
        <w:rPr>
          <w:rFonts w:ascii="Arial" w:hAnsi="Arial"/>
          <w:b w:val="0"/>
          <w:sz w:val="18"/>
        </w:rPr>
        <w:t>If you wish to enter more than one you report, you can attach them into the table by adding more rows using the “</w:t>
      </w:r>
      <w:r>
        <w:rPr>
          <w:rFonts w:ascii="Arial" w:hAnsi="Arial"/>
          <w:b w:val="0"/>
          <w:sz w:val="18"/>
        </w:rPr>
        <w:t>A</w:t>
      </w:r>
      <w:r w:rsidRPr="00270B3C">
        <w:rPr>
          <w:rFonts w:ascii="Arial" w:hAnsi="Arial"/>
          <w:b w:val="0"/>
          <w:sz w:val="18"/>
        </w:rPr>
        <w:t xml:space="preserve">dd </w:t>
      </w:r>
      <w:r>
        <w:rPr>
          <w:rFonts w:ascii="Arial" w:hAnsi="Arial"/>
          <w:b w:val="0"/>
          <w:sz w:val="18"/>
        </w:rPr>
        <w:t>R</w:t>
      </w:r>
      <w:r w:rsidRPr="00270B3C">
        <w:rPr>
          <w:rFonts w:ascii="Arial" w:hAnsi="Arial"/>
          <w:b w:val="0"/>
          <w:sz w:val="18"/>
        </w:rPr>
        <w:t>ow” button to the bottom right. Please ensure that your attachment is under 5MB.</w:t>
      </w:r>
    </w:p>
    <w:p w14:paraId="49C9DD5A" w14:textId="77777777" w:rsidR="009229EF" w:rsidRPr="00B377CE" w:rsidRDefault="009229EF" w:rsidP="009229EF">
      <w:pPr>
        <w:tabs>
          <w:tab w:val="left" w:pos="426"/>
        </w:tabs>
        <w:rPr>
          <w:rFonts w:ascii="Arial" w:hAnsi="Arial" w:cs="Arial"/>
          <w:b/>
          <w:sz w:val="20"/>
          <w:szCs w:val="20"/>
        </w:rPr>
      </w:pPr>
    </w:p>
    <w:p w14:paraId="603DB0D7" w14:textId="77777777" w:rsidR="009229EF" w:rsidRDefault="009229EF" w:rsidP="009229EF">
      <w:pPr>
        <w:tabs>
          <w:tab w:val="left" w:pos="426"/>
        </w:tabs>
        <w:ind w:left="1276" w:hanging="1276"/>
        <w:rPr>
          <w:rFonts w:ascii="Arial" w:hAnsi="Arial" w:cs="Arial"/>
          <w:b/>
          <w:sz w:val="20"/>
          <w:szCs w:val="20"/>
        </w:rPr>
      </w:pPr>
    </w:p>
    <w:p w14:paraId="39B61E91" w14:textId="77777777" w:rsidR="009229EF" w:rsidRPr="00B76DFA" w:rsidRDefault="009229EF" w:rsidP="009229EF">
      <w:pPr>
        <w:tabs>
          <w:tab w:val="left" w:pos="1276"/>
        </w:tabs>
        <w:rPr>
          <w:rFonts w:ascii="Arial" w:hAnsi="Arial" w:cs="Arial"/>
          <w:sz w:val="20"/>
          <w:szCs w:val="20"/>
        </w:rPr>
      </w:pPr>
      <w:r>
        <w:rPr>
          <w:rFonts w:ascii="Arial" w:hAnsi="Arial" w:cs="Arial"/>
          <w:b/>
          <w:sz w:val="20"/>
          <w:szCs w:val="20"/>
        </w:rPr>
        <w:t xml:space="preserve">Please note: </w:t>
      </w:r>
      <w:r>
        <w:rPr>
          <w:rFonts w:ascii="Arial" w:hAnsi="Arial" w:cs="Arial"/>
          <w:sz w:val="20"/>
          <w:szCs w:val="20"/>
        </w:rPr>
        <w:t>It is not possible to include URLs as evidence of reports. The CDP report needs to be complete over time and therefore web links are also not acceptable. If this is the format of your reporting, you can provide the relevant snapshot/screenshots of the pages as the attachment.</w:t>
      </w:r>
    </w:p>
    <w:p w14:paraId="1FBC5AB9" w14:textId="77777777" w:rsidR="00EF65B3" w:rsidRDefault="00EF65B3" w:rsidP="003118F3">
      <w:pPr>
        <w:framePr w:hSpace="180" w:wrap="around" w:vAnchor="text" w:hAnchor="margin" w:y="-3"/>
        <w:spacing w:after="50"/>
        <w:rPr>
          <w:rFonts w:ascii="Arial" w:hAnsi="Arial" w:cs="Arial"/>
          <w:b/>
          <w:sz w:val="20"/>
          <w:szCs w:val="20"/>
        </w:rPr>
      </w:pPr>
    </w:p>
    <w:p w14:paraId="1B662C64" w14:textId="77777777" w:rsidR="00EF65B3" w:rsidRDefault="00EF65B3">
      <w:pPr>
        <w:rPr>
          <w:rFonts w:ascii="Arial" w:hAnsi="Arial" w:cs="Arial"/>
          <w:b/>
          <w:sz w:val="20"/>
          <w:szCs w:val="20"/>
        </w:rPr>
      </w:pPr>
      <w:r>
        <w:rPr>
          <w:rFonts w:ascii="Arial" w:hAnsi="Arial" w:cs="Arial"/>
          <w:b/>
          <w:sz w:val="20"/>
          <w:szCs w:val="20"/>
        </w:rPr>
        <w:br w:type="page"/>
      </w:r>
    </w:p>
    <w:tbl>
      <w:tblPr>
        <w:tblpPr w:leftFromText="180" w:rightFromText="180" w:vertAnchor="text" w:horzAnchor="margin" w:tblpY="-3"/>
        <w:tblW w:w="9360" w:type="dxa"/>
        <w:shd w:val="clear" w:color="auto" w:fill="B42E34"/>
        <w:tblLayout w:type="fixed"/>
        <w:tblLook w:val="04A0" w:firstRow="1" w:lastRow="0" w:firstColumn="1" w:lastColumn="0" w:noHBand="0" w:noVBand="1"/>
      </w:tblPr>
      <w:tblGrid>
        <w:gridCol w:w="249"/>
        <w:gridCol w:w="9111"/>
      </w:tblGrid>
      <w:tr w:rsidR="003118F3" w:rsidRPr="00B377CE" w14:paraId="3A044DCA" w14:textId="77777777" w:rsidTr="003118F3">
        <w:tc>
          <w:tcPr>
            <w:tcW w:w="249" w:type="dxa"/>
            <w:vMerge w:val="restart"/>
            <w:shd w:val="clear" w:color="auto" w:fill="B42E34"/>
          </w:tcPr>
          <w:p w14:paraId="77925B6F" w14:textId="77777777" w:rsidR="003118F3" w:rsidRPr="00B377CE" w:rsidRDefault="003118F3" w:rsidP="003118F3">
            <w:pPr>
              <w:spacing w:after="50"/>
              <w:rPr>
                <w:rFonts w:ascii="Arial" w:hAnsi="Arial" w:cs="Arial"/>
                <w:bCs/>
                <w:color w:val="FFFFFF"/>
                <w:sz w:val="52"/>
                <w:szCs w:val="52"/>
              </w:rPr>
            </w:pPr>
          </w:p>
        </w:tc>
        <w:tc>
          <w:tcPr>
            <w:tcW w:w="9111" w:type="dxa"/>
            <w:shd w:val="clear" w:color="auto" w:fill="B42E34"/>
          </w:tcPr>
          <w:p w14:paraId="44CAB8F2" w14:textId="77777777" w:rsidR="003118F3" w:rsidRPr="00613D82" w:rsidRDefault="003118F3" w:rsidP="003118F3">
            <w:pPr>
              <w:spacing w:after="50"/>
              <w:rPr>
                <w:rFonts w:ascii="Arial" w:hAnsi="Arial" w:cs="Arial"/>
                <w:bCs/>
                <w:color w:val="FFFFFF"/>
                <w:sz w:val="18"/>
                <w:szCs w:val="18"/>
              </w:rPr>
            </w:pPr>
          </w:p>
          <w:p w14:paraId="3025ED10" w14:textId="77777777" w:rsidR="003118F3" w:rsidRPr="00613D82" w:rsidRDefault="003118F3" w:rsidP="003118F3">
            <w:pPr>
              <w:pStyle w:val="DGHeading1"/>
              <w:rPr>
                <w:rFonts w:ascii="Arial" w:hAnsi="Arial"/>
                <w:color w:val="D11242"/>
                <w:sz w:val="52"/>
                <w:szCs w:val="52"/>
              </w:rPr>
            </w:pPr>
            <w:bookmarkStart w:id="29" w:name="_Toc476664898"/>
            <w:bookmarkStart w:id="30" w:name="_Toc343519059"/>
            <w:r w:rsidRPr="00613D82">
              <w:rPr>
                <w:rFonts w:ascii="Arial" w:hAnsi="Arial"/>
                <w:sz w:val="52"/>
                <w:szCs w:val="52"/>
              </w:rPr>
              <w:t>Risks &amp; Opportunities</w:t>
            </w:r>
            <w:bookmarkEnd w:id="29"/>
            <w:r w:rsidRPr="00613D82">
              <w:rPr>
                <w:rFonts w:ascii="Arial" w:hAnsi="Arial"/>
                <w:sz w:val="52"/>
                <w:szCs w:val="52"/>
              </w:rPr>
              <w:t xml:space="preserve"> </w:t>
            </w:r>
            <w:bookmarkEnd w:id="30"/>
          </w:p>
        </w:tc>
      </w:tr>
      <w:tr w:rsidR="003118F3" w:rsidRPr="00B377CE" w14:paraId="64F10175" w14:textId="77777777" w:rsidTr="003118F3">
        <w:trPr>
          <w:trHeight w:val="1214"/>
        </w:trPr>
        <w:tc>
          <w:tcPr>
            <w:tcW w:w="249" w:type="dxa"/>
            <w:vMerge/>
            <w:shd w:val="clear" w:color="auto" w:fill="B42E34"/>
          </w:tcPr>
          <w:p w14:paraId="52290317" w14:textId="77777777" w:rsidR="003118F3" w:rsidRPr="00B377CE" w:rsidRDefault="003118F3" w:rsidP="003118F3">
            <w:pPr>
              <w:spacing w:after="50"/>
              <w:rPr>
                <w:rFonts w:ascii="Arial" w:hAnsi="Arial" w:cs="Arial"/>
                <w:b/>
                <w:bCs/>
                <w:color w:val="002060"/>
              </w:rPr>
            </w:pPr>
          </w:p>
        </w:tc>
        <w:tc>
          <w:tcPr>
            <w:tcW w:w="9111" w:type="dxa"/>
            <w:shd w:val="clear" w:color="auto" w:fill="B42E34"/>
          </w:tcPr>
          <w:p w14:paraId="0A6878DA" w14:textId="77777777" w:rsidR="003118F3" w:rsidRPr="00B377CE" w:rsidRDefault="003118F3" w:rsidP="003118F3">
            <w:pPr>
              <w:spacing w:after="50"/>
              <w:rPr>
                <w:rFonts w:ascii="Arial" w:hAnsi="Arial" w:cs="Arial"/>
                <w:b/>
                <w:bCs/>
                <w:color w:val="002060"/>
              </w:rPr>
            </w:pPr>
          </w:p>
        </w:tc>
      </w:tr>
    </w:tbl>
    <w:p w14:paraId="715659D5" w14:textId="77777777" w:rsidR="009E14F9" w:rsidRPr="00B377CE" w:rsidRDefault="00015BCE" w:rsidP="009E14F9">
      <w:pPr>
        <w:pStyle w:val="DGPageHeading"/>
        <w:rPr>
          <w:rFonts w:ascii="Arial" w:hAnsi="Arial"/>
          <w:color w:val="auto"/>
          <w:sz w:val="40"/>
          <w:szCs w:val="40"/>
          <w:lang w:val="en-GB"/>
        </w:rPr>
      </w:pPr>
      <w:bookmarkStart w:id="31" w:name="_Toc343519060"/>
      <w:bookmarkStart w:id="32" w:name="_Toc476664899"/>
      <w:r w:rsidRPr="00B377CE">
        <w:rPr>
          <w:rFonts w:ascii="Arial" w:hAnsi="Arial"/>
          <w:color w:val="auto"/>
          <w:sz w:val="40"/>
          <w:szCs w:val="40"/>
          <w:lang w:val="en-GB"/>
        </w:rPr>
        <w:t>CC</w:t>
      </w:r>
      <w:r w:rsidR="009E14F9" w:rsidRPr="00B377CE">
        <w:rPr>
          <w:rFonts w:ascii="Arial" w:hAnsi="Arial"/>
          <w:color w:val="auto"/>
          <w:sz w:val="40"/>
          <w:szCs w:val="40"/>
          <w:lang w:val="en-GB"/>
        </w:rPr>
        <w:t>5.</w:t>
      </w:r>
      <w:r w:rsidR="002637FC" w:rsidRPr="00B377CE">
        <w:rPr>
          <w:rFonts w:ascii="Arial" w:hAnsi="Arial"/>
          <w:color w:val="auto"/>
          <w:sz w:val="40"/>
          <w:szCs w:val="40"/>
          <w:lang w:val="en-GB"/>
        </w:rPr>
        <w:t xml:space="preserve"> </w:t>
      </w:r>
      <w:r w:rsidR="009E14F9" w:rsidRPr="00B377CE">
        <w:rPr>
          <w:rFonts w:ascii="Arial" w:hAnsi="Arial"/>
          <w:color w:val="auto"/>
          <w:sz w:val="40"/>
          <w:szCs w:val="40"/>
          <w:lang w:val="en-GB"/>
        </w:rPr>
        <w:t>Climate Change Risks</w:t>
      </w:r>
      <w:bookmarkEnd w:id="31"/>
      <w:bookmarkEnd w:id="32"/>
    </w:p>
    <w:p w14:paraId="3C561EEC" w14:textId="77777777" w:rsidR="00963938" w:rsidRDefault="00963938" w:rsidP="00963938">
      <w:pPr>
        <w:pStyle w:val="Default"/>
        <w:rPr>
          <w:b/>
          <w:bCs/>
          <w:sz w:val="20"/>
          <w:szCs w:val="20"/>
        </w:rPr>
      </w:pPr>
    </w:p>
    <w:p w14:paraId="31880FC4" w14:textId="1F3B2DBB" w:rsidR="00963938" w:rsidRPr="00070BE1" w:rsidRDefault="00963938" w:rsidP="00963938">
      <w:pPr>
        <w:pStyle w:val="Default"/>
        <w:rPr>
          <w:b/>
          <w:sz w:val="20"/>
          <w:szCs w:val="20"/>
        </w:rPr>
      </w:pPr>
      <w:r w:rsidRPr="00070BE1">
        <w:rPr>
          <w:b/>
          <w:bCs/>
          <w:sz w:val="20"/>
          <w:szCs w:val="20"/>
        </w:rPr>
        <w:t xml:space="preserve">Pre-population </w:t>
      </w:r>
    </w:p>
    <w:p w14:paraId="4BD1B08A" w14:textId="77777777" w:rsidR="00963938" w:rsidRDefault="00963938" w:rsidP="00963938">
      <w:pPr>
        <w:pStyle w:val="DGHeading3"/>
        <w:spacing w:before="120"/>
        <w:jc w:val="both"/>
        <w:rPr>
          <w:rFonts w:ascii="Arial" w:hAnsi="Arial"/>
          <w:b w:val="0"/>
        </w:rPr>
      </w:pPr>
      <w:r w:rsidRPr="00070BE1">
        <w:rPr>
          <w:rFonts w:ascii="Arial" w:hAnsi="Arial"/>
          <w:b w:val="0"/>
        </w:rPr>
        <w:t>If you responded to CDP last year, question CC5.1, and questions CC5.1a, CC5.1b, and CC5.1c on this page are eligible for pre-population. To take advantage of this function, click “copy from last year” prior to entering any data on the page</w:t>
      </w:r>
      <w:r w:rsidRPr="00495610">
        <w:rPr>
          <w:rFonts w:ascii="Arial" w:hAnsi="Arial"/>
          <w:b w:val="0"/>
        </w:rPr>
        <w:t xml:space="preserve">. </w:t>
      </w:r>
      <w:r w:rsidRPr="00495610">
        <w:rPr>
          <w:rFonts w:ascii="Arial" w:hAnsi="Arial"/>
          <w:b w:val="0"/>
          <w:noProof/>
        </w:rPr>
        <w:t>Please note that if you selected ‘Product labelling regulations and standards’ and/or ‘Changing consumer behavior’ from the drop down options in column 1 (Risk driver) of questions CC5.1a and/or CC5.1c last year (2016), they will not copy over because these options have been amended to ‘Product labeling regulations and standards’ and ‘Changing consumer behavior’ (US spelling). Please re-select ‘Product labeling regulations and standards’ and/or ‘Changing consumer behavior’ and check the rest of the copied information in the table.</w:t>
      </w:r>
    </w:p>
    <w:p w14:paraId="466E6BE9" w14:textId="77777777" w:rsidR="00963938" w:rsidRDefault="00963938" w:rsidP="00963938">
      <w:pPr>
        <w:pStyle w:val="DGHeading3"/>
        <w:jc w:val="both"/>
        <w:rPr>
          <w:rFonts w:ascii="Arial" w:hAnsi="Arial"/>
          <w:b w:val="0"/>
          <w:lang w:val="en-GB"/>
        </w:rPr>
      </w:pPr>
    </w:p>
    <w:p w14:paraId="152E91F4" w14:textId="77777777" w:rsidR="00963938" w:rsidRDefault="00963938" w:rsidP="00963938">
      <w:pPr>
        <w:pStyle w:val="DGHeading3"/>
        <w:ind w:left="851" w:hanging="851"/>
        <w:jc w:val="both"/>
        <w:rPr>
          <w:rFonts w:ascii="Arial" w:hAnsi="Arial"/>
          <w:lang w:val="en-GB"/>
        </w:rPr>
      </w:pPr>
    </w:p>
    <w:p w14:paraId="36A1FBFB" w14:textId="77777777" w:rsidR="00963938" w:rsidRPr="00B377CE" w:rsidRDefault="00963938" w:rsidP="00963938">
      <w:pPr>
        <w:pStyle w:val="DGHeading3"/>
        <w:ind w:left="851" w:hanging="851"/>
        <w:jc w:val="both"/>
        <w:rPr>
          <w:rFonts w:ascii="Arial" w:hAnsi="Arial"/>
          <w:lang w:val="en-GB"/>
        </w:rPr>
      </w:pPr>
      <w:r w:rsidRPr="00B377CE">
        <w:rPr>
          <w:rFonts w:ascii="Arial" w:hAnsi="Arial"/>
          <w:lang w:val="en-GB"/>
        </w:rPr>
        <w:t xml:space="preserve">CC5.1: </w:t>
      </w:r>
      <w:r>
        <w:rPr>
          <w:rFonts w:ascii="Arial" w:hAnsi="Arial"/>
          <w:lang w:val="en-GB"/>
        </w:rPr>
        <w:tab/>
      </w:r>
      <w:r w:rsidRPr="00B377CE">
        <w:rPr>
          <w:rFonts w:ascii="Arial" w:hAnsi="Arial"/>
          <w:lang w:val="en-GB"/>
        </w:rPr>
        <w:t xml:space="preserve">Have you identified any </w:t>
      </w:r>
      <w:r>
        <w:rPr>
          <w:rFonts w:ascii="Arial" w:hAnsi="Arial"/>
          <w:lang w:val="en-GB"/>
        </w:rPr>
        <w:t xml:space="preserve">inherent </w:t>
      </w:r>
      <w:r w:rsidRPr="00B377CE">
        <w:rPr>
          <w:rFonts w:ascii="Arial" w:hAnsi="Arial"/>
          <w:lang w:val="en-GB"/>
        </w:rPr>
        <w:t>climate change risks that have the potential to generate a substantive change in your business operations, revenue or expenditure? Tick all that apply</w:t>
      </w:r>
    </w:p>
    <w:p w14:paraId="7F4CAAD1" w14:textId="77777777" w:rsidR="00963938" w:rsidRPr="00B377CE" w:rsidRDefault="00963938" w:rsidP="00963938">
      <w:pPr>
        <w:pStyle w:val="DGHeading3"/>
        <w:rPr>
          <w:rFonts w:ascii="Arial" w:hAnsi="Arial"/>
          <w:lang w:val="en-GB"/>
        </w:rPr>
      </w:pPr>
    </w:p>
    <w:p w14:paraId="3B41FD93" w14:textId="77777777" w:rsidR="00963938" w:rsidRPr="00B377CE" w:rsidRDefault="00963938" w:rsidP="00963938">
      <w:pPr>
        <w:pStyle w:val="DGHeading3"/>
        <w:numPr>
          <w:ilvl w:val="0"/>
          <w:numId w:val="19"/>
        </w:numPr>
        <w:spacing w:before="60"/>
        <w:ind w:left="1276" w:hanging="425"/>
        <w:rPr>
          <w:rFonts w:ascii="Arial" w:hAnsi="Arial"/>
          <w:b w:val="0"/>
          <w:bCs/>
          <w:lang w:val="en-GB"/>
        </w:rPr>
      </w:pPr>
      <w:r w:rsidRPr="00B377CE">
        <w:rPr>
          <w:rFonts w:ascii="Arial" w:hAnsi="Arial"/>
          <w:b w:val="0"/>
          <w:bCs/>
          <w:lang w:val="en-GB"/>
        </w:rPr>
        <w:t>Risks driven by changes in regulation</w:t>
      </w:r>
    </w:p>
    <w:p w14:paraId="6DA9CEBC" w14:textId="77777777" w:rsidR="00963938" w:rsidRPr="00B377CE" w:rsidRDefault="00963938" w:rsidP="00963938">
      <w:pPr>
        <w:pStyle w:val="DGHeading3"/>
        <w:numPr>
          <w:ilvl w:val="0"/>
          <w:numId w:val="19"/>
        </w:numPr>
        <w:spacing w:before="60"/>
        <w:ind w:left="1276" w:hanging="425"/>
        <w:rPr>
          <w:rFonts w:ascii="Arial" w:hAnsi="Arial"/>
          <w:b w:val="0"/>
          <w:bCs/>
          <w:lang w:val="en-GB"/>
        </w:rPr>
      </w:pPr>
      <w:r w:rsidRPr="00B377CE">
        <w:rPr>
          <w:rFonts w:ascii="Arial" w:hAnsi="Arial"/>
          <w:b w:val="0"/>
          <w:bCs/>
          <w:lang w:val="en-GB"/>
        </w:rPr>
        <w:t>Risks driven by changes in physical climate parameters</w:t>
      </w:r>
    </w:p>
    <w:p w14:paraId="266CF670" w14:textId="77777777" w:rsidR="00963938" w:rsidRPr="0009149B" w:rsidRDefault="00963938" w:rsidP="00963938">
      <w:pPr>
        <w:pStyle w:val="DGHeading3"/>
        <w:numPr>
          <w:ilvl w:val="0"/>
          <w:numId w:val="19"/>
        </w:numPr>
        <w:spacing w:before="60"/>
        <w:ind w:left="1276" w:hanging="425"/>
        <w:rPr>
          <w:rFonts w:ascii="Arial" w:hAnsi="Arial"/>
          <w:b w:val="0"/>
          <w:bCs/>
          <w:lang w:val="en-GB"/>
        </w:rPr>
      </w:pPr>
      <w:r w:rsidRPr="00B377CE">
        <w:rPr>
          <w:rFonts w:ascii="Arial" w:hAnsi="Arial"/>
          <w:b w:val="0"/>
          <w:bCs/>
          <w:lang w:val="en-GB"/>
        </w:rPr>
        <w:t>Risks driven by changes in other climate-related development</w:t>
      </w:r>
      <w:r>
        <w:rPr>
          <w:rFonts w:ascii="Arial" w:hAnsi="Arial"/>
          <w:b w:val="0"/>
          <w:bCs/>
          <w:lang w:val="en-GB"/>
        </w:rPr>
        <w:t xml:space="preserve"> </w:t>
      </w:r>
    </w:p>
    <w:p w14:paraId="3D36EF25" w14:textId="77777777" w:rsidR="00963938" w:rsidRDefault="00963938" w:rsidP="00963938">
      <w:pPr>
        <w:pStyle w:val="DGHeading3"/>
        <w:ind w:left="131" w:firstLine="720"/>
        <w:rPr>
          <w:rFonts w:ascii="Arial" w:hAnsi="Arial"/>
          <w:b w:val="0"/>
          <w:lang w:val="en-GB"/>
        </w:rPr>
      </w:pPr>
    </w:p>
    <w:p w14:paraId="7F812AB7" w14:textId="77777777" w:rsidR="00963938" w:rsidRDefault="00963938" w:rsidP="00963938">
      <w:pPr>
        <w:pStyle w:val="DGHeading3"/>
        <w:spacing w:before="120"/>
        <w:ind w:left="130" w:firstLine="720"/>
        <w:rPr>
          <w:rFonts w:ascii="Arial" w:hAnsi="Arial"/>
          <w:b w:val="0"/>
          <w:lang w:val="en-GB"/>
        </w:rPr>
      </w:pPr>
      <w:r w:rsidRPr="00624B84">
        <w:rPr>
          <w:rFonts w:ascii="Arial" w:hAnsi="Arial"/>
          <w:b w:val="0"/>
          <w:lang w:val="en-GB"/>
        </w:rPr>
        <w:t>Tick all categories of risks above that apply to your business. Risks can be:</w:t>
      </w:r>
    </w:p>
    <w:p w14:paraId="715659E8" w14:textId="77777777" w:rsidR="0009149B" w:rsidRPr="00B377CE" w:rsidRDefault="0009149B" w:rsidP="0040582A">
      <w:pPr>
        <w:pStyle w:val="DGHeading3"/>
        <w:rPr>
          <w:rFonts w:ascii="Arial" w:hAnsi="Arial"/>
          <w:lang w:val="en-GB"/>
        </w:rPr>
        <w:sectPr w:rsidR="0009149B" w:rsidRPr="00B377CE" w:rsidSect="006D0AF8">
          <w:pgSz w:w="12240" w:h="15840"/>
          <w:pgMar w:top="1985" w:right="1440" w:bottom="1440" w:left="1440" w:header="720" w:footer="720" w:gutter="0"/>
          <w:cols w:space="720"/>
          <w:noEndnote/>
          <w:docGrid w:linePitch="360"/>
        </w:sectPr>
      </w:pPr>
    </w:p>
    <w:p w14:paraId="13B36767" w14:textId="77777777" w:rsidR="00963938" w:rsidRDefault="00963938" w:rsidP="00963938">
      <w:pPr>
        <w:pStyle w:val="DGHeading3"/>
        <w:jc w:val="both"/>
        <w:rPr>
          <w:rFonts w:ascii="Arial" w:hAnsi="Arial"/>
          <w:b w:val="0"/>
          <w:i/>
          <w:lang w:val="en-GB"/>
        </w:rPr>
      </w:pPr>
      <w:r>
        <w:rPr>
          <w:rFonts w:ascii="Arial" w:hAnsi="Arial"/>
          <w:b w:val="0"/>
          <w:i/>
          <w:lang w:val="en-GB"/>
        </w:rPr>
        <w:t>If “</w:t>
      </w:r>
      <w:r w:rsidRPr="00B377CE">
        <w:rPr>
          <w:rFonts w:ascii="Arial" w:hAnsi="Arial"/>
          <w:b w:val="0"/>
          <w:i/>
          <w:lang w:val="en-GB"/>
        </w:rPr>
        <w:t xml:space="preserve">Risks driven by changes in </w:t>
      </w:r>
      <w:r>
        <w:rPr>
          <w:rFonts w:ascii="Arial" w:hAnsi="Arial"/>
          <w:b w:val="0"/>
          <w:i/>
          <w:lang w:val="en-GB"/>
        </w:rPr>
        <w:t>regulation”</w:t>
      </w:r>
      <w:r w:rsidRPr="00B377CE">
        <w:rPr>
          <w:rFonts w:ascii="Arial" w:hAnsi="Arial"/>
          <w:b w:val="0"/>
          <w:i/>
          <w:lang w:val="en-GB"/>
        </w:rPr>
        <w:t xml:space="preserve"> is ticked</w:t>
      </w:r>
      <w:r>
        <w:rPr>
          <w:rFonts w:ascii="Arial" w:hAnsi="Arial"/>
          <w:b w:val="0"/>
          <w:i/>
          <w:lang w:val="en-GB"/>
        </w:rPr>
        <w:t xml:space="preserve"> in question CC5.1</w:t>
      </w:r>
      <w:r w:rsidRPr="00B377CE">
        <w:rPr>
          <w:rFonts w:ascii="Arial" w:hAnsi="Arial"/>
          <w:b w:val="0"/>
          <w:i/>
          <w:lang w:val="en-GB"/>
        </w:rPr>
        <w:t>:</w:t>
      </w:r>
    </w:p>
    <w:p w14:paraId="64929ED3" w14:textId="77777777" w:rsidR="00963938" w:rsidRDefault="00963938" w:rsidP="00963938">
      <w:pPr>
        <w:pStyle w:val="DGHeading3"/>
        <w:tabs>
          <w:tab w:val="left" w:pos="851"/>
        </w:tabs>
        <w:jc w:val="both"/>
        <w:rPr>
          <w:rFonts w:ascii="Arial" w:hAnsi="Arial"/>
          <w:lang w:val="en-GB"/>
        </w:rPr>
      </w:pPr>
    </w:p>
    <w:p w14:paraId="67E3FEA2" w14:textId="77777777" w:rsidR="00963938" w:rsidRDefault="00963938" w:rsidP="00963938">
      <w:pPr>
        <w:pStyle w:val="DGHeading3"/>
        <w:tabs>
          <w:tab w:val="left" w:pos="851"/>
        </w:tabs>
        <w:jc w:val="both"/>
        <w:rPr>
          <w:rFonts w:ascii="Arial" w:hAnsi="Arial"/>
          <w:lang w:val="en-GB"/>
        </w:rPr>
      </w:pPr>
      <w:r w:rsidRPr="00B377CE">
        <w:rPr>
          <w:rFonts w:ascii="Arial" w:hAnsi="Arial"/>
          <w:lang w:val="en-GB"/>
        </w:rPr>
        <w:t>CC</w:t>
      </w:r>
      <w:r>
        <w:rPr>
          <w:rFonts w:ascii="Arial" w:hAnsi="Arial"/>
          <w:lang w:val="en-GB"/>
        </w:rPr>
        <w:t>5.1a</w:t>
      </w:r>
      <w:r w:rsidRPr="00B377CE">
        <w:rPr>
          <w:rFonts w:ascii="Arial" w:hAnsi="Arial"/>
          <w:lang w:val="en-GB"/>
        </w:rPr>
        <w:t xml:space="preserve">: Please describe your </w:t>
      </w:r>
      <w:r>
        <w:rPr>
          <w:rFonts w:ascii="Arial" w:hAnsi="Arial"/>
          <w:lang w:val="en-GB"/>
        </w:rPr>
        <w:t xml:space="preserve">inherent </w:t>
      </w:r>
      <w:r w:rsidRPr="00B377CE">
        <w:rPr>
          <w:rFonts w:ascii="Arial" w:hAnsi="Arial"/>
          <w:lang w:val="en-GB"/>
        </w:rPr>
        <w:t xml:space="preserve">risks that are driven by </w:t>
      </w:r>
      <w:r>
        <w:rPr>
          <w:rFonts w:ascii="Arial" w:hAnsi="Arial"/>
          <w:lang w:val="en-GB"/>
        </w:rPr>
        <w:t>changes in regulation</w:t>
      </w:r>
    </w:p>
    <w:tbl>
      <w:tblPr>
        <w:tblpPr w:leftFromText="180" w:rightFromText="180" w:vertAnchor="text" w:horzAnchor="margin" w:tblpXSpec="center" w:tblpY="289"/>
        <w:tblW w:w="58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19"/>
        <w:gridCol w:w="1217"/>
        <w:gridCol w:w="2118"/>
        <w:gridCol w:w="1277"/>
        <w:gridCol w:w="1277"/>
        <w:gridCol w:w="1989"/>
        <w:gridCol w:w="1277"/>
        <w:gridCol w:w="1133"/>
        <w:gridCol w:w="1133"/>
        <w:gridCol w:w="982"/>
      </w:tblGrid>
      <w:tr w:rsidR="00963938" w:rsidRPr="00521D17" w14:paraId="04C94D20" w14:textId="77777777" w:rsidTr="00C178A1">
        <w:tc>
          <w:tcPr>
            <w:tcW w:w="872" w:type="pct"/>
            <w:shd w:val="clear" w:color="auto" w:fill="BFBFBF" w:themeFill="background1" w:themeFillShade="BF"/>
            <w:tcMar>
              <w:top w:w="57" w:type="dxa"/>
              <w:bottom w:w="57" w:type="dxa"/>
            </w:tcMar>
          </w:tcPr>
          <w:p w14:paraId="30AC81F7"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Risk driver</w:t>
            </w:r>
          </w:p>
        </w:tc>
        <w:tc>
          <w:tcPr>
            <w:tcW w:w="405" w:type="pct"/>
            <w:shd w:val="clear" w:color="auto" w:fill="BFBFBF" w:themeFill="background1" w:themeFillShade="BF"/>
            <w:tcMar>
              <w:top w:w="57" w:type="dxa"/>
              <w:bottom w:w="57" w:type="dxa"/>
            </w:tcMar>
          </w:tcPr>
          <w:p w14:paraId="6502B6E5"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Description</w:t>
            </w:r>
          </w:p>
        </w:tc>
        <w:tc>
          <w:tcPr>
            <w:tcW w:w="705" w:type="pct"/>
            <w:shd w:val="clear" w:color="auto" w:fill="BFBFBF" w:themeFill="background1" w:themeFillShade="BF"/>
            <w:tcMar>
              <w:top w:w="57" w:type="dxa"/>
              <w:bottom w:w="57" w:type="dxa"/>
            </w:tcMar>
          </w:tcPr>
          <w:p w14:paraId="342F6B0D"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Potential impact</w:t>
            </w:r>
          </w:p>
        </w:tc>
        <w:tc>
          <w:tcPr>
            <w:tcW w:w="425" w:type="pct"/>
            <w:shd w:val="clear" w:color="auto" w:fill="BFBFBF" w:themeFill="background1" w:themeFillShade="BF"/>
            <w:tcMar>
              <w:top w:w="57" w:type="dxa"/>
              <w:bottom w:w="57" w:type="dxa"/>
            </w:tcMar>
          </w:tcPr>
          <w:p w14:paraId="1A2A8EDE"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Timeframe</w:t>
            </w:r>
          </w:p>
        </w:tc>
        <w:tc>
          <w:tcPr>
            <w:tcW w:w="425" w:type="pct"/>
            <w:shd w:val="clear" w:color="auto" w:fill="BFBFBF" w:themeFill="background1" w:themeFillShade="BF"/>
            <w:tcMar>
              <w:top w:w="57" w:type="dxa"/>
              <w:bottom w:w="57" w:type="dxa"/>
            </w:tcMar>
          </w:tcPr>
          <w:p w14:paraId="6DB79684"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Direct/</w:t>
            </w:r>
          </w:p>
          <w:p w14:paraId="371624D0"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Indirect</w:t>
            </w:r>
          </w:p>
        </w:tc>
        <w:tc>
          <w:tcPr>
            <w:tcW w:w="662" w:type="pct"/>
            <w:shd w:val="clear" w:color="auto" w:fill="BFBFBF" w:themeFill="background1" w:themeFillShade="BF"/>
            <w:tcMar>
              <w:top w:w="57" w:type="dxa"/>
              <w:bottom w:w="57" w:type="dxa"/>
            </w:tcMar>
          </w:tcPr>
          <w:p w14:paraId="678F17E7"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Likelihood</w:t>
            </w:r>
          </w:p>
        </w:tc>
        <w:tc>
          <w:tcPr>
            <w:tcW w:w="425" w:type="pct"/>
            <w:shd w:val="clear" w:color="auto" w:fill="BFBFBF" w:themeFill="background1" w:themeFillShade="BF"/>
            <w:tcMar>
              <w:top w:w="57" w:type="dxa"/>
              <w:bottom w:w="57" w:type="dxa"/>
            </w:tcMar>
          </w:tcPr>
          <w:p w14:paraId="7794D8AC"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Magnitude of impact</w:t>
            </w:r>
          </w:p>
        </w:tc>
        <w:tc>
          <w:tcPr>
            <w:tcW w:w="377" w:type="pct"/>
            <w:shd w:val="clear" w:color="auto" w:fill="BFBFBF" w:themeFill="background1" w:themeFillShade="BF"/>
            <w:tcMar>
              <w:top w:w="57" w:type="dxa"/>
              <w:bottom w:w="57" w:type="dxa"/>
            </w:tcMar>
          </w:tcPr>
          <w:p w14:paraId="244943EF"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Estimated financial implications</w:t>
            </w:r>
          </w:p>
        </w:tc>
        <w:tc>
          <w:tcPr>
            <w:tcW w:w="377" w:type="pct"/>
            <w:shd w:val="clear" w:color="auto" w:fill="BFBFBF" w:themeFill="background1" w:themeFillShade="BF"/>
            <w:tcMar>
              <w:top w:w="57" w:type="dxa"/>
              <w:bottom w:w="57" w:type="dxa"/>
            </w:tcMar>
          </w:tcPr>
          <w:p w14:paraId="29BFEEA2"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 xml:space="preserve">Management methods </w:t>
            </w:r>
          </w:p>
        </w:tc>
        <w:tc>
          <w:tcPr>
            <w:tcW w:w="327" w:type="pct"/>
            <w:shd w:val="clear" w:color="auto" w:fill="BFBFBF" w:themeFill="background1" w:themeFillShade="BF"/>
            <w:tcMar>
              <w:top w:w="57" w:type="dxa"/>
              <w:bottom w:w="57" w:type="dxa"/>
            </w:tcMar>
          </w:tcPr>
          <w:p w14:paraId="43328947"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Cost of management</w:t>
            </w:r>
          </w:p>
        </w:tc>
      </w:tr>
      <w:tr w:rsidR="00963938" w:rsidRPr="00521D17" w14:paraId="20817815" w14:textId="77777777" w:rsidTr="00C178A1">
        <w:trPr>
          <w:trHeight w:val="4654"/>
        </w:trPr>
        <w:tc>
          <w:tcPr>
            <w:tcW w:w="872" w:type="pct"/>
            <w:tcMar>
              <w:top w:w="57" w:type="dxa"/>
              <w:bottom w:w="57" w:type="dxa"/>
            </w:tcMar>
          </w:tcPr>
          <w:p w14:paraId="39A0806B" w14:textId="77777777" w:rsidR="00963938" w:rsidRPr="00911DB6" w:rsidRDefault="00963938" w:rsidP="00C178A1">
            <w:pPr>
              <w:rPr>
                <w:rFonts w:ascii="Arial" w:hAnsi="Arial" w:cs="Arial"/>
                <w:sz w:val="18"/>
                <w:szCs w:val="18"/>
                <w:lang w:val="en-GB" w:eastAsia="en-US"/>
              </w:rPr>
            </w:pPr>
            <w:r w:rsidRPr="00911DB6">
              <w:rPr>
                <w:rFonts w:ascii="Arial" w:hAnsi="Arial" w:cs="Arial"/>
                <w:sz w:val="18"/>
                <w:szCs w:val="18"/>
                <w:lang w:val="en-GB" w:eastAsia="en-US"/>
              </w:rPr>
              <w:t>Select from:</w:t>
            </w:r>
          </w:p>
          <w:p w14:paraId="5D6B60C3"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International agreements</w:t>
            </w:r>
          </w:p>
          <w:p w14:paraId="7B6BF526"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 xml:space="preserve">Air pollution limits </w:t>
            </w:r>
          </w:p>
          <w:p w14:paraId="77A8AA9D"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 xml:space="preserve">Carbon taxes </w:t>
            </w:r>
          </w:p>
          <w:p w14:paraId="1CA633F6"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Cap and trade schemes</w:t>
            </w:r>
          </w:p>
          <w:p w14:paraId="2F241FA3"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Emission reporting obligations</w:t>
            </w:r>
          </w:p>
          <w:p w14:paraId="17DE7DB2"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Fuel/energy taxes and regulations</w:t>
            </w:r>
          </w:p>
          <w:p w14:paraId="4D88C219"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 xml:space="preserve">Product efficiency regulations and standards </w:t>
            </w:r>
          </w:p>
          <w:p w14:paraId="128B07E9"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 xml:space="preserve">Product labelling regulations and standards </w:t>
            </w:r>
          </w:p>
          <w:p w14:paraId="7ABB2C6A"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Voluntary agreements</w:t>
            </w:r>
          </w:p>
          <w:p w14:paraId="79A3D63D"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General environmental regulations, including planning</w:t>
            </w:r>
          </w:p>
          <w:p w14:paraId="1D5EEC8E"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Renewable energy regulation</w:t>
            </w:r>
          </w:p>
          <w:p w14:paraId="5DA5C9F1"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Uncertainty surrounding new regulation</w:t>
            </w:r>
          </w:p>
          <w:p w14:paraId="3C4111E5"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 xml:space="preserve">Lack of regulation </w:t>
            </w:r>
          </w:p>
          <w:p w14:paraId="275854E3"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Other regulatory drivers</w:t>
            </w:r>
          </w:p>
        </w:tc>
        <w:tc>
          <w:tcPr>
            <w:tcW w:w="405" w:type="pct"/>
            <w:tcMar>
              <w:top w:w="57" w:type="dxa"/>
              <w:bottom w:w="57" w:type="dxa"/>
            </w:tcMar>
          </w:tcPr>
          <w:p w14:paraId="02BD4204" w14:textId="77777777" w:rsidR="00963938" w:rsidRPr="00911DB6" w:rsidRDefault="00963938" w:rsidP="00C178A1">
            <w:pPr>
              <w:rPr>
                <w:rFonts w:ascii="Arial" w:hAnsi="Arial" w:cs="Arial"/>
                <w:sz w:val="18"/>
                <w:szCs w:val="18"/>
                <w:lang w:val="en-GB" w:eastAsia="en-US"/>
              </w:rPr>
            </w:pPr>
            <w:r w:rsidRPr="00911DB6">
              <w:rPr>
                <w:rFonts w:ascii="Arial" w:hAnsi="Arial" w:cs="Arial"/>
                <w:sz w:val="18"/>
                <w:szCs w:val="18"/>
                <w:lang w:val="en-GB" w:eastAsia="en-US"/>
              </w:rPr>
              <w:t xml:space="preserve">Text </w:t>
            </w:r>
            <w:r>
              <w:rPr>
                <w:rFonts w:ascii="Arial" w:hAnsi="Arial" w:cs="Arial"/>
                <w:sz w:val="18"/>
                <w:szCs w:val="18"/>
                <w:lang w:val="en-GB" w:eastAsia="en-US"/>
              </w:rPr>
              <w:t>f</w:t>
            </w:r>
            <w:r w:rsidRPr="00911DB6">
              <w:rPr>
                <w:rFonts w:ascii="Arial" w:hAnsi="Arial" w:cs="Arial"/>
                <w:sz w:val="18"/>
                <w:szCs w:val="18"/>
                <w:lang w:val="en-GB" w:eastAsia="en-US"/>
              </w:rPr>
              <w:t>ield [</w:t>
            </w:r>
            <w:r>
              <w:rPr>
                <w:rFonts w:ascii="Arial" w:hAnsi="Arial" w:cs="Arial"/>
                <w:sz w:val="18"/>
                <w:szCs w:val="18"/>
                <w:lang w:val="en-GB" w:eastAsia="en-US"/>
              </w:rPr>
              <w:t>maximum 2400</w:t>
            </w:r>
            <w:r w:rsidRPr="00911DB6">
              <w:rPr>
                <w:rFonts w:ascii="Arial" w:hAnsi="Arial" w:cs="Arial"/>
                <w:sz w:val="18"/>
                <w:szCs w:val="18"/>
                <w:lang w:val="en-GB" w:eastAsia="en-US"/>
              </w:rPr>
              <w:t xml:space="preserve"> characters]</w:t>
            </w:r>
          </w:p>
        </w:tc>
        <w:tc>
          <w:tcPr>
            <w:tcW w:w="705" w:type="pct"/>
            <w:tcMar>
              <w:top w:w="57" w:type="dxa"/>
              <w:bottom w:w="57" w:type="dxa"/>
            </w:tcMar>
          </w:tcPr>
          <w:p w14:paraId="319A33C0" w14:textId="77777777" w:rsidR="00963938" w:rsidRPr="00911DB6" w:rsidRDefault="00963938" w:rsidP="00C178A1">
            <w:pPr>
              <w:rPr>
                <w:rFonts w:ascii="Arial" w:hAnsi="Arial" w:cs="Arial"/>
                <w:sz w:val="18"/>
                <w:szCs w:val="18"/>
                <w:lang w:val="en-GB" w:eastAsia="en-US"/>
              </w:rPr>
            </w:pPr>
            <w:r w:rsidRPr="00911DB6">
              <w:rPr>
                <w:rFonts w:ascii="Arial" w:hAnsi="Arial" w:cs="Arial"/>
                <w:sz w:val="18"/>
                <w:szCs w:val="18"/>
                <w:lang w:val="en-GB" w:eastAsia="en-US"/>
              </w:rPr>
              <w:t>Select from:</w:t>
            </w:r>
          </w:p>
          <w:p w14:paraId="03C00B3F"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 xml:space="preserve">Increased operational cost </w:t>
            </w:r>
          </w:p>
          <w:p w14:paraId="797C26BB"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 xml:space="preserve">Increased capital cost </w:t>
            </w:r>
          </w:p>
          <w:p w14:paraId="2AE6D2A4"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Reduced demand for goods/service</w:t>
            </w:r>
          </w:p>
          <w:p w14:paraId="742B970C"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Reduction/ disruption in production capacity</w:t>
            </w:r>
          </w:p>
          <w:p w14:paraId="474E8D69"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 xml:space="preserve">Reduction in capital availability </w:t>
            </w:r>
          </w:p>
          <w:p w14:paraId="2B93DE45"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Reduced stock price (market valuation)</w:t>
            </w:r>
          </w:p>
          <w:p w14:paraId="62C2D0D6"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 xml:space="preserve">Inability to do business </w:t>
            </w:r>
          </w:p>
          <w:p w14:paraId="66D27E6D"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Wider social disadvantage</w:t>
            </w:r>
          </w:p>
          <w:p w14:paraId="34490FE3"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Other, please specify</w:t>
            </w:r>
          </w:p>
        </w:tc>
        <w:tc>
          <w:tcPr>
            <w:tcW w:w="425" w:type="pct"/>
            <w:tcMar>
              <w:top w:w="57" w:type="dxa"/>
              <w:bottom w:w="57" w:type="dxa"/>
            </w:tcMar>
          </w:tcPr>
          <w:p w14:paraId="71F34DB4" w14:textId="77777777" w:rsidR="00963938" w:rsidRPr="00911DB6" w:rsidRDefault="00963938" w:rsidP="00C178A1">
            <w:pPr>
              <w:rPr>
                <w:rFonts w:ascii="Arial" w:hAnsi="Arial" w:cs="Arial"/>
                <w:sz w:val="18"/>
                <w:szCs w:val="18"/>
                <w:lang w:val="en-GB" w:eastAsia="en-US"/>
              </w:rPr>
            </w:pPr>
            <w:r w:rsidRPr="00911DB6">
              <w:rPr>
                <w:rFonts w:ascii="Arial" w:hAnsi="Arial" w:cs="Arial"/>
                <w:sz w:val="18"/>
                <w:szCs w:val="18"/>
                <w:lang w:val="en-GB" w:eastAsia="en-US"/>
              </w:rPr>
              <w:t>Select from:</w:t>
            </w:r>
          </w:p>
          <w:p w14:paraId="1DF8F538"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Up to 1 year</w:t>
            </w:r>
          </w:p>
          <w:p w14:paraId="72E41E83"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1 to 3 years</w:t>
            </w:r>
          </w:p>
          <w:p w14:paraId="34737822"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3 to 6 years</w:t>
            </w:r>
          </w:p>
          <w:p w14:paraId="4CD48399"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&gt;6 years</w:t>
            </w:r>
          </w:p>
          <w:p w14:paraId="0FC956DB"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Unknown</w:t>
            </w:r>
          </w:p>
          <w:p w14:paraId="3A15D3F8" w14:textId="77777777" w:rsidR="00963938" w:rsidRPr="00911DB6" w:rsidRDefault="00963938" w:rsidP="00C178A1">
            <w:pPr>
              <w:rPr>
                <w:rFonts w:ascii="Arial" w:hAnsi="Arial" w:cs="Arial"/>
                <w:sz w:val="18"/>
                <w:szCs w:val="18"/>
                <w:lang w:val="en-GB" w:eastAsia="en-US"/>
              </w:rPr>
            </w:pPr>
          </w:p>
        </w:tc>
        <w:tc>
          <w:tcPr>
            <w:tcW w:w="425" w:type="pct"/>
            <w:tcMar>
              <w:top w:w="57" w:type="dxa"/>
              <w:bottom w:w="57" w:type="dxa"/>
            </w:tcMar>
          </w:tcPr>
          <w:p w14:paraId="7271A4B6" w14:textId="77777777" w:rsidR="00963938" w:rsidRPr="00911DB6" w:rsidRDefault="00963938" w:rsidP="00C178A1">
            <w:pPr>
              <w:rPr>
                <w:rFonts w:ascii="Arial" w:hAnsi="Arial" w:cs="Arial"/>
                <w:sz w:val="18"/>
                <w:szCs w:val="18"/>
                <w:lang w:val="en-GB" w:eastAsia="en-US"/>
              </w:rPr>
            </w:pPr>
            <w:r w:rsidRPr="00911DB6">
              <w:rPr>
                <w:rFonts w:ascii="Arial" w:hAnsi="Arial" w:cs="Arial"/>
                <w:sz w:val="18"/>
                <w:szCs w:val="18"/>
                <w:lang w:val="en-GB" w:eastAsia="en-US"/>
              </w:rPr>
              <w:t>Select from:</w:t>
            </w:r>
          </w:p>
          <w:p w14:paraId="0CC8CF3C"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Direct</w:t>
            </w:r>
          </w:p>
          <w:p w14:paraId="0EC2E0AE"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Indirect (Supply chain)</w:t>
            </w:r>
          </w:p>
          <w:p w14:paraId="6532294F"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Indirect (Client)</w:t>
            </w:r>
          </w:p>
          <w:p w14:paraId="50679B15" w14:textId="77777777" w:rsidR="00963938" w:rsidRPr="00911DB6" w:rsidRDefault="00963938" w:rsidP="00C178A1">
            <w:pPr>
              <w:rPr>
                <w:rFonts w:ascii="Arial" w:hAnsi="Arial" w:cs="Arial"/>
                <w:sz w:val="18"/>
                <w:szCs w:val="18"/>
                <w:lang w:val="en-GB" w:eastAsia="en-US"/>
              </w:rPr>
            </w:pPr>
          </w:p>
        </w:tc>
        <w:tc>
          <w:tcPr>
            <w:tcW w:w="662" w:type="pct"/>
            <w:tcMar>
              <w:top w:w="57" w:type="dxa"/>
              <w:bottom w:w="57" w:type="dxa"/>
            </w:tcMar>
          </w:tcPr>
          <w:p w14:paraId="31B5573C" w14:textId="77777777" w:rsidR="00963938" w:rsidRPr="00911DB6" w:rsidRDefault="00963938" w:rsidP="00C178A1">
            <w:pPr>
              <w:rPr>
                <w:rFonts w:ascii="Arial" w:hAnsi="Arial" w:cs="Arial"/>
                <w:sz w:val="18"/>
                <w:szCs w:val="18"/>
                <w:lang w:val="en-GB" w:eastAsia="en-US"/>
              </w:rPr>
            </w:pPr>
            <w:r w:rsidRPr="00911DB6">
              <w:rPr>
                <w:rFonts w:ascii="Arial" w:hAnsi="Arial" w:cs="Arial"/>
                <w:sz w:val="18"/>
                <w:szCs w:val="18"/>
                <w:lang w:val="en-GB" w:eastAsia="en-US"/>
              </w:rPr>
              <w:t xml:space="preserve">Select from: </w:t>
            </w:r>
          </w:p>
          <w:p w14:paraId="14E07423"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Virtually certain</w:t>
            </w:r>
          </w:p>
          <w:p w14:paraId="01D4264E"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Very likely</w:t>
            </w:r>
          </w:p>
          <w:p w14:paraId="42CE2BAB"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Likely</w:t>
            </w:r>
          </w:p>
          <w:p w14:paraId="7A6E14D7"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More likely than not</w:t>
            </w:r>
          </w:p>
          <w:p w14:paraId="6C226527"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About as likely as not</w:t>
            </w:r>
          </w:p>
          <w:p w14:paraId="7E8F7C7B"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Unlikely</w:t>
            </w:r>
          </w:p>
          <w:p w14:paraId="61A76980"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Very unlikely</w:t>
            </w:r>
          </w:p>
          <w:p w14:paraId="6E874636"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Exceptionally unlikely</w:t>
            </w:r>
          </w:p>
          <w:p w14:paraId="569D8957"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Unknown</w:t>
            </w:r>
          </w:p>
          <w:p w14:paraId="74AAB508" w14:textId="77777777" w:rsidR="00963938" w:rsidRPr="00911DB6" w:rsidRDefault="00963938" w:rsidP="00C178A1">
            <w:pPr>
              <w:rPr>
                <w:rFonts w:ascii="Arial" w:hAnsi="Arial" w:cs="Arial"/>
                <w:sz w:val="18"/>
                <w:szCs w:val="18"/>
                <w:lang w:val="en-GB" w:eastAsia="en-US"/>
              </w:rPr>
            </w:pPr>
          </w:p>
        </w:tc>
        <w:tc>
          <w:tcPr>
            <w:tcW w:w="425" w:type="pct"/>
            <w:tcMar>
              <w:top w:w="57" w:type="dxa"/>
              <w:bottom w:w="57" w:type="dxa"/>
            </w:tcMar>
          </w:tcPr>
          <w:p w14:paraId="53EFD95C" w14:textId="77777777" w:rsidR="00963938" w:rsidRPr="00911DB6" w:rsidRDefault="00963938" w:rsidP="00C178A1">
            <w:pPr>
              <w:rPr>
                <w:rFonts w:ascii="Arial" w:hAnsi="Arial" w:cs="Arial"/>
                <w:sz w:val="18"/>
                <w:szCs w:val="18"/>
                <w:lang w:val="en-GB" w:eastAsia="en-US"/>
              </w:rPr>
            </w:pPr>
            <w:r w:rsidRPr="00911DB6">
              <w:rPr>
                <w:rFonts w:ascii="Arial" w:hAnsi="Arial" w:cs="Arial"/>
                <w:sz w:val="18"/>
                <w:szCs w:val="18"/>
                <w:lang w:val="en-GB" w:eastAsia="en-US"/>
              </w:rPr>
              <w:t xml:space="preserve">Select from: </w:t>
            </w:r>
          </w:p>
          <w:p w14:paraId="3372762A"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High</w:t>
            </w:r>
          </w:p>
          <w:p w14:paraId="492BF7A2"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Medium-high</w:t>
            </w:r>
          </w:p>
          <w:p w14:paraId="36C7DB8B"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Medium</w:t>
            </w:r>
          </w:p>
          <w:p w14:paraId="2C3E273C"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Low-medium</w:t>
            </w:r>
          </w:p>
          <w:p w14:paraId="6773E410"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Low</w:t>
            </w:r>
          </w:p>
          <w:p w14:paraId="64012DA6" w14:textId="77777777" w:rsidR="00963938" w:rsidRPr="00911DB6" w:rsidRDefault="00963938" w:rsidP="00963938">
            <w:pPr>
              <w:pStyle w:val="Default"/>
              <w:numPr>
                <w:ilvl w:val="0"/>
                <w:numId w:val="22"/>
              </w:numPr>
              <w:ind w:left="142" w:hanging="142"/>
              <w:rPr>
                <w:rFonts w:eastAsia="SimSun"/>
                <w:color w:val="auto"/>
                <w:sz w:val="18"/>
                <w:szCs w:val="18"/>
              </w:rPr>
            </w:pPr>
            <w:r w:rsidRPr="00911DB6">
              <w:rPr>
                <w:rFonts w:eastAsia="SimSun"/>
                <w:color w:val="auto"/>
                <w:sz w:val="18"/>
                <w:szCs w:val="18"/>
              </w:rPr>
              <w:t xml:space="preserve">Unknown </w:t>
            </w:r>
          </w:p>
        </w:tc>
        <w:tc>
          <w:tcPr>
            <w:tcW w:w="377" w:type="pct"/>
            <w:tcMar>
              <w:top w:w="57" w:type="dxa"/>
              <w:bottom w:w="57" w:type="dxa"/>
            </w:tcMar>
          </w:tcPr>
          <w:p w14:paraId="1C413277" w14:textId="77777777" w:rsidR="00963938" w:rsidRPr="00911DB6" w:rsidRDefault="00963938" w:rsidP="00C178A1">
            <w:pPr>
              <w:rPr>
                <w:rFonts w:ascii="Arial" w:hAnsi="Arial" w:cs="Arial"/>
                <w:sz w:val="18"/>
                <w:szCs w:val="18"/>
                <w:lang w:val="en-GB" w:eastAsia="en-US"/>
              </w:rPr>
            </w:pPr>
            <w:r w:rsidRPr="00911DB6">
              <w:rPr>
                <w:rFonts w:ascii="Arial" w:hAnsi="Arial" w:cs="Arial"/>
                <w:sz w:val="18"/>
                <w:szCs w:val="18"/>
                <w:lang w:val="en-GB" w:eastAsia="en-US"/>
              </w:rPr>
              <w:t xml:space="preserve">Text </w:t>
            </w:r>
            <w:r>
              <w:rPr>
                <w:rFonts w:ascii="Arial" w:hAnsi="Arial" w:cs="Arial"/>
                <w:sz w:val="18"/>
                <w:szCs w:val="18"/>
                <w:lang w:val="en-GB" w:eastAsia="en-US"/>
              </w:rPr>
              <w:t>f</w:t>
            </w:r>
            <w:r w:rsidRPr="00911DB6">
              <w:rPr>
                <w:rFonts w:ascii="Arial" w:hAnsi="Arial" w:cs="Arial"/>
                <w:sz w:val="18"/>
                <w:szCs w:val="18"/>
                <w:lang w:val="en-GB" w:eastAsia="en-US"/>
              </w:rPr>
              <w:t>ield [</w:t>
            </w:r>
            <w:r>
              <w:rPr>
                <w:rFonts w:ascii="Arial" w:hAnsi="Arial" w:cs="Arial"/>
                <w:sz w:val="18"/>
                <w:szCs w:val="18"/>
                <w:lang w:val="en-GB" w:eastAsia="en-US"/>
              </w:rPr>
              <w:t>maximum 1000</w:t>
            </w:r>
            <w:r w:rsidRPr="00911DB6">
              <w:rPr>
                <w:rFonts w:ascii="Arial" w:hAnsi="Arial" w:cs="Arial"/>
                <w:sz w:val="18"/>
                <w:szCs w:val="18"/>
                <w:lang w:val="en-GB" w:eastAsia="en-US"/>
              </w:rPr>
              <w:t xml:space="preserve"> characters]</w:t>
            </w:r>
          </w:p>
        </w:tc>
        <w:tc>
          <w:tcPr>
            <w:tcW w:w="377" w:type="pct"/>
            <w:tcMar>
              <w:top w:w="57" w:type="dxa"/>
              <w:bottom w:w="57" w:type="dxa"/>
            </w:tcMar>
          </w:tcPr>
          <w:p w14:paraId="0C39CE0F" w14:textId="77777777" w:rsidR="00963938" w:rsidRPr="00911DB6" w:rsidRDefault="00963938" w:rsidP="00C178A1">
            <w:pPr>
              <w:rPr>
                <w:rFonts w:ascii="Arial" w:hAnsi="Arial" w:cs="Arial"/>
                <w:sz w:val="18"/>
                <w:szCs w:val="18"/>
                <w:lang w:val="en-GB" w:eastAsia="en-US"/>
              </w:rPr>
            </w:pPr>
            <w:r w:rsidRPr="00911DB6">
              <w:rPr>
                <w:rFonts w:ascii="Arial" w:hAnsi="Arial" w:cs="Arial"/>
                <w:sz w:val="18"/>
                <w:szCs w:val="18"/>
                <w:lang w:val="en-GB" w:eastAsia="en-US"/>
              </w:rPr>
              <w:t xml:space="preserve">Text </w:t>
            </w:r>
            <w:r>
              <w:rPr>
                <w:rFonts w:ascii="Arial" w:hAnsi="Arial" w:cs="Arial"/>
                <w:sz w:val="18"/>
                <w:szCs w:val="18"/>
                <w:lang w:val="en-GB" w:eastAsia="en-US"/>
              </w:rPr>
              <w:t>f</w:t>
            </w:r>
            <w:r w:rsidRPr="00911DB6">
              <w:rPr>
                <w:rFonts w:ascii="Arial" w:hAnsi="Arial" w:cs="Arial"/>
                <w:sz w:val="18"/>
                <w:szCs w:val="18"/>
                <w:lang w:val="en-GB" w:eastAsia="en-US"/>
              </w:rPr>
              <w:t>ield [</w:t>
            </w:r>
            <w:r>
              <w:rPr>
                <w:rFonts w:ascii="Arial" w:hAnsi="Arial" w:cs="Arial"/>
                <w:sz w:val="18"/>
                <w:szCs w:val="18"/>
                <w:lang w:val="en-GB" w:eastAsia="en-US"/>
              </w:rPr>
              <w:t>maximum 1500</w:t>
            </w:r>
            <w:r w:rsidRPr="00911DB6">
              <w:rPr>
                <w:rFonts w:ascii="Arial" w:hAnsi="Arial" w:cs="Arial"/>
                <w:sz w:val="18"/>
                <w:szCs w:val="18"/>
                <w:lang w:val="en-GB" w:eastAsia="en-US"/>
              </w:rPr>
              <w:t xml:space="preserve"> characters]</w:t>
            </w:r>
          </w:p>
        </w:tc>
        <w:tc>
          <w:tcPr>
            <w:tcW w:w="327" w:type="pct"/>
            <w:tcMar>
              <w:top w:w="57" w:type="dxa"/>
              <w:bottom w:w="57" w:type="dxa"/>
            </w:tcMar>
          </w:tcPr>
          <w:p w14:paraId="20A2CC39" w14:textId="77777777" w:rsidR="00963938" w:rsidRPr="00911DB6" w:rsidRDefault="00963938" w:rsidP="00C178A1">
            <w:pPr>
              <w:rPr>
                <w:rFonts w:ascii="Arial" w:hAnsi="Arial" w:cs="Arial"/>
                <w:sz w:val="18"/>
                <w:szCs w:val="18"/>
                <w:lang w:val="en-GB" w:eastAsia="en-US"/>
              </w:rPr>
            </w:pPr>
            <w:r w:rsidRPr="00911DB6">
              <w:rPr>
                <w:rFonts w:ascii="Arial" w:hAnsi="Arial" w:cs="Arial"/>
                <w:sz w:val="18"/>
                <w:szCs w:val="18"/>
                <w:lang w:val="en-GB" w:eastAsia="en-US"/>
              </w:rPr>
              <w:t xml:space="preserve">Text </w:t>
            </w:r>
            <w:r>
              <w:rPr>
                <w:rFonts w:ascii="Arial" w:hAnsi="Arial" w:cs="Arial"/>
                <w:sz w:val="18"/>
                <w:szCs w:val="18"/>
                <w:lang w:val="en-GB" w:eastAsia="en-US"/>
              </w:rPr>
              <w:t>f</w:t>
            </w:r>
            <w:r w:rsidRPr="00911DB6">
              <w:rPr>
                <w:rFonts w:ascii="Arial" w:hAnsi="Arial" w:cs="Arial"/>
                <w:sz w:val="18"/>
                <w:szCs w:val="18"/>
                <w:lang w:val="en-GB" w:eastAsia="en-US"/>
              </w:rPr>
              <w:t>ield [</w:t>
            </w:r>
            <w:r>
              <w:rPr>
                <w:rFonts w:ascii="Arial" w:hAnsi="Arial" w:cs="Arial"/>
                <w:sz w:val="18"/>
                <w:szCs w:val="18"/>
                <w:lang w:val="en-GB" w:eastAsia="en-US"/>
              </w:rPr>
              <w:t>maximum 1000</w:t>
            </w:r>
            <w:r w:rsidRPr="00911DB6">
              <w:rPr>
                <w:rFonts w:ascii="Arial" w:hAnsi="Arial" w:cs="Arial"/>
                <w:sz w:val="18"/>
                <w:szCs w:val="18"/>
                <w:lang w:val="en-GB" w:eastAsia="en-US"/>
              </w:rPr>
              <w:t xml:space="preserve"> characters]</w:t>
            </w:r>
          </w:p>
        </w:tc>
      </w:tr>
    </w:tbl>
    <w:p w14:paraId="21E87B26" w14:textId="77777777" w:rsidR="00963938" w:rsidRDefault="00963938" w:rsidP="00963938">
      <w:pPr>
        <w:pStyle w:val="DGHeading3"/>
        <w:spacing w:before="60"/>
        <w:jc w:val="both"/>
        <w:rPr>
          <w:rFonts w:ascii="Arial" w:hAnsi="Arial"/>
          <w:b w:val="0"/>
          <w:sz w:val="18"/>
          <w:lang w:val="en-GB"/>
        </w:rPr>
      </w:pPr>
    </w:p>
    <w:p w14:paraId="6EC91926" w14:textId="77777777" w:rsidR="00963938" w:rsidRPr="00270B3C" w:rsidRDefault="00963938" w:rsidP="00963938">
      <w:pPr>
        <w:pStyle w:val="DGHeading3"/>
        <w:spacing w:before="60"/>
        <w:jc w:val="both"/>
        <w:rPr>
          <w:rFonts w:ascii="Arial" w:hAnsi="Arial"/>
          <w:b w:val="0"/>
          <w:sz w:val="18"/>
          <w:lang w:val="en-GB"/>
        </w:rPr>
      </w:pPr>
      <w:r w:rsidRPr="00270B3C">
        <w:rPr>
          <w:rFonts w:ascii="Arial" w:hAnsi="Arial"/>
          <w:b w:val="0"/>
          <w:sz w:val="18"/>
          <w:lang w:val="en-GB"/>
        </w:rPr>
        <w:t>You can make multiple entries into the table, using the “</w:t>
      </w:r>
      <w:r>
        <w:rPr>
          <w:rFonts w:ascii="Arial" w:hAnsi="Arial"/>
          <w:b w:val="0"/>
          <w:sz w:val="18"/>
          <w:lang w:val="en-GB"/>
        </w:rPr>
        <w:t>A</w:t>
      </w:r>
      <w:r w:rsidRPr="00270B3C">
        <w:rPr>
          <w:rFonts w:ascii="Arial" w:hAnsi="Arial"/>
          <w:b w:val="0"/>
          <w:sz w:val="18"/>
          <w:lang w:val="en-GB"/>
        </w:rPr>
        <w:t xml:space="preserve">dd </w:t>
      </w:r>
      <w:r>
        <w:rPr>
          <w:rFonts w:ascii="Arial" w:hAnsi="Arial"/>
          <w:b w:val="0"/>
          <w:sz w:val="18"/>
          <w:lang w:val="en-GB"/>
        </w:rPr>
        <w:t>R</w:t>
      </w:r>
      <w:r w:rsidRPr="00270B3C">
        <w:rPr>
          <w:rFonts w:ascii="Arial" w:hAnsi="Arial"/>
          <w:b w:val="0"/>
          <w:sz w:val="18"/>
          <w:lang w:val="en-GB"/>
        </w:rPr>
        <w:t>ow” button to the bottom right.</w:t>
      </w:r>
    </w:p>
    <w:p w14:paraId="33D6B76C" w14:textId="77777777" w:rsidR="00963938" w:rsidRPr="00B377CE" w:rsidRDefault="00963938" w:rsidP="00963938">
      <w:pPr>
        <w:pStyle w:val="DGHeading3"/>
        <w:rPr>
          <w:rFonts w:ascii="Arial" w:hAnsi="Arial"/>
          <w:lang w:val="en-GB"/>
        </w:rPr>
        <w:sectPr w:rsidR="00963938" w:rsidRPr="00B377CE" w:rsidSect="00C178A1">
          <w:pgSz w:w="15840" w:h="12240" w:orient="landscape"/>
          <w:pgMar w:top="1440" w:right="1440" w:bottom="1440" w:left="1440" w:header="720" w:footer="720" w:gutter="0"/>
          <w:cols w:space="720"/>
          <w:noEndnote/>
          <w:docGrid w:linePitch="360"/>
        </w:sectPr>
      </w:pPr>
    </w:p>
    <w:p w14:paraId="4F47845F" w14:textId="77777777" w:rsidR="00963938" w:rsidRDefault="00963938" w:rsidP="00963938">
      <w:pPr>
        <w:pStyle w:val="DGHeading3"/>
        <w:jc w:val="both"/>
        <w:rPr>
          <w:rFonts w:ascii="Arial" w:hAnsi="Arial"/>
          <w:b w:val="0"/>
          <w:i/>
          <w:lang w:val="en-GB"/>
        </w:rPr>
      </w:pPr>
      <w:r>
        <w:rPr>
          <w:rFonts w:ascii="Arial" w:hAnsi="Arial"/>
          <w:b w:val="0"/>
          <w:i/>
          <w:lang w:val="en-GB"/>
        </w:rPr>
        <w:t>If “</w:t>
      </w:r>
      <w:r w:rsidRPr="00B377CE">
        <w:rPr>
          <w:rFonts w:ascii="Arial" w:hAnsi="Arial"/>
          <w:b w:val="0"/>
          <w:i/>
          <w:lang w:val="en-GB"/>
        </w:rPr>
        <w:t xml:space="preserve">Risks driven by changes in </w:t>
      </w:r>
      <w:r>
        <w:rPr>
          <w:rFonts w:ascii="Arial" w:hAnsi="Arial"/>
          <w:b w:val="0"/>
          <w:i/>
          <w:lang w:val="en-GB"/>
        </w:rPr>
        <w:t>physical climate parameters”</w:t>
      </w:r>
      <w:r w:rsidRPr="00B377CE">
        <w:rPr>
          <w:rFonts w:ascii="Arial" w:hAnsi="Arial"/>
          <w:b w:val="0"/>
          <w:i/>
          <w:lang w:val="en-GB"/>
        </w:rPr>
        <w:t xml:space="preserve"> is ticked</w:t>
      </w:r>
      <w:r>
        <w:rPr>
          <w:rFonts w:ascii="Arial" w:hAnsi="Arial"/>
          <w:b w:val="0"/>
          <w:i/>
          <w:lang w:val="en-GB"/>
        </w:rPr>
        <w:t xml:space="preserve"> in question CC5.1</w:t>
      </w:r>
      <w:r w:rsidRPr="00B377CE">
        <w:rPr>
          <w:rFonts w:ascii="Arial" w:hAnsi="Arial"/>
          <w:b w:val="0"/>
          <w:i/>
          <w:lang w:val="en-GB"/>
        </w:rPr>
        <w:t>:</w:t>
      </w:r>
    </w:p>
    <w:p w14:paraId="05AE1E10" w14:textId="77777777" w:rsidR="00963938" w:rsidRPr="00B377CE" w:rsidRDefault="00963938" w:rsidP="00963938">
      <w:pPr>
        <w:pStyle w:val="DGHeading3"/>
        <w:jc w:val="both"/>
        <w:rPr>
          <w:rFonts w:ascii="Arial" w:hAnsi="Arial"/>
          <w:lang w:val="en-GB"/>
        </w:rPr>
      </w:pPr>
    </w:p>
    <w:p w14:paraId="03C3EE5C" w14:textId="77777777" w:rsidR="00963938" w:rsidRDefault="00963938" w:rsidP="00963938">
      <w:pPr>
        <w:pStyle w:val="DGHeading3"/>
        <w:jc w:val="both"/>
        <w:rPr>
          <w:rFonts w:ascii="Arial" w:hAnsi="Arial"/>
          <w:lang w:val="en-GB"/>
        </w:rPr>
      </w:pPr>
      <w:r w:rsidRPr="00B377CE">
        <w:rPr>
          <w:rFonts w:ascii="Arial" w:hAnsi="Arial"/>
          <w:lang w:val="en-GB"/>
        </w:rPr>
        <w:t xml:space="preserve">CC5.1b: Please describe your </w:t>
      </w:r>
      <w:r>
        <w:rPr>
          <w:rFonts w:ascii="Arial" w:hAnsi="Arial"/>
          <w:lang w:val="en-GB"/>
        </w:rPr>
        <w:t xml:space="preserve">inherent </w:t>
      </w:r>
      <w:r w:rsidRPr="00B377CE">
        <w:rPr>
          <w:rFonts w:ascii="Arial" w:hAnsi="Arial"/>
          <w:lang w:val="en-GB"/>
        </w:rPr>
        <w:t>risks that are driven by change in physical climate parameters</w:t>
      </w:r>
    </w:p>
    <w:p w14:paraId="0E9BE8C9" w14:textId="77777777" w:rsidR="00963938" w:rsidRPr="00B377CE" w:rsidRDefault="00963938" w:rsidP="00963938">
      <w:pPr>
        <w:pStyle w:val="DGHeading3"/>
        <w:jc w:val="both"/>
        <w:rPr>
          <w:rFonts w:ascii="Arial" w:hAnsi="Arial"/>
          <w:lang w:val="en-GB"/>
        </w:rPr>
      </w:pPr>
    </w:p>
    <w:tbl>
      <w:tblPr>
        <w:tblpPr w:leftFromText="180" w:rightFromText="180" w:vertAnchor="text" w:horzAnchor="margin" w:tblpXSpec="center" w:tblpY="135"/>
        <w:tblW w:w="586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55"/>
        <w:gridCol w:w="1251"/>
        <w:gridCol w:w="2230"/>
        <w:gridCol w:w="1394"/>
        <w:gridCol w:w="1255"/>
        <w:gridCol w:w="1601"/>
        <w:gridCol w:w="1276"/>
        <w:gridCol w:w="1133"/>
        <w:gridCol w:w="1133"/>
        <w:gridCol w:w="1160"/>
      </w:tblGrid>
      <w:tr w:rsidR="00963938" w:rsidRPr="00521D17" w14:paraId="58949C41" w14:textId="77777777" w:rsidTr="00C178A1">
        <w:tc>
          <w:tcPr>
            <w:tcW w:w="907" w:type="pct"/>
            <w:shd w:val="clear" w:color="auto" w:fill="BFBFBF" w:themeFill="background1" w:themeFillShade="BF"/>
            <w:tcMar>
              <w:top w:w="57" w:type="dxa"/>
              <w:bottom w:w="57" w:type="dxa"/>
            </w:tcMar>
          </w:tcPr>
          <w:p w14:paraId="0E3E24B0" w14:textId="77777777" w:rsidR="00963938" w:rsidRPr="00270B3C" w:rsidRDefault="00963938" w:rsidP="00C178A1">
            <w:pPr>
              <w:rPr>
                <w:rFonts w:ascii="Arial" w:hAnsi="Arial" w:cs="Arial"/>
                <w:sz w:val="2"/>
                <w:szCs w:val="2"/>
                <w:lang w:val="en-GB" w:eastAsia="en-US"/>
              </w:rPr>
            </w:pPr>
          </w:p>
          <w:p w14:paraId="01123A39"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Risk driver</w:t>
            </w:r>
          </w:p>
        </w:tc>
        <w:tc>
          <w:tcPr>
            <w:tcW w:w="412" w:type="pct"/>
            <w:shd w:val="clear" w:color="auto" w:fill="BFBFBF" w:themeFill="background1" w:themeFillShade="BF"/>
            <w:tcMar>
              <w:top w:w="57" w:type="dxa"/>
              <w:bottom w:w="57" w:type="dxa"/>
            </w:tcMar>
          </w:tcPr>
          <w:p w14:paraId="33505EB8" w14:textId="77777777" w:rsidR="00963938" w:rsidRPr="00270B3C" w:rsidRDefault="00963938" w:rsidP="00C178A1">
            <w:pPr>
              <w:rPr>
                <w:rFonts w:ascii="Arial" w:hAnsi="Arial" w:cs="Arial"/>
                <w:sz w:val="2"/>
                <w:szCs w:val="2"/>
                <w:lang w:val="en-GB" w:eastAsia="en-US"/>
              </w:rPr>
            </w:pPr>
          </w:p>
          <w:p w14:paraId="2D4E93A9"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Description</w:t>
            </w:r>
          </w:p>
        </w:tc>
        <w:tc>
          <w:tcPr>
            <w:tcW w:w="734" w:type="pct"/>
            <w:shd w:val="clear" w:color="auto" w:fill="BFBFBF" w:themeFill="background1" w:themeFillShade="BF"/>
            <w:tcMar>
              <w:top w:w="57" w:type="dxa"/>
              <w:bottom w:w="57" w:type="dxa"/>
            </w:tcMar>
          </w:tcPr>
          <w:p w14:paraId="3A837F11" w14:textId="77777777" w:rsidR="00963938" w:rsidRPr="00270B3C" w:rsidRDefault="00963938" w:rsidP="00C178A1">
            <w:pPr>
              <w:rPr>
                <w:rFonts w:ascii="Arial" w:hAnsi="Arial" w:cs="Arial"/>
                <w:sz w:val="2"/>
                <w:szCs w:val="2"/>
                <w:lang w:val="en-GB" w:eastAsia="en-US"/>
              </w:rPr>
            </w:pPr>
          </w:p>
          <w:p w14:paraId="61AE8800"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Potential impact</w:t>
            </w:r>
          </w:p>
        </w:tc>
        <w:tc>
          <w:tcPr>
            <w:tcW w:w="459" w:type="pct"/>
            <w:shd w:val="clear" w:color="auto" w:fill="BFBFBF" w:themeFill="background1" w:themeFillShade="BF"/>
            <w:tcMar>
              <w:top w:w="57" w:type="dxa"/>
              <w:bottom w:w="57" w:type="dxa"/>
            </w:tcMar>
          </w:tcPr>
          <w:p w14:paraId="7FA461D4" w14:textId="77777777" w:rsidR="00963938" w:rsidRPr="00270B3C" w:rsidRDefault="00963938" w:rsidP="00C178A1">
            <w:pPr>
              <w:rPr>
                <w:rFonts w:ascii="Arial" w:hAnsi="Arial" w:cs="Arial"/>
                <w:sz w:val="2"/>
                <w:szCs w:val="2"/>
                <w:lang w:val="en-GB" w:eastAsia="en-US"/>
              </w:rPr>
            </w:pPr>
          </w:p>
          <w:p w14:paraId="604A0F8E"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Timeframe</w:t>
            </w:r>
          </w:p>
        </w:tc>
        <w:tc>
          <w:tcPr>
            <w:tcW w:w="413" w:type="pct"/>
            <w:shd w:val="clear" w:color="auto" w:fill="BFBFBF" w:themeFill="background1" w:themeFillShade="BF"/>
            <w:tcMar>
              <w:top w:w="57" w:type="dxa"/>
              <w:bottom w:w="57" w:type="dxa"/>
            </w:tcMar>
          </w:tcPr>
          <w:p w14:paraId="14439913" w14:textId="77777777" w:rsidR="00963938" w:rsidRPr="00270B3C" w:rsidRDefault="00963938" w:rsidP="00C178A1">
            <w:pPr>
              <w:rPr>
                <w:rFonts w:ascii="Arial" w:hAnsi="Arial" w:cs="Arial"/>
                <w:sz w:val="2"/>
                <w:szCs w:val="2"/>
                <w:lang w:val="en-GB" w:eastAsia="en-US"/>
              </w:rPr>
            </w:pPr>
          </w:p>
          <w:p w14:paraId="00542341"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Direct/</w:t>
            </w:r>
          </w:p>
          <w:p w14:paraId="36D934AE"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Indirect</w:t>
            </w:r>
          </w:p>
        </w:tc>
        <w:tc>
          <w:tcPr>
            <w:tcW w:w="527" w:type="pct"/>
            <w:shd w:val="clear" w:color="auto" w:fill="BFBFBF" w:themeFill="background1" w:themeFillShade="BF"/>
            <w:tcMar>
              <w:top w:w="57" w:type="dxa"/>
              <w:bottom w:w="57" w:type="dxa"/>
            </w:tcMar>
          </w:tcPr>
          <w:p w14:paraId="45C6B64D" w14:textId="77777777" w:rsidR="00963938" w:rsidRPr="00270B3C" w:rsidRDefault="00963938" w:rsidP="00C178A1">
            <w:pPr>
              <w:rPr>
                <w:rFonts w:ascii="Arial" w:hAnsi="Arial" w:cs="Arial"/>
                <w:sz w:val="2"/>
                <w:szCs w:val="2"/>
                <w:lang w:val="en-GB" w:eastAsia="en-US"/>
              </w:rPr>
            </w:pPr>
          </w:p>
          <w:p w14:paraId="734C8DF2"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Likelihood</w:t>
            </w:r>
          </w:p>
        </w:tc>
        <w:tc>
          <w:tcPr>
            <w:tcW w:w="420" w:type="pct"/>
            <w:shd w:val="clear" w:color="auto" w:fill="BFBFBF" w:themeFill="background1" w:themeFillShade="BF"/>
            <w:tcMar>
              <w:top w:w="57" w:type="dxa"/>
              <w:bottom w:w="57" w:type="dxa"/>
            </w:tcMar>
          </w:tcPr>
          <w:p w14:paraId="5AEE8548" w14:textId="77777777" w:rsidR="00963938" w:rsidRPr="00270B3C" w:rsidRDefault="00963938" w:rsidP="00C178A1">
            <w:pPr>
              <w:rPr>
                <w:rFonts w:ascii="Arial" w:hAnsi="Arial" w:cs="Arial"/>
                <w:sz w:val="2"/>
                <w:szCs w:val="2"/>
                <w:lang w:val="en-GB" w:eastAsia="en-US"/>
              </w:rPr>
            </w:pPr>
          </w:p>
          <w:p w14:paraId="0B7C0B7A"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Magnitude of impact</w:t>
            </w:r>
          </w:p>
        </w:tc>
        <w:tc>
          <w:tcPr>
            <w:tcW w:w="373" w:type="pct"/>
            <w:shd w:val="clear" w:color="auto" w:fill="BFBFBF" w:themeFill="background1" w:themeFillShade="BF"/>
            <w:tcMar>
              <w:top w:w="57" w:type="dxa"/>
              <w:bottom w:w="57" w:type="dxa"/>
            </w:tcMar>
          </w:tcPr>
          <w:p w14:paraId="30D10583" w14:textId="77777777" w:rsidR="00963938" w:rsidRPr="00270B3C" w:rsidRDefault="00963938" w:rsidP="00C178A1">
            <w:pPr>
              <w:rPr>
                <w:rFonts w:ascii="Arial" w:hAnsi="Arial" w:cs="Arial"/>
                <w:sz w:val="2"/>
                <w:szCs w:val="2"/>
                <w:lang w:val="en-GB" w:eastAsia="en-US"/>
              </w:rPr>
            </w:pPr>
          </w:p>
          <w:p w14:paraId="5DCD4349"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Estimated financial implications</w:t>
            </w:r>
          </w:p>
        </w:tc>
        <w:tc>
          <w:tcPr>
            <w:tcW w:w="373" w:type="pct"/>
            <w:shd w:val="clear" w:color="auto" w:fill="BFBFBF" w:themeFill="background1" w:themeFillShade="BF"/>
            <w:tcMar>
              <w:top w:w="57" w:type="dxa"/>
              <w:bottom w:w="57" w:type="dxa"/>
            </w:tcMar>
          </w:tcPr>
          <w:p w14:paraId="269B396A" w14:textId="77777777" w:rsidR="00963938" w:rsidRPr="00270B3C" w:rsidRDefault="00963938" w:rsidP="00C178A1">
            <w:pPr>
              <w:rPr>
                <w:rFonts w:ascii="Arial" w:hAnsi="Arial" w:cs="Arial"/>
                <w:sz w:val="2"/>
                <w:szCs w:val="2"/>
                <w:lang w:val="en-GB" w:eastAsia="en-US"/>
              </w:rPr>
            </w:pPr>
          </w:p>
          <w:p w14:paraId="2BF64E95"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Management methods</w:t>
            </w:r>
          </w:p>
        </w:tc>
        <w:tc>
          <w:tcPr>
            <w:tcW w:w="382" w:type="pct"/>
            <w:shd w:val="clear" w:color="auto" w:fill="BFBFBF" w:themeFill="background1" w:themeFillShade="BF"/>
            <w:tcMar>
              <w:top w:w="57" w:type="dxa"/>
              <w:bottom w:w="57" w:type="dxa"/>
            </w:tcMar>
          </w:tcPr>
          <w:p w14:paraId="23317103" w14:textId="77777777" w:rsidR="00963938" w:rsidRPr="00270B3C" w:rsidRDefault="00963938" w:rsidP="00C178A1">
            <w:pPr>
              <w:rPr>
                <w:rFonts w:ascii="Arial" w:hAnsi="Arial" w:cs="Arial"/>
                <w:sz w:val="2"/>
                <w:szCs w:val="2"/>
                <w:lang w:val="en-GB" w:eastAsia="en-US"/>
              </w:rPr>
            </w:pPr>
          </w:p>
          <w:p w14:paraId="3AC9537C"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Cost of management</w:t>
            </w:r>
          </w:p>
        </w:tc>
      </w:tr>
      <w:tr w:rsidR="00963938" w:rsidRPr="00521D17" w14:paraId="4D73AD8B" w14:textId="77777777" w:rsidTr="00C178A1">
        <w:trPr>
          <w:trHeight w:val="4243"/>
        </w:trPr>
        <w:tc>
          <w:tcPr>
            <w:tcW w:w="907" w:type="pct"/>
            <w:tcMar>
              <w:top w:w="57" w:type="dxa"/>
              <w:bottom w:w="57" w:type="dxa"/>
            </w:tcMar>
          </w:tcPr>
          <w:p w14:paraId="583B4C25" w14:textId="77777777" w:rsidR="00963938" w:rsidRPr="00C73002" w:rsidRDefault="00963938" w:rsidP="00C178A1">
            <w:pPr>
              <w:rPr>
                <w:rFonts w:ascii="Arial" w:hAnsi="Arial" w:cs="Arial"/>
                <w:sz w:val="18"/>
                <w:szCs w:val="18"/>
              </w:rPr>
            </w:pPr>
            <w:r w:rsidRPr="00C73002">
              <w:rPr>
                <w:rFonts w:ascii="Arial" w:hAnsi="Arial" w:cs="Arial"/>
                <w:sz w:val="18"/>
                <w:szCs w:val="18"/>
              </w:rPr>
              <w:t>Select from:</w:t>
            </w:r>
          </w:p>
          <w:p w14:paraId="75E4FBCF"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Change in mean (average) temperature </w:t>
            </w:r>
          </w:p>
          <w:p w14:paraId="6C9D2244"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Change in temperature extremes</w:t>
            </w:r>
          </w:p>
          <w:p w14:paraId="63388476"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Change in mean (average) precipitation</w:t>
            </w:r>
          </w:p>
          <w:p w14:paraId="0A3E8327"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Change in precipitation pattern </w:t>
            </w:r>
          </w:p>
          <w:p w14:paraId="1B3A324E"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Change in precipitation extremes and droughts </w:t>
            </w:r>
          </w:p>
          <w:p w14:paraId="22A8AA96"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Snow and ice  </w:t>
            </w:r>
          </w:p>
          <w:p w14:paraId="3BA50493"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Sea level rise </w:t>
            </w:r>
          </w:p>
          <w:p w14:paraId="44AD4B33"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Tropical cyclones (hurricanes and typhoons)  </w:t>
            </w:r>
          </w:p>
          <w:p w14:paraId="472ACE86"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Induced changes in natural resources</w:t>
            </w:r>
          </w:p>
          <w:p w14:paraId="5041D334"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Uncertainty of physical risks </w:t>
            </w:r>
          </w:p>
          <w:p w14:paraId="08505AA5"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Other physical climate drivers</w:t>
            </w:r>
          </w:p>
        </w:tc>
        <w:tc>
          <w:tcPr>
            <w:tcW w:w="412" w:type="pct"/>
            <w:tcMar>
              <w:top w:w="57" w:type="dxa"/>
              <w:bottom w:w="57" w:type="dxa"/>
            </w:tcMar>
          </w:tcPr>
          <w:p w14:paraId="0DB21CDF" w14:textId="77777777" w:rsidR="00963938" w:rsidRPr="00FA77FA" w:rsidRDefault="00963938" w:rsidP="00C178A1">
            <w:pPr>
              <w:rPr>
                <w:rFonts w:ascii="Arial" w:hAnsi="Arial" w:cs="Arial"/>
                <w:sz w:val="18"/>
                <w:szCs w:val="18"/>
              </w:rPr>
            </w:pPr>
            <w:r w:rsidRPr="00FA77FA">
              <w:rPr>
                <w:rFonts w:ascii="Arial" w:hAnsi="Arial" w:cs="Arial"/>
                <w:sz w:val="18"/>
                <w:szCs w:val="18"/>
              </w:rPr>
              <w:t xml:space="preserve">Text </w:t>
            </w:r>
            <w:r>
              <w:rPr>
                <w:rFonts w:ascii="Arial" w:hAnsi="Arial" w:cs="Arial"/>
                <w:sz w:val="18"/>
                <w:szCs w:val="18"/>
              </w:rPr>
              <w:t>f</w:t>
            </w:r>
            <w:r w:rsidRPr="00FA77FA">
              <w:rPr>
                <w:rFonts w:ascii="Arial" w:hAnsi="Arial" w:cs="Arial"/>
                <w:sz w:val="18"/>
                <w:szCs w:val="18"/>
              </w:rPr>
              <w:t>ield [</w:t>
            </w:r>
            <w:r>
              <w:rPr>
                <w:rFonts w:ascii="Arial" w:hAnsi="Arial" w:cs="Arial"/>
                <w:sz w:val="18"/>
                <w:szCs w:val="18"/>
              </w:rPr>
              <w:t>maximum 2400</w:t>
            </w:r>
            <w:r w:rsidRPr="00FA77FA">
              <w:rPr>
                <w:rFonts w:ascii="Arial" w:hAnsi="Arial" w:cs="Arial"/>
                <w:sz w:val="18"/>
                <w:szCs w:val="18"/>
              </w:rPr>
              <w:t xml:space="preserve"> characters]</w:t>
            </w:r>
          </w:p>
        </w:tc>
        <w:tc>
          <w:tcPr>
            <w:tcW w:w="734" w:type="pct"/>
            <w:tcMar>
              <w:top w:w="57" w:type="dxa"/>
              <w:bottom w:w="57" w:type="dxa"/>
            </w:tcMar>
          </w:tcPr>
          <w:p w14:paraId="050A61F2" w14:textId="77777777" w:rsidR="00963938" w:rsidRPr="00FA77FA" w:rsidRDefault="00963938" w:rsidP="00C178A1">
            <w:pPr>
              <w:rPr>
                <w:rFonts w:ascii="Arial" w:hAnsi="Arial" w:cs="Arial"/>
                <w:sz w:val="18"/>
                <w:szCs w:val="18"/>
              </w:rPr>
            </w:pPr>
            <w:r w:rsidRPr="00FA77FA">
              <w:rPr>
                <w:rFonts w:ascii="Arial" w:hAnsi="Arial" w:cs="Arial"/>
                <w:sz w:val="18"/>
                <w:szCs w:val="18"/>
              </w:rPr>
              <w:t>Select from:</w:t>
            </w:r>
          </w:p>
          <w:p w14:paraId="7A5C269A"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Increased operational cost </w:t>
            </w:r>
          </w:p>
          <w:p w14:paraId="3C41C9CC"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Increased capital cost </w:t>
            </w:r>
          </w:p>
          <w:p w14:paraId="42E767A8"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Reduced demand for goods/service</w:t>
            </w:r>
          </w:p>
          <w:p w14:paraId="42807BFC"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Reduction/ disruption in production capacity</w:t>
            </w:r>
          </w:p>
          <w:p w14:paraId="56215839"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Reduction in capital availability </w:t>
            </w:r>
          </w:p>
          <w:p w14:paraId="58426F34"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Reduced stock price (market valuation)</w:t>
            </w:r>
          </w:p>
          <w:p w14:paraId="07B0F855"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Inability to do business </w:t>
            </w:r>
          </w:p>
          <w:p w14:paraId="2B339193"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Wider social disadvantage</w:t>
            </w:r>
          </w:p>
          <w:p w14:paraId="74646CD2"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Other, please specify</w:t>
            </w:r>
          </w:p>
        </w:tc>
        <w:tc>
          <w:tcPr>
            <w:tcW w:w="459" w:type="pct"/>
            <w:tcMar>
              <w:top w:w="57" w:type="dxa"/>
              <w:bottom w:w="57" w:type="dxa"/>
            </w:tcMar>
          </w:tcPr>
          <w:p w14:paraId="4BAFABE0" w14:textId="77777777" w:rsidR="00963938" w:rsidRPr="00C73002" w:rsidRDefault="00963938" w:rsidP="00C178A1">
            <w:pPr>
              <w:rPr>
                <w:rFonts w:ascii="Arial" w:hAnsi="Arial" w:cs="Arial"/>
                <w:sz w:val="18"/>
                <w:szCs w:val="18"/>
              </w:rPr>
            </w:pPr>
            <w:r w:rsidRPr="00C73002">
              <w:rPr>
                <w:rFonts w:ascii="Arial" w:hAnsi="Arial" w:cs="Arial"/>
                <w:sz w:val="18"/>
                <w:szCs w:val="18"/>
              </w:rPr>
              <w:t>Select from:</w:t>
            </w:r>
          </w:p>
          <w:p w14:paraId="2D618652"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Up to 1 year</w:t>
            </w:r>
          </w:p>
          <w:p w14:paraId="116AB861"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1 to 3 years</w:t>
            </w:r>
          </w:p>
          <w:p w14:paraId="46302ABE"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3 to 6 years</w:t>
            </w:r>
          </w:p>
          <w:p w14:paraId="40E49C21"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&gt;6 years</w:t>
            </w:r>
          </w:p>
          <w:p w14:paraId="1D46876A"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Unknown</w:t>
            </w:r>
          </w:p>
          <w:p w14:paraId="35C5B6CA" w14:textId="77777777" w:rsidR="00963938" w:rsidRPr="00C73002" w:rsidRDefault="00963938" w:rsidP="00C178A1">
            <w:pPr>
              <w:rPr>
                <w:rFonts w:ascii="Arial" w:hAnsi="Arial" w:cs="Arial"/>
                <w:sz w:val="18"/>
                <w:szCs w:val="18"/>
              </w:rPr>
            </w:pPr>
          </w:p>
        </w:tc>
        <w:tc>
          <w:tcPr>
            <w:tcW w:w="413" w:type="pct"/>
            <w:tcMar>
              <w:top w:w="57" w:type="dxa"/>
              <w:bottom w:w="57" w:type="dxa"/>
            </w:tcMar>
          </w:tcPr>
          <w:p w14:paraId="7D022F95" w14:textId="77777777" w:rsidR="00963938" w:rsidRPr="00C73002" w:rsidRDefault="00963938" w:rsidP="00C178A1">
            <w:pPr>
              <w:rPr>
                <w:rFonts w:ascii="Arial" w:hAnsi="Arial" w:cs="Arial"/>
                <w:sz w:val="18"/>
                <w:szCs w:val="18"/>
              </w:rPr>
            </w:pPr>
            <w:r w:rsidRPr="00C73002">
              <w:rPr>
                <w:rFonts w:ascii="Arial" w:hAnsi="Arial" w:cs="Arial"/>
                <w:sz w:val="18"/>
                <w:szCs w:val="18"/>
              </w:rPr>
              <w:t>Select from:</w:t>
            </w:r>
          </w:p>
          <w:p w14:paraId="57E85CEA"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Direct</w:t>
            </w:r>
          </w:p>
          <w:p w14:paraId="08416B88"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Indirect (Supply chain)</w:t>
            </w:r>
          </w:p>
          <w:p w14:paraId="50C6F0CF"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Indirect (Client)</w:t>
            </w:r>
          </w:p>
          <w:p w14:paraId="7B111C13" w14:textId="77777777" w:rsidR="00963938" w:rsidRPr="00C73002" w:rsidRDefault="00963938" w:rsidP="00C178A1">
            <w:pPr>
              <w:rPr>
                <w:rFonts w:ascii="Arial" w:hAnsi="Arial" w:cs="Arial"/>
                <w:sz w:val="18"/>
                <w:szCs w:val="18"/>
              </w:rPr>
            </w:pPr>
          </w:p>
        </w:tc>
        <w:tc>
          <w:tcPr>
            <w:tcW w:w="527" w:type="pct"/>
            <w:tcMar>
              <w:top w:w="57" w:type="dxa"/>
              <w:bottom w:w="57" w:type="dxa"/>
            </w:tcMar>
          </w:tcPr>
          <w:p w14:paraId="5A6EEDCD" w14:textId="77777777" w:rsidR="00963938" w:rsidRPr="00C73002" w:rsidRDefault="00963938" w:rsidP="00C178A1">
            <w:pPr>
              <w:rPr>
                <w:rFonts w:ascii="Arial" w:hAnsi="Arial" w:cs="Arial"/>
                <w:sz w:val="18"/>
                <w:szCs w:val="18"/>
              </w:rPr>
            </w:pPr>
            <w:r w:rsidRPr="00C73002">
              <w:rPr>
                <w:rFonts w:ascii="Arial" w:hAnsi="Arial" w:cs="Arial"/>
                <w:sz w:val="18"/>
                <w:szCs w:val="18"/>
              </w:rPr>
              <w:t xml:space="preserve">Select from: </w:t>
            </w:r>
          </w:p>
          <w:p w14:paraId="6CA5B6B3"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Virtually certain</w:t>
            </w:r>
          </w:p>
          <w:p w14:paraId="2C5EDA14"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Very likely</w:t>
            </w:r>
          </w:p>
          <w:p w14:paraId="4DE0FE37"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Likely</w:t>
            </w:r>
          </w:p>
          <w:p w14:paraId="4B8572B9"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More likely than not</w:t>
            </w:r>
          </w:p>
          <w:p w14:paraId="598F0EE1"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About as likely as not</w:t>
            </w:r>
          </w:p>
          <w:p w14:paraId="603AA840"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Unlikely</w:t>
            </w:r>
          </w:p>
          <w:p w14:paraId="45558946"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Very unlikely</w:t>
            </w:r>
          </w:p>
          <w:p w14:paraId="7D801D17"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Exceptionally unlikely</w:t>
            </w:r>
          </w:p>
          <w:p w14:paraId="36E8F351"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Unknown</w:t>
            </w:r>
          </w:p>
          <w:p w14:paraId="21CB3CED" w14:textId="77777777" w:rsidR="00963938" w:rsidRPr="00C73002" w:rsidRDefault="00963938" w:rsidP="00C178A1">
            <w:pPr>
              <w:rPr>
                <w:rFonts w:ascii="Arial" w:hAnsi="Arial" w:cs="Arial"/>
                <w:sz w:val="18"/>
                <w:szCs w:val="18"/>
              </w:rPr>
            </w:pPr>
          </w:p>
        </w:tc>
        <w:tc>
          <w:tcPr>
            <w:tcW w:w="420" w:type="pct"/>
            <w:tcMar>
              <w:top w:w="57" w:type="dxa"/>
              <w:bottom w:w="57" w:type="dxa"/>
            </w:tcMar>
          </w:tcPr>
          <w:p w14:paraId="0CED030D" w14:textId="77777777" w:rsidR="00963938" w:rsidRPr="00C73002" w:rsidRDefault="00963938" w:rsidP="00C178A1">
            <w:pPr>
              <w:rPr>
                <w:rFonts w:ascii="Arial" w:hAnsi="Arial" w:cs="Arial"/>
                <w:sz w:val="18"/>
                <w:szCs w:val="18"/>
              </w:rPr>
            </w:pPr>
            <w:r w:rsidRPr="00C73002">
              <w:rPr>
                <w:rFonts w:ascii="Arial" w:hAnsi="Arial" w:cs="Arial"/>
                <w:sz w:val="18"/>
                <w:szCs w:val="18"/>
              </w:rPr>
              <w:t xml:space="preserve">Select from: </w:t>
            </w:r>
          </w:p>
          <w:p w14:paraId="7B9AD0FA"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High</w:t>
            </w:r>
          </w:p>
          <w:p w14:paraId="7D4FFD0E"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Medium-high</w:t>
            </w:r>
          </w:p>
          <w:p w14:paraId="00ABF435"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Medium</w:t>
            </w:r>
          </w:p>
          <w:p w14:paraId="5FC43AF1"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Low-medium</w:t>
            </w:r>
          </w:p>
          <w:p w14:paraId="06161768"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Low</w:t>
            </w:r>
          </w:p>
          <w:p w14:paraId="188CA648"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Unknown </w:t>
            </w:r>
          </w:p>
        </w:tc>
        <w:tc>
          <w:tcPr>
            <w:tcW w:w="373" w:type="pct"/>
            <w:tcMar>
              <w:top w:w="57" w:type="dxa"/>
              <w:bottom w:w="57" w:type="dxa"/>
            </w:tcMar>
          </w:tcPr>
          <w:p w14:paraId="66D3E628" w14:textId="77777777" w:rsidR="00963938" w:rsidRPr="00C73002" w:rsidRDefault="00963938" w:rsidP="00C178A1">
            <w:pPr>
              <w:rPr>
                <w:rFonts w:ascii="Arial" w:hAnsi="Arial" w:cs="Arial"/>
                <w:sz w:val="18"/>
                <w:szCs w:val="18"/>
              </w:rPr>
            </w:pPr>
            <w:r w:rsidRPr="00C73002">
              <w:rPr>
                <w:rFonts w:ascii="Arial" w:hAnsi="Arial" w:cs="Arial"/>
                <w:sz w:val="18"/>
                <w:szCs w:val="18"/>
              </w:rPr>
              <w:t xml:space="preserve">Text </w:t>
            </w:r>
            <w:r>
              <w:rPr>
                <w:rFonts w:ascii="Arial" w:hAnsi="Arial" w:cs="Arial"/>
                <w:sz w:val="18"/>
                <w:szCs w:val="18"/>
              </w:rPr>
              <w:t>f</w:t>
            </w:r>
            <w:r w:rsidRPr="00C73002">
              <w:rPr>
                <w:rFonts w:ascii="Arial" w:hAnsi="Arial" w:cs="Arial"/>
                <w:sz w:val="18"/>
                <w:szCs w:val="18"/>
              </w:rPr>
              <w:t>ield [</w:t>
            </w:r>
            <w:r>
              <w:rPr>
                <w:rFonts w:ascii="Arial" w:hAnsi="Arial" w:cs="Arial"/>
                <w:sz w:val="18"/>
                <w:szCs w:val="18"/>
              </w:rPr>
              <w:t>maximum 1000</w:t>
            </w:r>
            <w:r w:rsidRPr="00C73002">
              <w:rPr>
                <w:rFonts w:ascii="Arial" w:hAnsi="Arial" w:cs="Arial"/>
                <w:sz w:val="18"/>
                <w:szCs w:val="18"/>
              </w:rPr>
              <w:t xml:space="preserve"> characters]</w:t>
            </w:r>
          </w:p>
        </w:tc>
        <w:tc>
          <w:tcPr>
            <w:tcW w:w="373" w:type="pct"/>
            <w:tcMar>
              <w:top w:w="57" w:type="dxa"/>
              <w:bottom w:w="57" w:type="dxa"/>
            </w:tcMar>
          </w:tcPr>
          <w:p w14:paraId="6A3169BD" w14:textId="77777777" w:rsidR="00963938" w:rsidRPr="00C73002" w:rsidRDefault="00963938" w:rsidP="00C178A1">
            <w:pPr>
              <w:rPr>
                <w:rFonts w:ascii="Arial" w:hAnsi="Arial" w:cs="Arial"/>
                <w:sz w:val="18"/>
                <w:szCs w:val="18"/>
              </w:rPr>
            </w:pPr>
            <w:r w:rsidRPr="00C73002">
              <w:rPr>
                <w:rFonts w:ascii="Arial" w:hAnsi="Arial" w:cs="Arial"/>
                <w:sz w:val="18"/>
                <w:szCs w:val="18"/>
              </w:rPr>
              <w:t xml:space="preserve">Text </w:t>
            </w:r>
            <w:r>
              <w:rPr>
                <w:rFonts w:ascii="Arial" w:hAnsi="Arial" w:cs="Arial"/>
                <w:sz w:val="18"/>
                <w:szCs w:val="18"/>
              </w:rPr>
              <w:t>f</w:t>
            </w:r>
            <w:r w:rsidRPr="00C73002">
              <w:rPr>
                <w:rFonts w:ascii="Arial" w:hAnsi="Arial" w:cs="Arial"/>
                <w:sz w:val="18"/>
                <w:szCs w:val="18"/>
              </w:rPr>
              <w:t>ield [</w:t>
            </w:r>
            <w:r>
              <w:rPr>
                <w:rFonts w:ascii="Arial" w:hAnsi="Arial" w:cs="Arial"/>
                <w:sz w:val="18"/>
                <w:szCs w:val="18"/>
              </w:rPr>
              <w:t>maximum 1500</w:t>
            </w:r>
            <w:r w:rsidRPr="00C73002">
              <w:rPr>
                <w:rFonts w:ascii="Arial" w:hAnsi="Arial" w:cs="Arial"/>
                <w:sz w:val="18"/>
                <w:szCs w:val="18"/>
              </w:rPr>
              <w:t xml:space="preserve"> characters]</w:t>
            </w:r>
          </w:p>
        </w:tc>
        <w:tc>
          <w:tcPr>
            <w:tcW w:w="382" w:type="pct"/>
            <w:tcMar>
              <w:top w:w="57" w:type="dxa"/>
              <w:bottom w:w="57" w:type="dxa"/>
            </w:tcMar>
          </w:tcPr>
          <w:p w14:paraId="04B2765E" w14:textId="77777777" w:rsidR="00963938" w:rsidRPr="00C73002" w:rsidRDefault="00963938" w:rsidP="00C178A1">
            <w:pPr>
              <w:rPr>
                <w:rFonts w:ascii="Arial" w:hAnsi="Arial" w:cs="Arial"/>
                <w:sz w:val="18"/>
                <w:szCs w:val="18"/>
              </w:rPr>
            </w:pPr>
            <w:r w:rsidRPr="00C73002">
              <w:rPr>
                <w:rFonts w:ascii="Arial" w:hAnsi="Arial" w:cs="Arial"/>
                <w:sz w:val="18"/>
                <w:szCs w:val="18"/>
              </w:rPr>
              <w:t xml:space="preserve">Text </w:t>
            </w:r>
            <w:r>
              <w:rPr>
                <w:rFonts w:ascii="Arial" w:hAnsi="Arial" w:cs="Arial"/>
                <w:sz w:val="18"/>
                <w:szCs w:val="18"/>
              </w:rPr>
              <w:t>f</w:t>
            </w:r>
            <w:r w:rsidRPr="00C73002">
              <w:rPr>
                <w:rFonts w:ascii="Arial" w:hAnsi="Arial" w:cs="Arial"/>
                <w:sz w:val="18"/>
                <w:szCs w:val="18"/>
              </w:rPr>
              <w:t>ield [</w:t>
            </w:r>
            <w:r>
              <w:rPr>
                <w:rFonts w:ascii="Arial" w:hAnsi="Arial" w:cs="Arial"/>
                <w:sz w:val="18"/>
                <w:szCs w:val="18"/>
              </w:rPr>
              <w:t>maximum 1000</w:t>
            </w:r>
            <w:r w:rsidRPr="00C73002">
              <w:rPr>
                <w:rFonts w:ascii="Arial" w:hAnsi="Arial" w:cs="Arial"/>
                <w:sz w:val="18"/>
                <w:szCs w:val="18"/>
              </w:rPr>
              <w:t xml:space="preserve"> characters]</w:t>
            </w:r>
          </w:p>
        </w:tc>
      </w:tr>
    </w:tbl>
    <w:p w14:paraId="69D58C94" w14:textId="77777777" w:rsidR="00963938" w:rsidRDefault="00963938" w:rsidP="00963938">
      <w:pPr>
        <w:pStyle w:val="DGHeading3"/>
        <w:spacing w:before="60"/>
        <w:jc w:val="both"/>
        <w:rPr>
          <w:rFonts w:ascii="Arial" w:hAnsi="Arial"/>
          <w:b w:val="0"/>
          <w:sz w:val="18"/>
          <w:lang w:val="en-GB"/>
        </w:rPr>
      </w:pPr>
      <w:r w:rsidRPr="00270B3C">
        <w:rPr>
          <w:rFonts w:ascii="Arial" w:hAnsi="Arial"/>
          <w:b w:val="0"/>
          <w:sz w:val="18"/>
          <w:lang w:val="en-GB"/>
        </w:rPr>
        <w:t>You can make multiple entries into the table, using the “</w:t>
      </w:r>
      <w:r>
        <w:rPr>
          <w:rFonts w:ascii="Arial" w:hAnsi="Arial"/>
          <w:b w:val="0"/>
          <w:sz w:val="18"/>
          <w:lang w:val="en-GB"/>
        </w:rPr>
        <w:t>A</w:t>
      </w:r>
      <w:r w:rsidRPr="00270B3C">
        <w:rPr>
          <w:rFonts w:ascii="Arial" w:hAnsi="Arial"/>
          <w:b w:val="0"/>
          <w:sz w:val="18"/>
          <w:lang w:val="en-GB"/>
        </w:rPr>
        <w:t xml:space="preserve">dd </w:t>
      </w:r>
      <w:r>
        <w:rPr>
          <w:rFonts w:ascii="Arial" w:hAnsi="Arial"/>
          <w:b w:val="0"/>
          <w:sz w:val="18"/>
          <w:lang w:val="en-GB"/>
        </w:rPr>
        <w:t>R</w:t>
      </w:r>
      <w:r w:rsidRPr="00270B3C">
        <w:rPr>
          <w:rFonts w:ascii="Arial" w:hAnsi="Arial"/>
          <w:b w:val="0"/>
          <w:sz w:val="18"/>
          <w:lang w:val="en-GB"/>
        </w:rPr>
        <w:t>ow” button to the bottom right.</w:t>
      </w:r>
    </w:p>
    <w:p w14:paraId="407EF6DD" w14:textId="77777777" w:rsidR="00963938" w:rsidRDefault="00963938" w:rsidP="00963938">
      <w:pPr>
        <w:rPr>
          <w:rFonts w:ascii="Arial" w:eastAsiaTheme="minorEastAsia" w:hAnsi="Arial" w:cs="Arial"/>
          <w:color w:val="000000"/>
          <w:sz w:val="18"/>
          <w:szCs w:val="20"/>
          <w:lang w:val="en-GB" w:eastAsia="en-US"/>
        </w:rPr>
      </w:pPr>
      <w:r>
        <w:rPr>
          <w:rFonts w:ascii="Arial" w:hAnsi="Arial"/>
          <w:b/>
          <w:sz w:val="18"/>
          <w:lang w:val="en-GB"/>
        </w:rPr>
        <w:br w:type="page"/>
      </w:r>
    </w:p>
    <w:p w14:paraId="61D141BE" w14:textId="77777777" w:rsidR="00963938" w:rsidRDefault="00963938" w:rsidP="00963938">
      <w:pPr>
        <w:pStyle w:val="DGHeading3"/>
        <w:jc w:val="both"/>
        <w:rPr>
          <w:rFonts w:ascii="Arial" w:hAnsi="Arial"/>
          <w:b w:val="0"/>
          <w:i/>
          <w:lang w:val="en-GB"/>
        </w:rPr>
      </w:pPr>
      <w:r>
        <w:rPr>
          <w:rFonts w:ascii="Arial" w:hAnsi="Arial"/>
          <w:b w:val="0"/>
          <w:i/>
          <w:lang w:val="en-GB"/>
        </w:rPr>
        <w:t>If “</w:t>
      </w:r>
      <w:r w:rsidRPr="00B377CE">
        <w:rPr>
          <w:rFonts w:ascii="Arial" w:hAnsi="Arial"/>
          <w:b w:val="0"/>
          <w:i/>
          <w:lang w:val="en-GB"/>
        </w:rPr>
        <w:t xml:space="preserve">Risks </w:t>
      </w:r>
      <w:r>
        <w:rPr>
          <w:rFonts w:ascii="Arial" w:hAnsi="Arial"/>
          <w:b w:val="0"/>
          <w:i/>
          <w:lang w:val="en-GB"/>
        </w:rPr>
        <w:t>driven by changes in other climate-related developments”</w:t>
      </w:r>
      <w:r w:rsidRPr="00B377CE">
        <w:rPr>
          <w:rFonts w:ascii="Arial" w:hAnsi="Arial"/>
          <w:b w:val="0"/>
          <w:i/>
          <w:lang w:val="en-GB"/>
        </w:rPr>
        <w:t xml:space="preserve"> is ticked</w:t>
      </w:r>
      <w:r>
        <w:rPr>
          <w:rFonts w:ascii="Arial" w:hAnsi="Arial"/>
          <w:b w:val="0"/>
          <w:i/>
          <w:lang w:val="en-GB"/>
        </w:rPr>
        <w:t xml:space="preserve"> in question CC5.1</w:t>
      </w:r>
      <w:r w:rsidRPr="00B377CE">
        <w:rPr>
          <w:rFonts w:ascii="Arial" w:hAnsi="Arial"/>
          <w:b w:val="0"/>
          <w:i/>
          <w:lang w:val="en-GB"/>
        </w:rPr>
        <w:t>:</w:t>
      </w:r>
    </w:p>
    <w:p w14:paraId="33D3FE79" w14:textId="77777777" w:rsidR="00963938" w:rsidRPr="00B377CE" w:rsidRDefault="00963938" w:rsidP="00963938">
      <w:pPr>
        <w:pStyle w:val="DGHeading3"/>
        <w:ind w:firstLine="851"/>
        <w:jc w:val="both"/>
        <w:rPr>
          <w:rFonts w:ascii="Arial" w:hAnsi="Arial"/>
          <w:lang w:val="en-GB"/>
        </w:rPr>
      </w:pPr>
    </w:p>
    <w:p w14:paraId="66D649BD" w14:textId="77777777" w:rsidR="00963938" w:rsidRDefault="00963938" w:rsidP="00963938">
      <w:pPr>
        <w:pStyle w:val="DGHeading3"/>
        <w:jc w:val="both"/>
        <w:rPr>
          <w:rFonts w:ascii="Arial" w:hAnsi="Arial"/>
          <w:lang w:val="en-GB"/>
        </w:rPr>
      </w:pPr>
      <w:r w:rsidRPr="00B377CE">
        <w:rPr>
          <w:rFonts w:ascii="Arial" w:hAnsi="Arial"/>
          <w:lang w:val="en-GB"/>
        </w:rPr>
        <w:t xml:space="preserve">CC5.1c: Please describe your </w:t>
      </w:r>
      <w:r>
        <w:rPr>
          <w:rFonts w:ascii="Arial" w:hAnsi="Arial"/>
          <w:lang w:val="en-GB"/>
        </w:rPr>
        <w:t xml:space="preserve">inherent </w:t>
      </w:r>
      <w:r w:rsidRPr="00B377CE">
        <w:rPr>
          <w:rFonts w:ascii="Arial" w:hAnsi="Arial"/>
          <w:lang w:val="en-GB"/>
        </w:rPr>
        <w:t>risks that are driven by changes in other climate-related developments</w:t>
      </w:r>
    </w:p>
    <w:p w14:paraId="7EFDAA74" w14:textId="77777777" w:rsidR="00963938" w:rsidRPr="00B377CE" w:rsidRDefault="00963938" w:rsidP="006D0AF8">
      <w:pPr>
        <w:pStyle w:val="DGHeading3"/>
        <w:spacing w:after="120"/>
        <w:jc w:val="both"/>
        <w:rPr>
          <w:rFonts w:ascii="Arial" w:hAnsi="Arial"/>
          <w:lang w:val="en-GB"/>
        </w:rPr>
      </w:pPr>
    </w:p>
    <w:tbl>
      <w:tblPr>
        <w:tblW w:w="5856" w:type="pct"/>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18"/>
        <w:gridCol w:w="1113"/>
        <w:gridCol w:w="2509"/>
        <w:gridCol w:w="1253"/>
        <w:gridCol w:w="1256"/>
        <w:gridCol w:w="1456"/>
        <w:gridCol w:w="1277"/>
        <w:gridCol w:w="1134"/>
        <w:gridCol w:w="1277"/>
        <w:gridCol w:w="1274"/>
      </w:tblGrid>
      <w:tr w:rsidR="00963938" w:rsidRPr="00521D17" w14:paraId="7944F6F1" w14:textId="77777777" w:rsidTr="00C178A1">
        <w:tc>
          <w:tcPr>
            <w:tcW w:w="863" w:type="pct"/>
            <w:shd w:val="clear" w:color="auto" w:fill="BFBFBF" w:themeFill="background1" w:themeFillShade="BF"/>
            <w:tcMar>
              <w:top w:w="57" w:type="dxa"/>
              <w:bottom w:w="57" w:type="dxa"/>
            </w:tcMar>
          </w:tcPr>
          <w:p w14:paraId="64811A13" w14:textId="77777777" w:rsidR="00963938" w:rsidRPr="00270B3C" w:rsidRDefault="00963938" w:rsidP="00C178A1">
            <w:pPr>
              <w:rPr>
                <w:rFonts w:ascii="Arial" w:hAnsi="Arial" w:cs="Arial"/>
                <w:sz w:val="2"/>
                <w:szCs w:val="2"/>
                <w:lang w:val="en-GB" w:eastAsia="en-US"/>
              </w:rPr>
            </w:pPr>
          </w:p>
          <w:p w14:paraId="47D24782"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Risk driver</w:t>
            </w:r>
          </w:p>
        </w:tc>
        <w:tc>
          <w:tcPr>
            <w:tcW w:w="367" w:type="pct"/>
            <w:shd w:val="clear" w:color="auto" w:fill="BFBFBF" w:themeFill="background1" w:themeFillShade="BF"/>
            <w:tcMar>
              <w:top w:w="57" w:type="dxa"/>
              <w:bottom w:w="57" w:type="dxa"/>
            </w:tcMar>
          </w:tcPr>
          <w:p w14:paraId="690E22B0" w14:textId="77777777" w:rsidR="00963938" w:rsidRPr="00270B3C" w:rsidRDefault="00963938" w:rsidP="00C178A1">
            <w:pPr>
              <w:rPr>
                <w:rFonts w:ascii="Arial" w:hAnsi="Arial" w:cs="Arial"/>
                <w:sz w:val="2"/>
                <w:szCs w:val="2"/>
                <w:lang w:val="en-GB" w:eastAsia="en-US"/>
              </w:rPr>
            </w:pPr>
          </w:p>
          <w:p w14:paraId="5E559952"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Description</w:t>
            </w:r>
          </w:p>
        </w:tc>
        <w:tc>
          <w:tcPr>
            <w:tcW w:w="827" w:type="pct"/>
            <w:shd w:val="clear" w:color="auto" w:fill="BFBFBF" w:themeFill="background1" w:themeFillShade="BF"/>
            <w:tcMar>
              <w:top w:w="57" w:type="dxa"/>
              <w:bottom w:w="57" w:type="dxa"/>
            </w:tcMar>
          </w:tcPr>
          <w:p w14:paraId="14E7C166" w14:textId="77777777" w:rsidR="00963938" w:rsidRPr="00270B3C" w:rsidRDefault="00963938" w:rsidP="00C178A1">
            <w:pPr>
              <w:rPr>
                <w:rFonts w:ascii="Arial" w:hAnsi="Arial" w:cs="Arial"/>
                <w:sz w:val="2"/>
                <w:szCs w:val="2"/>
                <w:lang w:val="en-GB" w:eastAsia="en-US"/>
              </w:rPr>
            </w:pPr>
          </w:p>
          <w:p w14:paraId="19F31B08"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Potential impact</w:t>
            </w:r>
          </w:p>
        </w:tc>
        <w:tc>
          <w:tcPr>
            <w:tcW w:w="413" w:type="pct"/>
            <w:shd w:val="clear" w:color="auto" w:fill="BFBFBF" w:themeFill="background1" w:themeFillShade="BF"/>
            <w:tcMar>
              <w:top w:w="57" w:type="dxa"/>
              <w:bottom w:w="57" w:type="dxa"/>
            </w:tcMar>
          </w:tcPr>
          <w:p w14:paraId="1E60C57E" w14:textId="77777777" w:rsidR="00963938" w:rsidRPr="00270B3C" w:rsidRDefault="00963938" w:rsidP="00C178A1">
            <w:pPr>
              <w:rPr>
                <w:rFonts w:ascii="Arial" w:hAnsi="Arial" w:cs="Arial"/>
                <w:sz w:val="2"/>
                <w:szCs w:val="2"/>
                <w:lang w:val="en-GB" w:eastAsia="en-US"/>
              </w:rPr>
            </w:pPr>
          </w:p>
          <w:p w14:paraId="01854679"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Timeframe</w:t>
            </w:r>
          </w:p>
        </w:tc>
        <w:tc>
          <w:tcPr>
            <w:tcW w:w="414" w:type="pct"/>
            <w:shd w:val="clear" w:color="auto" w:fill="BFBFBF" w:themeFill="background1" w:themeFillShade="BF"/>
            <w:tcMar>
              <w:top w:w="57" w:type="dxa"/>
              <w:bottom w:w="57" w:type="dxa"/>
            </w:tcMar>
          </w:tcPr>
          <w:p w14:paraId="70ED3F4F" w14:textId="77777777" w:rsidR="00963938" w:rsidRPr="00270B3C" w:rsidRDefault="00963938" w:rsidP="00C178A1">
            <w:pPr>
              <w:rPr>
                <w:rFonts w:ascii="Arial" w:hAnsi="Arial" w:cs="Arial"/>
                <w:sz w:val="2"/>
                <w:szCs w:val="2"/>
                <w:lang w:val="en-GB" w:eastAsia="en-US"/>
              </w:rPr>
            </w:pPr>
          </w:p>
          <w:p w14:paraId="58A2B21C"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 xml:space="preserve">Direct/ </w:t>
            </w:r>
          </w:p>
          <w:p w14:paraId="7497BDA7"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Indirect</w:t>
            </w:r>
          </w:p>
        </w:tc>
        <w:tc>
          <w:tcPr>
            <w:tcW w:w="480" w:type="pct"/>
            <w:shd w:val="clear" w:color="auto" w:fill="BFBFBF" w:themeFill="background1" w:themeFillShade="BF"/>
            <w:tcMar>
              <w:top w:w="57" w:type="dxa"/>
              <w:bottom w:w="57" w:type="dxa"/>
            </w:tcMar>
          </w:tcPr>
          <w:p w14:paraId="7C539591" w14:textId="77777777" w:rsidR="00963938" w:rsidRPr="00270B3C" w:rsidRDefault="00963938" w:rsidP="00C178A1">
            <w:pPr>
              <w:rPr>
                <w:rFonts w:ascii="Arial" w:hAnsi="Arial" w:cs="Arial"/>
                <w:sz w:val="2"/>
                <w:szCs w:val="2"/>
                <w:lang w:val="en-GB" w:eastAsia="en-US"/>
              </w:rPr>
            </w:pPr>
          </w:p>
          <w:p w14:paraId="2D9DDD14"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Likelihood</w:t>
            </w:r>
          </w:p>
        </w:tc>
        <w:tc>
          <w:tcPr>
            <w:tcW w:w="421" w:type="pct"/>
            <w:shd w:val="clear" w:color="auto" w:fill="BFBFBF" w:themeFill="background1" w:themeFillShade="BF"/>
            <w:tcMar>
              <w:top w:w="57" w:type="dxa"/>
              <w:bottom w:w="57" w:type="dxa"/>
            </w:tcMar>
          </w:tcPr>
          <w:p w14:paraId="1C37166B" w14:textId="77777777" w:rsidR="00963938" w:rsidRPr="00270B3C" w:rsidRDefault="00963938" w:rsidP="00C178A1">
            <w:pPr>
              <w:rPr>
                <w:rFonts w:ascii="Arial" w:hAnsi="Arial" w:cs="Arial"/>
                <w:sz w:val="2"/>
                <w:szCs w:val="2"/>
                <w:lang w:val="en-GB" w:eastAsia="en-US"/>
              </w:rPr>
            </w:pPr>
          </w:p>
          <w:p w14:paraId="0863CBA9"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Magnitude of impact</w:t>
            </w:r>
          </w:p>
        </w:tc>
        <w:tc>
          <w:tcPr>
            <w:tcW w:w="374" w:type="pct"/>
            <w:shd w:val="clear" w:color="auto" w:fill="BFBFBF" w:themeFill="background1" w:themeFillShade="BF"/>
            <w:tcMar>
              <w:top w:w="57" w:type="dxa"/>
              <w:bottom w:w="57" w:type="dxa"/>
            </w:tcMar>
          </w:tcPr>
          <w:p w14:paraId="7788BC20" w14:textId="77777777" w:rsidR="00963938" w:rsidRPr="00270B3C" w:rsidRDefault="00963938" w:rsidP="00C178A1">
            <w:pPr>
              <w:rPr>
                <w:rFonts w:ascii="Arial" w:hAnsi="Arial" w:cs="Arial"/>
                <w:sz w:val="2"/>
                <w:szCs w:val="2"/>
                <w:lang w:val="en-GB" w:eastAsia="en-US"/>
              </w:rPr>
            </w:pPr>
          </w:p>
          <w:p w14:paraId="53A61E7F"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Estimated financial implications</w:t>
            </w:r>
          </w:p>
        </w:tc>
        <w:tc>
          <w:tcPr>
            <w:tcW w:w="421" w:type="pct"/>
            <w:shd w:val="clear" w:color="auto" w:fill="BFBFBF" w:themeFill="background1" w:themeFillShade="BF"/>
            <w:tcMar>
              <w:top w:w="57" w:type="dxa"/>
              <w:bottom w:w="57" w:type="dxa"/>
            </w:tcMar>
          </w:tcPr>
          <w:p w14:paraId="26ECC62E" w14:textId="77777777" w:rsidR="00963938" w:rsidRPr="00270B3C" w:rsidRDefault="00963938" w:rsidP="00C178A1">
            <w:pPr>
              <w:rPr>
                <w:rFonts w:ascii="Arial" w:hAnsi="Arial" w:cs="Arial"/>
                <w:sz w:val="2"/>
                <w:szCs w:val="2"/>
                <w:lang w:val="en-GB" w:eastAsia="en-US"/>
              </w:rPr>
            </w:pPr>
          </w:p>
          <w:p w14:paraId="647B9698"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Management methods</w:t>
            </w:r>
          </w:p>
        </w:tc>
        <w:tc>
          <w:tcPr>
            <w:tcW w:w="420" w:type="pct"/>
            <w:shd w:val="clear" w:color="auto" w:fill="BFBFBF" w:themeFill="background1" w:themeFillShade="BF"/>
            <w:tcMar>
              <w:top w:w="57" w:type="dxa"/>
              <w:bottom w:w="57" w:type="dxa"/>
            </w:tcMar>
          </w:tcPr>
          <w:p w14:paraId="744D34C9" w14:textId="77777777" w:rsidR="00963938" w:rsidRPr="00270B3C" w:rsidRDefault="00963938" w:rsidP="00C178A1">
            <w:pPr>
              <w:rPr>
                <w:rFonts w:ascii="Arial" w:hAnsi="Arial" w:cs="Arial"/>
                <w:sz w:val="2"/>
                <w:szCs w:val="2"/>
                <w:lang w:val="en-GB" w:eastAsia="en-US"/>
              </w:rPr>
            </w:pPr>
          </w:p>
          <w:p w14:paraId="50EEEE9E" w14:textId="77777777" w:rsidR="00963938" w:rsidRPr="00270B3C" w:rsidRDefault="00963938" w:rsidP="00C178A1">
            <w:pPr>
              <w:rPr>
                <w:rFonts w:ascii="Arial" w:hAnsi="Arial" w:cs="Arial"/>
                <w:sz w:val="18"/>
                <w:szCs w:val="18"/>
                <w:lang w:val="en-GB" w:eastAsia="en-US"/>
              </w:rPr>
            </w:pPr>
            <w:r w:rsidRPr="00270B3C">
              <w:rPr>
                <w:rFonts w:ascii="Arial" w:hAnsi="Arial" w:cs="Arial"/>
                <w:sz w:val="18"/>
                <w:szCs w:val="18"/>
                <w:lang w:val="en-GB" w:eastAsia="en-US"/>
              </w:rPr>
              <w:t>Cost of management</w:t>
            </w:r>
          </w:p>
        </w:tc>
      </w:tr>
      <w:tr w:rsidR="00963938" w:rsidRPr="00521D17" w14:paraId="551E4C73" w14:textId="77777777" w:rsidTr="00C178A1">
        <w:trPr>
          <w:trHeight w:val="3179"/>
        </w:trPr>
        <w:tc>
          <w:tcPr>
            <w:tcW w:w="863" w:type="pct"/>
            <w:tcMar>
              <w:top w:w="57" w:type="dxa"/>
              <w:bottom w:w="57" w:type="dxa"/>
            </w:tcMar>
          </w:tcPr>
          <w:p w14:paraId="65C269B2" w14:textId="77777777" w:rsidR="00963938" w:rsidRPr="00FA77FA" w:rsidRDefault="00963938" w:rsidP="00C178A1">
            <w:pPr>
              <w:rPr>
                <w:rFonts w:ascii="Arial" w:hAnsi="Arial" w:cs="Arial"/>
                <w:sz w:val="18"/>
                <w:szCs w:val="18"/>
              </w:rPr>
            </w:pPr>
            <w:r w:rsidRPr="00FA77FA">
              <w:rPr>
                <w:rFonts w:ascii="Arial" w:hAnsi="Arial" w:cs="Arial"/>
                <w:sz w:val="18"/>
                <w:szCs w:val="18"/>
              </w:rPr>
              <w:t>Select from:</w:t>
            </w:r>
          </w:p>
          <w:p w14:paraId="6E5DAC1A"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Reputation </w:t>
            </w:r>
          </w:p>
          <w:p w14:paraId="1AA04481"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Changing consumer behavior </w:t>
            </w:r>
          </w:p>
          <w:p w14:paraId="1170C170"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Induced changes in human and cultural environments </w:t>
            </w:r>
          </w:p>
          <w:p w14:paraId="2DB99E7C"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Fluctuating socio-economic conditions </w:t>
            </w:r>
          </w:p>
          <w:p w14:paraId="4501C8BF"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Increasing humanitarian demands </w:t>
            </w:r>
          </w:p>
          <w:p w14:paraId="707F2F16"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Uncertainty in social drivers </w:t>
            </w:r>
          </w:p>
          <w:p w14:paraId="5A3E47D1"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Uncertainty in market signals  </w:t>
            </w:r>
          </w:p>
          <w:p w14:paraId="2255FB43"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Other drivers</w:t>
            </w:r>
          </w:p>
        </w:tc>
        <w:tc>
          <w:tcPr>
            <w:tcW w:w="367" w:type="pct"/>
            <w:tcMar>
              <w:top w:w="57" w:type="dxa"/>
              <w:bottom w:w="57" w:type="dxa"/>
            </w:tcMar>
          </w:tcPr>
          <w:p w14:paraId="5795071D" w14:textId="77777777" w:rsidR="00963938" w:rsidRPr="00FA77FA" w:rsidRDefault="00963938" w:rsidP="00C178A1">
            <w:pPr>
              <w:rPr>
                <w:rFonts w:ascii="Arial" w:hAnsi="Arial" w:cs="Arial"/>
                <w:sz w:val="18"/>
                <w:szCs w:val="18"/>
              </w:rPr>
            </w:pPr>
            <w:r w:rsidRPr="00FA77FA">
              <w:rPr>
                <w:rFonts w:ascii="Arial" w:hAnsi="Arial" w:cs="Arial"/>
                <w:sz w:val="18"/>
                <w:szCs w:val="18"/>
              </w:rPr>
              <w:t xml:space="preserve">Text </w:t>
            </w:r>
            <w:r>
              <w:rPr>
                <w:rFonts w:ascii="Arial" w:hAnsi="Arial" w:cs="Arial"/>
                <w:sz w:val="18"/>
                <w:szCs w:val="18"/>
              </w:rPr>
              <w:t>f</w:t>
            </w:r>
            <w:r w:rsidRPr="00FA77FA">
              <w:rPr>
                <w:rFonts w:ascii="Arial" w:hAnsi="Arial" w:cs="Arial"/>
                <w:sz w:val="18"/>
                <w:szCs w:val="18"/>
              </w:rPr>
              <w:t>ield [</w:t>
            </w:r>
            <w:r>
              <w:rPr>
                <w:rFonts w:ascii="Arial" w:hAnsi="Arial" w:cs="Arial"/>
                <w:sz w:val="18"/>
                <w:szCs w:val="18"/>
              </w:rPr>
              <w:t>maximum 2400</w:t>
            </w:r>
            <w:r w:rsidRPr="00FA77FA">
              <w:rPr>
                <w:rFonts w:ascii="Arial" w:hAnsi="Arial" w:cs="Arial"/>
                <w:sz w:val="18"/>
                <w:szCs w:val="18"/>
              </w:rPr>
              <w:t xml:space="preserve"> characters]</w:t>
            </w:r>
          </w:p>
        </w:tc>
        <w:tc>
          <w:tcPr>
            <w:tcW w:w="827" w:type="pct"/>
            <w:tcMar>
              <w:top w:w="57" w:type="dxa"/>
              <w:bottom w:w="57" w:type="dxa"/>
            </w:tcMar>
          </w:tcPr>
          <w:p w14:paraId="0B3ED235" w14:textId="77777777" w:rsidR="00963938" w:rsidRPr="00C73002" w:rsidRDefault="00963938" w:rsidP="00C178A1">
            <w:pPr>
              <w:pStyle w:val="Default"/>
              <w:rPr>
                <w:rFonts w:eastAsia="SimSun"/>
                <w:color w:val="auto"/>
                <w:sz w:val="18"/>
                <w:szCs w:val="18"/>
                <w:lang w:val="en-US" w:eastAsia="en-GB"/>
              </w:rPr>
            </w:pPr>
            <w:r w:rsidRPr="00C73002">
              <w:rPr>
                <w:rFonts w:eastAsia="SimSun"/>
                <w:color w:val="auto"/>
                <w:sz w:val="18"/>
                <w:szCs w:val="18"/>
                <w:lang w:val="en-US" w:eastAsia="en-GB"/>
              </w:rPr>
              <w:t>Select from:</w:t>
            </w:r>
          </w:p>
          <w:p w14:paraId="0412F999"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Increased operational cost </w:t>
            </w:r>
          </w:p>
          <w:p w14:paraId="66FE1ADA"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Increased capital cost </w:t>
            </w:r>
          </w:p>
          <w:p w14:paraId="3D5906D8"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Reduced demand for goods/service</w:t>
            </w:r>
          </w:p>
          <w:p w14:paraId="1B686AA8"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Reduction/ disruption in production capacity</w:t>
            </w:r>
          </w:p>
          <w:p w14:paraId="0FD06EE0"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Reduction in capital availability </w:t>
            </w:r>
          </w:p>
          <w:p w14:paraId="4A3A318F"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Reduced stock price (market valuation)</w:t>
            </w:r>
          </w:p>
          <w:p w14:paraId="358C1EE8"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Inability to do business </w:t>
            </w:r>
          </w:p>
          <w:p w14:paraId="5B8A6998"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Wider social disadvantage</w:t>
            </w:r>
          </w:p>
          <w:p w14:paraId="6801D8B6"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Other, please specify</w:t>
            </w:r>
          </w:p>
        </w:tc>
        <w:tc>
          <w:tcPr>
            <w:tcW w:w="413" w:type="pct"/>
            <w:tcMar>
              <w:top w:w="57" w:type="dxa"/>
              <w:bottom w:w="57" w:type="dxa"/>
            </w:tcMar>
          </w:tcPr>
          <w:p w14:paraId="29E3BEEC" w14:textId="77777777" w:rsidR="00963938" w:rsidRPr="00C73002" w:rsidRDefault="00963938" w:rsidP="00C178A1">
            <w:pPr>
              <w:pStyle w:val="Default"/>
              <w:rPr>
                <w:rFonts w:eastAsia="SimSun"/>
                <w:color w:val="auto"/>
                <w:sz w:val="18"/>
                <w:szCs w:val="18"/>
                <w:lang w:val="en-US" w:eastAsia="en-GB"/>
              </w:rPr>
            </w:pPr>
            <w:r w:rsidRPr="00C73002">
              <w:rPr>
                <w:rFonts w:eastAsia="SimSun"/>
                <w:color w:val="auto"/>
                <w:sz w:val="18"/>
                <w:szCs w:val="18"/>
                <w:lang w:val="en-US" w:eastAsia="en-GB"/>
              </w:rPr>
              <w:t>Select from:</w:t>
            </w:r>
          </w:p>
          <w:p w14:paraId="2120206E"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Up to 1 year</w:t>
            </w:r>
          </w:p>
          <w:p w14:paraId="6888D461"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1 to 3 years</w:t>
            </w:r>
          </w:p>
          <w:p w14:paraId="644884D2"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3 to 6 years</w:t>
            </w:r>
          </w:p>
          <w:p w14:paraId="4D1C6898"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&gt;6 years</w:t>
            </w:r>
          </w:p>
          <w:p w14:paraId="55E5762B"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Unknown</w:t>
            </w:r>
          </w:p>
        </w:tc>
        <w:tc>
          <w:tcPr>
            <w:tcW w:w="414" w:type="pct"/>
            <w:tcMar>
              <w:top w:w="57" w:type="dxa"/>
              <w:bottom w:w="57" w:type="dxa"/>
            </w:tcMar>
          </w:tcPr>
          <w:p w14:paraId="5EF33F7D" w14:textId="77777777" w:rsidR="00963938" w:rsidRPr="00C73002" w:rsidRDefault="00963938" w:rsidP="00C178A1">
            <w:pPr>
              <w:pStyle w:val="Default"/>
              <w:rPr>
                <w:rFonts w:eastAsia="SimSun"/>
                <w:color w:val="auto"/>
                <w:sz w:val="18"/>
                <w:szCs w:val="18"/>
                <w:lang w:val="en-US" w:eastAsia="en-GB"/>
              </w:rPr>
            </w:pPr>
            <w:r w:rsidRPr="00C73002">
              <w:rPr>
                <w:rFonts w:eastAsia="SimSun"/>
                <w:color w:val="auto"/>
                <w:sz w:val="18"/>
                <w:szCs w:val="18"/>
                <w:lang w:val="en-US" w:eastAsia="en-GB"/>
              </w:rPr>
              <w:t>Select from:</w:t>
            </w:r>
          </w:p>
          <w:p w14:paraId="34D77F85"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Direct</w:t>
            </w:r>
          </w:p>
          <w:p w14:paraId="4A43D460"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Indirect (Supply chain)</w:t>
            </w:r>
          </w:p>
          <w:p w14:paraId="27375685"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Indirect (Client)</w:t>
            </w:r>
          </w:p>
        </w:tc>
        <w:tc>
          <w:tcPr>
            <w:tcW w:w="480" w:type="pct"/>
            <w:tcMar>
              <w:top w:w="57" w:type="dxa"/>
              <w:bottom w:w="57" w:type="dxa"/>
            </w:tcMar>
          </w:tcPr>
          <w:p w14:paraId="10FEF886" w14:textId="77777777" w:rsidR="00963938" w:rsidRPr="00C73002" w:rsidRDefault="00963938" w:rsidP="00C178A1">
            <w:pPr>
              <w:pStyle w:val="Default"/>
              <w:rPr>
                <w:rFonts w:eastAsia="SimSun"/>
                <w:color w:val="auto"/>
                <w:sz w:val="18"/>
                <w:szCs w:val="18"/>
                <w:lang w:val="en-US" w:eastAsia="en-GB"/>
              </w:rPr>
            </w:pPr>
            <w:r w:rsidRPr="00C73002">
              <w:rPr>
                <w:rFonts w:eastAsia="SimSun"/>
                <w:color w:val="auto"/>
                <w:sz w:val="18"/>
                <w:szCs w:val="18"/>
                <w:lang w:val="en-US" w:eastAsia="en-GB"/>
              </w:rPr>
              <w:t xml:space="preserve">Select from: </w:t>
            </w:r>
          </w:p>
          <w:p w14:paraId="2090D5BE"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Virtually certain</w:t>
            </w:r>
          </w:p>
          <w:p w14:paraId="6F64A22D"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Very likely</w:t>
            </w:r>
          </w:p>
          <w:p w14:paraId="02AE957B"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Likely</w:t>
            </w:r>
          </w:p>
          <w:p w14:paraId="7EA95058"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More likely than not</w:t>
            </w:r>
          </w:p>
          <w:p w14:paraId="407C36CF"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About as likely as not</w:t>
            </w:r>
          </w:p>
          <w:p w14:paraId="784F70E6"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Unlikely</w:t>
            </w:r>
          </w:p>
          <w:p w14:paraId="1AAB0F42"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Very unlikely</w:t>
            </w:r>
          </w:p>
          <w:p w14:paraId="2F751970"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Exceptionally unlikely</w:t>
            </w:r>
          </w:p>
          <w:p w14:paraId="3A5DBBF3"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Unknown</w:t>
            </w:r>
          </w:p>
        </w:tc>
        <w:tc>
          <w:tcPr>
            <w:tcW w:w="421" w:type="pct"/>
            <w:tcMar>
              <w:top w:w="57" w:type="dxa"/>
              <w:bottom w:w="57" w:type="dxa"/>
            </w:tcMar>
          </w:tcPr>
          <w:p w14:paraId="39002016" w14:textId="77777777" w:rsidR="00963938" w:rsidRPr="00C73002" w:rsidRDefault="00963938" w:rsidP="00C178A1">
            <w:pPr>
              <w:pStyle w:val="Default"/>
              <w:rPr>
                <w:rFonts w:eastAsia="SimSun"/>
                <w:color w:val="auto"/>
                <w:sz w:val="18"/>
                <w:szCs w:val="18"/>
                <w:lang w:val="en-US" w:eastAsia="en-GB"/>
              </w:rPr>
            </w:pPr>
            <w:r w:rsidRPr="00C73002">
              <w:rPr>
                <w:rFonts w:eastAsia="SimSun"/>
                <w:color w:val="auto"/>
                <w:sz w:val="18"/>
                <w:szCs w:val="18"/>
                <w:lang w:val="en-US" w:eastAsia="en-GB"/>
              </w:rPr>
              <w:t xml:space="preserve">Select from: </w:t>
            </w:r>
          </w:p>
          <w:p w14:paraId="54DBB86B"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High</w:t>
            </w:r>
          </w:p>
          <w:p w14:paraId="0C3EC534"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Medium-high</w:t>
            </w:r>
          </w:p>
          <w:p w14:paraId="5F2017AF"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Medium</w:t>
            </w:r>
          </w:p>
          <w:p w14:paraId="6D396C76"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Low-medium</w:t>
            </w:r>
          </w:p>
          <w:p w14:paraId="4F02ED8B"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Low</w:t>
            </w:r>
          </w:p>
          <w:p w14:paraId="3E5FBEF2" w14:textId="77777777" w:rsidR="00963938" w:rsidRPr="00C73002" w:rsidRDefault="00963938" w:rsidP="00963938">
            <w:pPr>
              <w:pStyle w:val="Default"/>
              <w:numPr>
                <w:ilvl w:val="0"/>
                <w:numId w:val="22"/>
              </w:numPr>
              <w:ind w:left="142" w:hanging="142"/>
              <w:rPr>
                <w:rFonts w:eastAsia="SimSun"/>
                <w:color w:val="auto"/>
                <w:sz w:val="18"/>
                <w:szCs w:val="18"/>
                <w:lang w:val="en-US" w:eastAsia="en-GB"/>
              </w:rPr>
            </w:pPr>
            <w:r w:rsidRPr="00C73002">
              <w:rPr>
                <w:rFonts w:eastAsia="SimSun"/>
                <w:color w:val="auto"/>
                <w:sz w:val="18"/>
                <w:szCs w:val="18"/>
                <w:lang w:val="en-US" w:eastAsia="en-GB"/>
              </w:rPr>
              <w:t xml:space="preserve">Unknown </w:t>
            </w:r>
          </w:p>
        </w:tc>
        <w:tc>
          <w:tcPr>
            <w:tcW w:w="374" w:type="pct"/>
            <w:tcMar>
              <w:top w:w="57" w:type="dxa"/>
              <w:bottom w:w="57" w:type="dxa"/>
            </w:tcMar>
          </w:tcPr>
          <w:p w14:paraId="7A2D0E65" w14:textId="77777777" w:rsidR="00963938" w:rsidRPr="00C73002" w:rsidRDefault="00963938" w:rsidP="00C178A1">
            <w:pPr>
              <w:rPr>
                <w:rFonts w:ascii="Arial" w:hAnsi="Arial" w:cs="Arial"/>
                <w:sz w:val="18"/>
                <w:szCs w:val="18"/>
              </w:rPr>
            </w:pPr>
            <w:r w:rsidRPr="00C73002">
              <w:rPr>
                <w:rFonts w:ascii="Arial" w:hAnsi="Arial" w:cs="Arial"/>
                <w:sz w:val="18"/>
                <w:szCs w:val="18"/>
              </w:rPr>
              <w:t xml:space="preserve">Text </w:t>
            </w:r>
            <w:r>
              <w:rPr>
                <w:rFonts w:ascii="Arial" w:hAnsi="Arial" w:cs="Arial"/>
                <w:sz w:val="18"/>
                <w:szCs w:val="18"/>
              </w:rPr>
              <w:t>f</w:t>
            </w:r>
            <w:r w:rsidRPr="00C73002">
              <w:rPr>
                <w:rFonts w:ascii="Arial" w:hAnsi="Arial" w:cs="Arial"/>
                <w:sz w:val="18"/>
                <w:szCs w:val="18"/>
              </w:rPr>
              <w:t>ield [</w:t>
            </w:r>
            <w:r>
              <w:rPr>
                <w:rFonts w:ascii="Arial" w:hAnsi="Arial" w:cs="Arial"/>
                <w:sz w:val="18"/>
                <w:szCs w:val="18"/>
              </w:rPr>
              <w:t>maximum 1000</w:t>
            </w:r>
            <w:r w:rsidRPr="00C73002">
              <w:rPr>
                <w:rFonts w:ascii="Arial" w:hAnsi="Arial" w:cs="Arial"/>
                <w:sz w:val="18"/>
                <w:szCs w:val="18"/>
              </w:rPr>
              <w:t xml:space="preserve"> characters]</w:t>
            </w:r>
          </w:p>
        </w:tc>
        <w:tc>
          <w:tcPr>
            <w:tcW w:w="421" w:type="pct"/>
            <w:tcMar>
              <w:top w:w="57" w:type="dxa"/>
              <w:bottom w:w="57" w:type="dxa"/>
            </w:tcMar>
          </w:tcPr>
          <w:p w14:paraId="2D8E39A5" w14:textId="77777777" w:rsidR="00963938" w:rsidRPr="00C73002" w:rsidRDefault="00963938" w:rsidP="00C178A1">
            <w:pPr>
              <w:rPr>
                <w:rFonts w:ascii="Arial" w:hAnsi="Arial" w:cs="Arial"/>
                <w:sz w:val="18"/>
                <w:szCs w:val="18"/>
              </w:rPr>
            </w:pPr>
            <w:r w:rsidRPr="00C73002">
              <w:rPr>
                <w:rFonts w:ascii="Arial" w:hAnsi="Arial" w:cs="Arial"/>
                <w:sz w:val="18"/>
                <w:szCs w:val="18"/>
              </w:rPr>
              <w:t xml:space="preserve">Text </w:t>
            </w:r>
            <w:r>
              <w:rPr>
                <w:rFonts w:ascii="Arial" w:hAnsi="Arial" w:cs="Arial"/>
                <w:sz w:val="18"/>
                <w:szCs w:val="18"/>
              </w:rPr>
              <w:t>f</w:t>
            </w:r>
            <w:r w:rsidRPr="00C73002">
              <w:rPr>
                <w:rFonts w:ascii="Arial" w:hAnsi="Arial" w:cs="Arial"/>
                <w:sz w:val="18"/>
                <w:szCs w:val="18"/>
              </w:rPr>
              <w:t>ield [</w:t>
            </w:r>
            <w:r>
              <w:rPr>
                <w:rFonts w:ascii="Arial" w:hAnsi="Arial" w:cs="Arial"/>
                <w:sz w:val="18"/>
                <w:szCs w:val="18"/>
              </w:rPr>
              <w:t>maximum 1500</w:t>
            </w:r>
            <w:r w:rsidRPr="00C73002">
              <w:rPr>
                <w:rFonts w:ascii="Arial" w:hAnsi="Arial" w:cs="Arial"/>
                <w:sz w:val="18"/>
                <w:szCs w:val="18"/>
              </w:rPr>
              <w:t xml:space="preserve"> characters]</w:t>
            </w:r>
          </w:p>
        </w:tc>
        <w:tc>
          <w:tcPr>
            <w:tcW w:w="420" w:type="pct"/>
            <w:tcMar>
              <w:top w:w="57" w:type="dxa"/>
              <w:bottom w:w="57" w:type="dxa"/>
            </w:tcMar>
          </w:tcPr>
          <w:p w14:paraId="444639A5" w14:textId="77777777" w:rsidR="00963938" w:rsidRPr="00C73002" w:rsidRDefault="00963938" w:rsidP="00C178A1">
            <w:pPr>
              <w:rPr>
                <w:rFonts w:ascii="Arial" w:hAnsi="Arial" w:cs="Arial"/>
                <w:sz w:val="18"/>
                <w:szCs w:val="18"/>
              </w:rPr>
            </w:pPr>
            <w:r w:rsidRPr="00C73002">
              <w:rPr>
                <w:rFonts w:ascii="Arial" w:hAnsi="Arial" w:cs="Arial"/>
                <w:sz w:val="18"/>
                <w:szCs w:val="18"/>
              </w:rPr>
              <w:t xml:space="preserve">Text </w:t>
            </w:r>
            <w:r>
              <w:rPr>
                <w:rFonts w:ascii="Arial" w:hAnsi="Arial" w:cs="Arial"/>
                <w:sz w:val="18"/>
                <w:szCs w:val="18"/>
              </w:rPr>
              <w:t>f</w:t>
            </w:r>
            <w:r w:rsidRPr="00C73002">
              <w:rPr>
                <w:rFonts w:ascii="Arial" w:hAnsi="Arial" w:cs="Arial"/>
                <w:sz w:val="18"/>
                <w:szCs w:val="18"/>
              </w:rPr>
              <w:t>ield [</w:t>
            </w:r>
            <w:r>
              <w:rPr>
                <w:rFonts w:ascii="Arial" w:hAnsi="Arial" w:cs="Arial"/>
                <w:sz w:val="18"/>
                <w:szCs w:val="18"/>
              </w:rPr>
              <w:t>maximum 1000</w:t>
            </w:r>
            <w:r w:rsidRPr="00C73002">
              <w:rPr>
                <w:rFonts w:ascii="Arial" w:hAnsi="Arial" w:cs="Arial"/>
                <w:sz w:val="18"/>
                <w:szCs w:val="18"/>
              </w:rPr>
              <w:t xml:space="preserve"> characters]</w:t>
            </w:r>
          </w:p>
        </w:tc>
      </w:tr>
    </w:tbl>
    <w:p w14:paraId="0667CBFF" w14:textId="77777777" w:rsidR="00963938" w:rsidRPr="00270B3C" w:rsidRDefault="00963938" w:rsidP="00963938">
      <w:pPr>
        <w:pStyle w:val="DGHeading3"/>
        <w:spacing w:before="60"/>
        <w:jc w:val="both"/>
        <w:rPr>
          <w:rFonts w:ascii="Arial" w:hAnsi="Arial"/>
          <w:b w:val="0"/>
          <w:sz w:val="18"/>
          <w:lang w:val="en-GB"/>
        </w:rPr>
      </w:pPr>
      <w:r w:rsidRPr="00270B3C">
        <w:rPr>
          <w:rFonts w:ascii="Arial" w:hAnsi="Arial"/>
          <w:b w:val="0"/>
          <w:sz w:val="18"/>
          <w:lang w:val="en-GB"/>
        </w:rPr>
        <w:t>You can make multiple entries into the table, using the “</w:t>
      </w:r>
      <w:r>
        <w:rPr>
          <w:rFonts w:ascii="Arial" w:hAnsi="Arial"/>
          <w:b w:val="0"/>
          <w:sz w:val="18"/>
          <w:lang w:val="en-GB"/>
        </w:rPr>
        <w:t>A</w:t>
      </w:r>
      <w:r w:rsidRPr="00270B3C">
        <w:rPr>
          <w:rFonts w:ascii="Arial" w:hAnsi="Arial"/>
          <w:b w:val="0"/>
          <w:sz w:val="18"/>
          <w:lang w:val="en-GB"/>
        </w:rPr>
        <w:t xml:space="preserve">dd </w:t>
      </w:r>
      <w:r>
        <w:rPr>
          <w:rFonts w:ascii="Arial" w:hAnsi="Arial"/>
          <w:b w:val="0"/>
          <w:sz w:val="18"/>
          <w:lang w:val="en-GB"/>
        </w:rPr>
        <w:t>R</w:t>
      </w:r>
      <w:r w:rsidRPr="00270B3C">
        <w:rPr>
          <w:rFonts w:ascii="Arial" w:hAnsi="Arial"/>
          <w:b w:val="0"/>
          <w:sz w:val="18"/>
          <w:lang w:val="en-GB"/>
        </w:rPr>
        <w:t>ow” button to the bottom right.</w:t>
      </w:r>
    </w:p>
    <w:p w14:paraId="71565AE5" w14:textId="77777777" w:rsidR="00273316" w:rsidRPr="00B377CE" w:rsidRDefault="00273316" w:rsidP="0040582A">
      <w:pPr>
        <w:pStyle w:val="DGHeading3"/>
        <w:jc w:val="both"/>
        <w:rPr>
          <w:rFonts w:ascii="Arial" w:hAnsi="Arial"/>
          <w:lang w:val="en-GB"/>
        </w:rPr>
        <w:sectPr w:rsidR="00273316" w:rsidRPr="00B377CE" w:rsidSect="006D0AF8">
          <w:pgSz w:w="15840" w:h="12240" w:orient="landscape"/>
          <w:pgMar w:top="1985" w:right="1440" w:bottom="1440" w:left="1440" w:header="720" w:footer="720" w:gutter="0"/>
          <w:cols w:space="720"/>
          <w:noEndnote/>
          <w:docGrid w:linePitch="360"/>
        </w:sectPr>
      </w:pPr>
    </w:p>
    <w:p w14:paraId="3641B179" w14:textId="77777777" w:rsidR="00B215D8" w:rsidRPr="00B377CE" w:rsidRDefault="00B215D8" w:rsidP="00B215D8">
      <w:pPr>
        <w:pStyle w:val="DGHeading3"/>
        <w:jc w:val="both"/>
        <w:rPr>
          <w:rFonts w:ascii="Arial" w:hAnsi="Arial"/>
          <w:b w:val="0"/>
          <w:i/>
          <w:lang w:val="en-GB"/>
        </w:rPr>
      </w:pPr>
      <w:r>
        <w:rPr>
          <w:rFonts w:ascii="Arial" w:hAnsi="Arial"/>
          <w:b w:val="0"/>
          <w:i/>
          <w:lang w:val="en-GB"/>
        </w:rPr>
        <w:t>If “</w:t>
      </w:r>
      <w:r w:rsidRPr="00B377CE">
        <w:rPr>
          <w:rFonts w:ascii="Arial" w:hAnsi="Arial"/>
          <w:b w:val="0"/>
          <w:i/>
          <w:lang w:val="en-GB"/>
        </w:rPr>
        <w:t xml:space="preserve">Risks </w:t>
      </w:r>
      <w:r>
        <w:rPr>
          <w:rFonts w:ascii="Arial" w:hAnsi="Arial"/>
          <w:b w:val="0"/>
          <w:i/>
          <w:lang w:val="en-GB"/>
        </w:rPr>
        <w:t>driven by changes in regulation”</w:t>
      </w:r>
      <w:r w:rsidRPr="00B377CE">
        <w:rPr>
          <w:rFonts w:ascii="Arial" w:hAnsi="Arial"/>
          <w:b w:val="0"/>
          <w:i/>
          <w:lang w:val="en-GB"/>
        </w:rPr>
        <w:t xml:space="preserve"> is </w:t>
      </w:r>
      <w:r>
        <w:rPr>
          <w:rFonts w:ascii="Arial" w:hAnsi="Arial"/>
          <w:b w:val="0"/>
          <w:i/>
          <w:lang w:val="en-GB"/>
        </w:rPr>
        <w:t>not ticked in CC5.1</w:t>
      </w:r>
      <w:r w:rsidRPr="00B377CE">
        <w:rPr>
          <w:rFonts w:ascii="Arial" w:hAnsi="Arial"/>
          <w:b w:val="0"/>
          <w:i/>
          <w:lang w:val="en-GB"/>
        </w:rPr>
        <w:t>:</w:t>
      </w:r>
    </w:p>
    <w:p w14:paraId="11422D3A" w14:textId="77777777" w:rsidR="00B215D8" w:rsidRPr="00B377CE" w:rsidRDefault="00B215D8" w:rsidP="00B215D8">
      <w:pPr>
        <w:pStyle w:val="DGHeading3"/>
        <w:jc w:val="both"/>
        <w:rPr>
          <w:rFonts w:ascii="Arial" w:hAnsi="Arial"/>
          <w:lang w:val="en-GB"/>
        </w:rPr>
      </w:pPr>
    </w:p>
    <w:p w14:paraId="32CDBB60" w14:textId="77777777" w:rsidR="00B215D8" w:rsidRDefault="00B215D8" w:rsidP="00B215D8">
      <w:pPr>
        <w:pStyle w:val="DGHeading3"/>
        <w:ind w:left="851" w:hanging="851"/>
        <w:jc w:val="both"/>
        <w:rPr>
          <w:rFonts w:ascii="Arial" w:hAnsi="Arial"/>
          <w:b w:val="0"/>
          <w:lang w:val="en-GB"/>
        </w:rPr>
      </w:pPr>
      <w:r w:rsidRPr="00B377CE">
        <w:rPr>
          <w:rFonts w:ascii="Arial" w:hAnsi="Arial"/>
          <w:lang w:val="en-GB"/>
        </w:rPr>
        <w:t xml:space="preserve">CC5.1d: Please explain why you do not consider your company to be exposed to </w:t>
      </w:r>
      <w:r>
        <w:rPr>
          <w:rFonts w:ascii="Arial" w:hAnsi="Arial"/>
          <w:lang w:val="en-GB"/>
        </w:rPr>
        <w:t xml:space="preserve">inherent </w:t>
      </w:r>
      <w:r w:rsidRPr="00B377CE">
        <w:rPr>
          <w:rFonts w:ascii="Arial" w:hAnsi="Arial"/>
          <w:lang w:val="en-GB"/>
        </w:rPr>
        <w:t xml:space="preserve">risks driven by changes in regulation that have the potential to generate a substantive change in your business operations, revenue or expenditure </w:t>
      </w:r>
      <w:r w:rsidRPr="00B377CE">
        <w:rPr>
          <w:rFonts w:ascii="Arial" w:hAnsi="Arial"/>
          <w:b w:val="0"/>
          <w:lang w:val="en-GB"/>
        </w:rPr>
        <w:t>[</w:t>
      </w:r>
      <w:r>
        <w:rPr>
          <w:rFonts w:ascii="Arial" w:hAnsi="Arial"/>
          <w:b w:val="0"/>
          <w:lang w:val="en-GB"/>
        </w:rPr>
        <w:t>maximum 2400</w:t>
      </w:r>
      <w:r w:rsidRPr="00B377CE">
        <w:rPr>
          <w:rFonts w:ascii="Arial" w:hAnsi="Arial"/>
          <w:b w:val="0"/>
          <w:lang w:val="en-GB"/>
        </w:rPr>
        <w:t xml:space="preserve"> characters]</w:t>
      </w:r>
    </w:p>
    <w:p w14:paraId="199A1949" w14:textId="77777777" w:rsidR="00B215D8" w:rsidRDefault="00B215D8" w:rsidP="00B215D8">
      <w:pPr>
        <w:pStyle w:val="DGHeading3"/>
        <w:jc w:val="both"/>
        <w:rPr>
          <w:rFonts w:ascii="Arial" w:hAnsi="Arial"/>
          <w:b w:val="0"/>
          <w:lang w:val="en-GB"/>
        </w:rPr>
      </w:pPr>
    </w:p>
    <w:p w14:paraId="47C8BCF7" w14:textId="77777777" w:rsidR="00B215D8" w:rsidRPr="00B377CE" w:rsidRDefault="00B215D8" w:rsidP="00B215D8">
      <w:pPr>
        <w:pStyle w:val="DGHeading3"/>
        <w:spacing w:before="120"/>
        <w:jc w:val="both"/>
        <w:rPr>
          <w:rFonts w:ascii="Arial" w:hAnsi="Arial"/>
          <w:b w:val="0"/>
          <w:i/>
          <w:lang w:val="en-GB"/>
        </w:rPr>
      </w:pPr>
      <w:r>
        <w:rPr>
          <w:rFonts w:ascii="Arial" w:hAnsi="Arial"/>
          <w:b w:val="0"/>
          <w:i/>
          <w:lang w:val="en-GB"/>
        </w:rPr>
        <w:t>If “</w:t>
      </w:r>
      <w:r w:rsidRPr="00B377CE">
        <w:rPr>
          <w:rFonts w:ascii="Arial" w:hAnsi="Arial"/>
          <w:b w:val="0"/>
          <w:i/>
          <w:lang w:val="en-GB"/>
        </w:rPr>
        <w:t xml:space="preserve">Risks </w:t>
      </w:r>
      <w:r>
        <w:rPr>
          <w:rFonts w:ascii="Arial" w:hAnsi="Arial"/>
          <w:b w:val="0"/>
          <w:i/>
          <w:lang w:val="en-GB"/>
        </w:rPr>
        <w:t>driven by changes in physical climate parameters”</w:t>
      </w:r>
      <w:r w:rsidRPr="00B377CE">
        <w:rPr>
          <w:rFonts w:ascii="Arial" w:hAnsi="Arial"/>
          <w:b w:val="0"/>
          <w:i/>
          <w:lang w:val="en-GB"/>
        </w:rPr>
        <w:t xml:space="preserve"> is </w:t>
      </w:r>
      <w:r>
        <w:rPr>
          <w:rFonts w:ascii="Arial" w:hAnsi="Arial"/>
          <w:b w:val="0"/>
          <w:i/>
          <w:lang w:val="en-GB"/>
        </w:rPr>
        <w:t>not ticked in</w:t>
      </w:r>
      <w:r w:rsidRPr="00B377CE">
        <w:rPr>
          <w:rFonts w:ascii="Arial" w:hAnsi="Arial"/>
          <w:b w:val="0"/>
          <w:i/>
          <w:lang w:val="en-GB"/>
        </w:rPr>
        <w:t xml:space="preserve"> </w:t>
      </w:r>
      <w:r>
        <w:rPr>
          <w:rFonts w:ascii="Arial" w:hAnsi="Arial"/>
          <w:b w:val="0"/>
          <w:i/>
          <w:lang w:val="en-GB"/>
        </w:rPr>
        <w:t>CC5.1</w:t>
      </w:r>
      <w:r w:rsidRPr="00B377CE">
        <w:rPr>
          <w:rFonts w:ascii="Arial" w:hAnsi="Arial"/>
          <w:b w:val="0"/>
          <w:i/>
          <w:lang w:val="en-GB"/>
        </w:rPr>
        <w:t>:</w:t>
      </w:r>
    </w:p>
    <w:p w14:paraId="7B063973" w14:textId="77777777" w:rsidR="00B215D8" w:rsidRPr="00B377CE" w:rsidRDefault="00B215D8" w:rsidP="00B215D8">
      <w:pPr>
        <w:pStyle w:val="DGHeading3"/>
        <w:jc w:val="both"/>
        <w:rPr>
          <w:rFonts w:ascii="Arial" w:hAnsi="Arial"/>
          <w:lang w:val="en-GB"/>
        </w:rPr>
      </w:pPr>
    </w:p>
    <w:p w14:paraId="38D6FC4B" w14:textId="77777777" w:rsidR="00B215D8" w:rsidRDefault="00B215D8" w:rsidP="00B215D8">
      <w:pPr>
        <w:pStyle w:val="DGHeading3"/>
        <w:ind w:left="851" w:hanging="851"/>
        <w:jc w:val="both"/>
        <w:rPr>
          <w:rFonts w:ascii="Arial" w:hAnsi="Arial"/>
          <w:b w:val="0"/>
          <w:lang w:val="en-GB"/>
        </w:rPr>
      </w:pPr>
      <w:r w:rsidRPr="00B377CE">
        <w:rPr>
          <w:rFonts w:ascii="Arial" w:hAnsi="Arial"/>
          <w:lang w:val="en-GB"/>
        </w:rPr>
        <w:t xml:space="preserve">CC5.1e: Please explain why you do not consider your company to be exposed to </w:t>
      </w:r>
      <w:r>
        <w:rPr>
          <w:rFonts w:ascii="Arial" w:hAnsi="Arial"/>
          <w:lang w:val="en-GB"/>
        </w:rPr>
        <w:t xml:space="preserve">inherent </w:t>
      </w:r>
      <w:r w:rsidRPr="00B377CE">
        <w:rPr>
          <w:rFonts w:ascii="Arial" w:hAnsi="Arial"/>
          <w:lang w:val="en-GB"/>
        </w:rPr>
        <w:t xml:space="preserve">risks driven by </w:t>
      </w:r>
      <w:r>
        <w:rPr>
          <w:rFonts w:ascii="Arial" w:hAnsi="Arial"/>
          <w:lang w:val="en-GB"/>
        </w:rPr>
        <w:t xml:space="preserve">changes in </w:t>
      </w:r>
      <w:r w:rsidRPr="00B377CE">
        <w:rPr>
          <w:rFonts w:ascii="Arial" w:hAnsi="Arial"/>
          <w:lang w:val="en-GB"/>
        </w:rPr>
        <w:t xml:space="preserve">physical climate parameters that have the potential to generate a substantive change in your business operations, revenue or expenditure </w:t>
      </w:r>
      <w:r w:rsidRPr="00B377CE">
        <w:rPr>
          <w:rFonts w:ascii="Arial" w:hAnsi="Arial"/>
          <w:b w:val="0"/>
          <w:lang w:val="en-GB"/>
        </w:rPr>
        <w:t>[</w:t>
      </w:r>
      <w:r>
        <w:rPr>
          <w:rFonts w:ascii="Arial" w:hAnsi="Arial"/>
          <w:b w:val="0"/>
          <w:lang w:val="en-GB"/>
        </w:rPr>
        <w:t>maximum 2400</w:t>
      </w:r>
      <w:r w:rsidRPr="00B377CE">
        <w:rPr>
          <w:rFonts w:ascii="Arial" w:hAnsi="Arial"/>
          <w:b w:val="0"/>
          <w:lang w:val="en-GB"/>
        </w:rPr>
        <w:t xml:space="preserve"> charac</w:t>
      </w:r>
      <w:r>
        <w:rPr>
          <w:rFonts w:ascii="Arial" w:hAnsi="Arial"/>
          <w:b w:val="0"/>
          <w:lang w:val="en-GB"/>
        </w:rPr>
        <w:t>ters</w:t>
      </w:r>
      <w:r w:rsidRPr="00B377CE">
        <w:rPr>
          <w:rFonts w:ascii="Arial" w:hAnsi="Arial"/>
          <w:b w:val="0"/>
          <w:lang w:val="en-GB"/>
        </w:rPr>
        <w:t>]</w:t>
      </w:r>
    </w:p>
    <w:p w14:paraId="2A99AB7B" w14:textId="77777777" w:rsidR="00B215D8" w:rsidRDefault="00B215D8" w:rsidP="00B215D8">
      <w:pPr>
        <w:pStyle w:val="DGHeading3"/>
        <w:jc w:val="both"/>
        <w:rPr>
          <w:rFonts w:ascii="Arial" w:hAnsi="Arial"/>
          <w:b w:val="0"/>
          <w:lang w:val="en-GB"/>
        </w:rPr>
      </w:pPr>
    </w:p>
    <w:p w14:paraId="6454462D" w14:textId="77777777" w:rsidR="00B215D8" w:rsidRPr="00B377CE" w:rsidRDefault="00B215D8" w:rsidP="00B215D8">
      <w:pPr>
        <w:pStyle w:val="DGHeading3"/>
        <w:spacing w:before="120"/>
        <w:jc w:val="both"/>
        <w:rPr>
          <w:rFonts w:ascii="Arial" w:hAnsi="Arial"/>
          <w:b w:val="0"/>
          <w:i/>
          <w:lang w:val="en-GB"/>
        </w:rPr>
      </w:pPr>
      <w:r>
        <w:rPr>
          <w:rFonts w:ascii="Arial" w:hAnsi="Arial"/>
          <w:b w:val="0"/>
          <w:i/>
          <w:lang w:val="en-GB"/>
        </w:rPr>
        <w:t>If “</w:t>
      </w:r>
      <w:r w:rsidRPr="00B377CE">
        <w:rPr>
          <w:rFonts w:ascii="Arial" w:hAnsi="Arial"/>
          <w:b w:val="0"/>
          <w:i/>
          <w:lang w:val="en-GB"/>
        </w:rPr>
        <w:t xml:space="preserve">Risks </w:t>
      </w:r>
      <w:r>
        <w:rPr>
          <w:rFonts w:ascii="Arial" w:hAnsi="Arial"/>
          <w:b w:val="0"/>
          <w:i/>
          <w:lang w:val="en-GB"/>
        </w:rPr>
        <w:t>driven by changes in other climate-related developments”</w:t>
      </w:r>
      <w:r w:rsidRPr="00B377CE">
        <w:rPr>
          <w:rFonts w:ascii="Arial" w:hAnsi="Arial"/>
          <w:b w:val="0"/>
          <w:i/>
          <w:lang w:val="en-GB"/>
        </w:rPr>
        <w:t xml:space="preserve"> is </w:t>
      </w:r>
      <w:r>
        <w:rPr>
          <w:rFonts w:ascii="Arial" w:hAnsi="Arial"/>
          <w:b w:val="0"/>
          <w:i/>
          <w:lang w:val="en-GB"/>
        </w:rPr>
        <w:t>not ticked in</w:t>
      </w:r>
      <w:r w:rsidRPr="00B377CE">
        <w:rPr>
          <w:rFonts w:ascii="Arial" w:hAnsi="Arial"/>
          <w:b w:val="0"/>
          <w:i/>
          <w:lang w:val="en-GB"/>
        </w:rPr>
        <w:t xml:space="preserve"> </w:t>
      </w:r>
      <w:r>
        <w:rPr>
          <w:rFonts w:ascii="Arial" w:hAnsi="Arial"/>
          <w:b w:val="0"/>
          <w:i/>
          <w:lang w:val="en-GB"/>
        </w:rPr>
        <w:t>CC5.1</w:t>
      </w:r>
      <w:r w:rsidRPr="00B377CE">
        <w:rPr>
          <w:rFonts w:ascii="Arial" w:hAnsi="Arial"/>
          <w:b w:val="0"/>
          <w:i/>
          <w:lang w:val="en-GB"/>
        </w:rPr>
        <w:t>:</w:t>
      </w:r>
    </w:p>
    <w:p w14:paraId="10152AE8" w14:textId="77777777" w:rsidR="00B215D8" w:rsidRPr="00B377CE" w:rsidRDefault="00B215D8" w:rsidP="00B215D8">
      <w:pPr>
        <w:pStyle w:val="DGHeading3"/>
        <w:rPr>
          <w:rFonts w:ascii="Arial" w:hAnsi="Arial"/>
          <w:lang w:val="en-GB"/>
        </w:rPr>
      </w:pPr>
    </w:p>
    <w:p w14:paraId="171BB1BE" w14:textId="77777777" w:rsidR="00B215D8" w:rsidRPr="003A7991" w:rsidRDefault="00B215D8" w:rsidP="00B215D8">
      <w:pPr>
        <w:pStyle w:val="DGHeading3"/>
        <w:tabs>
          <w:tab w:val="left" w:pos="709"/>
        </w:tabs>
        <w:ind w:left="851" w:hanging="851"/>
        <w:jc w:val="both"/>
        <w:rPr>
          <w:rFonts w:ascii="Arial" w:hAnsi="Arial"/>
          <w:b w:val="0"/>
          <w:lang w:val="en-GB"/>
        </w:rPr>
        <w:sectPr w:rsidR="00B215D8" w:rsidRPr="003A7991" w:rsidSect="006D0AF8">
          <w:pgSz w:w="12240" w:h="15840"/>
          <w:pgMar w:top="1985" w:right="1440" w:bottom="1440" w:left="1440" w:header="720" w:footer="720" w:gutter="0"/>
          <w:cols w:space="720"/>
          <w:noEndnote/>
          <w:docGrid w:linePitch="360"/>
        </w:sectPr>
      </w:pPr>
      <w:r w:rsidRPr="00B377CE">
        <w:rPr>
          <w:rFonts w:ascii="Arial" w:hAnsi="Arial"/>
          <w:lang w:val="en-GB"/>
        </w:rPr>
        <w:t>CC5.1f: Please explain why you do not consider your company to be exposed to</w:t>
      </w:r>
      <w:r>
        <w:rPr>
          <w:rFonts w:ascii="Arial" w:hAnsi="Arial"/>
          <w:lang w:val="en-GB"/>
        </w:rPr>
        <w:t xml:space="preserve"> inherent</w:t>
      </w:r>
      <w:r w:rsidRPr="00B377CE">
        <w:rPr>
          <w:rFonts w:ascii="Arial" w:hAnsi="Arial"/>
          <w:lang w:val="en-GB"/>
        </w:rPr>
        <w:t xml:space="preserve"> risks driven by changes in other climate-related developments that have the potential to generate a substantive change in your business operations, revenue or expenditure </w:t>
      </w:r>
      <w:r w:rsidRPr="00B377CE">
        <w:rPr>
          <w:rFonts w:ascii="Arial" w:hAnsi="Arial"/>
          <w:b w:val="0"/>
          <w:lang w:val="en-GB"/>
        </w:rPr>
        <w:t>[</w:t>
      </w:r>
      <w:r>
        <w:rPr>
          <w:rFonts w:ascii="Arial" w:hAnsi="Arial"/>
          <w:b w:val="0"/>
          <w:lang w:val="en-GB"/>
        </w:rPr>
        <w:t>maximum 2400 characters</w:t>
      </w:r>
      <w:r w:rsidRPr="00B377CE">
        <w:rPr>
          <w:rFonts w:ascii="Arial" w:hAnsi="Arial"/>
          <w:b w:val="0"/>
          <w:lang w:val="en-GB"/>
        </w:rPr>
        <w:t>]</w:t>
      </w:r>
    </w:p>
    <w:p w14:paraId="71565AF1" w14:textId="4372406B" w:rsidR="009E14F9" w:rsidRPr="00B377CE" w:rsidRDefault="00E960EF" w:rsidP="0040582A">
      <w:pPr>
        <w:pStyle w:val="DGPageHeading"/>
        <w:spacing w:after="0"/>
        <w:rPr>
          <w:rFonts w:ascii="Arial" w:hAnsi="Arial"/>
          <w:color w:val="auto"/>
          <w:sz w:val="40"/>
          <w:szCs w:val="40"/>
          <w:lang w:val="en-GB"/>
        </w:rPr>
      </w:pPr>
      <w:bookmarkStart w:id="33" w:name="_Toc343519064"/>
      <w:bookmarkStart w:id="34" w:name="_Toc476664900"/>
      <w:r w:rsidRPr="00B377CE">
        <w:rPr>
          <w:rFonts w:ascii="Arial" w:hAnsi="Arial"/>
          <w:color w:val="auto"/>
          <w:sz w:val="40"/>
          <w:szCs w:val="40"/>
          <w:lang w:val="en-GB"/>
        </w:rPr>
        <w:t>CC6</w:t>
      </w:r>
      <w:r w:rsidR="009E14F9" w:rsidRPr="00B377CE">
        <w:rPr>
          <w:rFonts w:ascii="Arial" w:hAnsi="Arial"/>
          <w:color w:val="auto"/>
          <w:sz w:val="40"/>
          <w:szCs w:val="40"/>
          <w:lang w:val="en-GB"/>
        </w:rPr>
        <w:t>.</w:t>
      </w:r>
      <w:r w:rsidR="003E13E8">
        <w:rPr>
          <w:rFonts w:ascii="Arial" w:hAnsi="Arial"/>
          <w:color w:val="auto"/>
          <w:sz w:val="40"/>
          <w:szCs w:val="40"/>
          <w:lang w:val="en-GB"/>
        </w:rPr>
        <w:t xml:space="preserve"> </w:t>
      </w:r>
      <w:r w:rsidR="009E14F9" w:rsidRPr="00B377CE">
        <w:rPr>
          <w:rFonts w:ascii="Arial" w:hAnsi="Arial"/>
          <w:color w:val="auto"/>
          <w:sz w:val="40"/>
          <w:szCs w:val="40"/>
          <w:lang w:val="en-GB"/>
        </w:rPr>
        <w:t>Climate Change Opportunities</w:t>
      </w:r>
      <w:bookmarkEnd w:id="33"/>
      <w:bookmarkEnd w:id="34"/>
    </w:p>
    <w:p w14:paraId="71565AF2" w14:textId="77777777" w:rsidR="00C022FA" w:rsidRPr="00B377CE" w:rsidRDefault="00C022FA" w:rsidP="0040582A">
      <w:pPr>
        <w:pStyle w:val="DGHeading3"/>
        <w:jc w:val="both"/>
        <w:rPr>
          <w:rFonts w:ascii="Arial" w:hAnsi="Arial"/>
          <w:lang w:val="en-GB"/>
        </w:rPr>
      </w:pPr>
    </w:p>
    <w:p w14:paraId="01F75685" w14:textId="77777777" w:rsidR="00B215D8" w:rsidRPr="00443DE9" w:rsidRDefault="00B215D8" w:rsidP="00B215D8">
      <w:pPr>
        <w:pStyle w:val="Default"/>
        <w:rPr>
          <w:b/>
          <w:sz w:val="20"/>
          <w:szCs w:val="20"/>
        </w:rPr>
      </w:pPr>
      <w:r w:rsidRPr="00443DE9">
        <w:rPr>
          <w:b/>
          <w:bCs/>
          <w:sz w:val="20"/>
          <w:szCs w:val="20"/>
        </w:rPr>
        <w:t xml:space="preserve">Pre-population </w:t>
      </w:r>
    </w:p>
    <w:p w14:paraId="08BED05C" w14:textId="77777777" w:rsidR="00B215D8" w:rsidRPr="00973E02" w:rsidRDefault="00B215D8" w:rsidP="00B215D8">
      <w:pPr>
        <w:autoSpaceDE w:val="0"/>
        <w:autoSpaceDN w:val="0"/>
        <w:adjustRightInd w:val="0"/>
        <w:spacing w:before="120" w:after="120"/>
        <w:jc w:val="both"/>
        <w:rPr>
          <w:rFonts w:ascii="Arial" w:eastAsia="Times New Roman" w:hAnsi="Arial" w:cs="Arial"/>
          <w:noProof/>
          <w:color w:val="000000"/>
          <w:sz w:val="20"/>
          <w:szCs w:val="20"/>
          <w:lang w:eastAsia="en-US"/>
        </w:rPr>
      </w:pPr>
      <w:r w:rsidRPr="00973E02">
        <w:rPr>
          <w:rFonts w:ascii="Arial" w:eastAsia="Times New Roman" w:hAnsi="Arial" w:cs="Arial"/>
          <w:noProof/>
          <w:color w:val="000000"/>
          <w:sz w:val="20"/>
          <w:szCs w:val="20"/>
          <w:lang w:eastAsia="en-US"/>
        </w:rPr>
        <w:t xml:space="preserve">If you responded to CDP last year, questions CC6.1, and questions CC6.1a, CC6.1b, and CC6.1c are eligible for pre-population. To take advantage of this function, click “copy from last year” prior to entering any data on the page. </w:t>
      </w:r>
      <w:r w:rsidRPr="00973E02">
        <w:rPr>
          <w:rFonts w:ascii="Arial" w:eastAsia="Times New Roman" w:hAnsi="Arial" w:cs="Arial"/>
          <w:noProof/>
          <w:sz w:val="20"/>
          <w:szCs w:val="20"/>
          <w:lang w:eastAsia="en-US"/>
        </w:rPr>
        <w:t>Please note that if you selected ‘Product labelling regulations and standards’ and/or ‘</w:t>
      </w:r>
      <w:r w:rsidRPr="00973E02">
        <w:rPr>
          <w:rFonts w:ascii="Arial" w:eastAsia="Times New Roman" w:hAnsi="Arial" w:cs="Arial"/>
          <w:noProof/>
          <w:color w:val="000000"/>
          <w:sz w:val="20"/>
          <w:szCs w:val="20"/>
          <w:lang w:eastAsia="en-US"/>
        </w:rPr>
        <w:t>Changing consumer behavior</w:t>
      </w:r>
      <w:r w:rsidRPr="00973E02">
        <w:rPr>
          <w:rFonts w:ascii="Arial" w:eastAsia="Times New Roman" w:hAnsi="Arial" w:cs="Arial"/>
          <w:noProof/>
          <w:sz w:val="20"/>
          <w:szCs w:val="20"/>
          <w:lang w:eastAsia="en-US"/>
        </w:rPr>
        <w:t>’ from the drop down options in column 1 (Opportunity driver) of questions CC6.1a and/or CC6.1c last year (2016), they will not copy over because these options have been amended to ‘Product labeling regulations and standards’ and ‘</w:t>
      </w:r>
      <w:r w:rsidRPr="00973E02">
        <w:rPr>
          <w:rFonts w:ascii="Arial" w:eastAsia="Times New Roman" w:hAnsi="Arial" w:cs="Arial"/>
          <w:noProof/>
          <w:color w:val="000000"/>
          <w:sz w:val="20"/>
          <w:szCs w:val="20"/>
          <w:lang w:eastAsia="en-US"/>
        </w:rPr>
        <w:t>Changing consumer behavior</w:t>
      </w:r>
      <w:r w:rsidRPr="00973E02">
        <w:rPr>
          <w:rFonts w:ascii="Arial" w:eastAsia="Times New Roman" w:hAnsi="Arial" w:cs="Arial"/>
          <w:noProof/>
          <w:sz w:val="20"/>
          <w:szCs w:val="20"/>
          <w:lang w:eastAsia="en-US"/>
        </w:rPr>
        <w:t>’ (US spelling). Please re-select ‘Product labeling regulations and standards’ and/or ‘</w:t>
      </w:r>
      <w:r w:rsidRPr="00973E02">
        <w:rPr>
          <w:rFonts w:ascii="Arial" w:eastAsia="Times New Roman" w:hAnsi="Arial" w:cs="Arial"/>
          <w:noProof/>
          <w:color w:val="000000"/>
          <w:sz w:val="20"/>
          <w:szCs w:val="20"/>
          <w:lang w:eastAsia="en-US"/>
        </w:rPr>
        <w:t>Changing consumer behavior’</w:t>
      </w:r>
      <w:r w:rsidRPr="00973E02">
        <w:rPr>
          <w:rFonts w:ascii="Arial" w:eastAsia="Times New Roman" w:hAnsi="Arial" w:cs="Arial"/>
          <w:noProof/>
          <w:sz w:val="20"/>
          <w:szCs w:val="20"/>
          <w:lang w:eastAsia="en-US"/>
        </w:rPr>
        <w:t xml:space="preserve"> and check the rest of the copied information in the table.</w:t>
      </w:r>
    </w:p>
    <w:p w14:paraId="1B4C1B10" w14:textId="77777777" w:rsidR="00B215D8" w:rsidRDefault="00B215D8" w:rsidP="00B215D8">
      <w:pPr>
        <w:pStyle w:val="DGHeading3"/>
        <w:jc w:val="both"/>
        <w:rPr>
          <w:rFonts w:ascii="Arial" w:hAnsi="Arial"/>
          <w:b w:val="0"/>
          <w:lang w:val="en-GB"/>
        </w:rPr>
      </w:pPr>
    </w:p>
    <w:p w14:paraId="51B703C7" w14:textId="77777777" w:rsidR="00B215D8" w:rsidRPr="00B377CE" w:rsidRDefault="00B215D8" w:rsidP="00B215D8">
      <w:pPr>
        <w:pStyle w:val="DGHeading3"/>
        <w:ind w:left="709" w:hanging="709"/>
        <w:jc w:val="both"/>
        <w:rPr>
          <w:rFonts w:ascii="Arial" w:hAnsi="Arial"/>
          <w:lang w:val="en-GB"/>
        </w:rPr>
      </w:pPr>
      <w:r w:rsidRPr="00B377CE">
        <w:rPr>
          <w:rFonts w:ascii="Arial" w:hAnsi="Arial"/>
          <w:lang w:val="en-GB"/>
        </w:rPr>
        <w:t xml:space="preserve">CC6.1: Have you identified any </w:t>
      </w:r>
      <w:r>
        <w:rPr>
          <w:rFonts w:ascii="Arial" w:hAnsi="Arial"/>
          <w:lang w:val="en-GB"/>
        </w:rPr>
        <w:t xml:space="preserve">inherent </w:t>
      </w:r>
      <w:r w:rsidRPr="00B377CE">
        <w:rPr>
          <w:rFonts w:ascii="Arial" w:hAnsi="Arial"/>
          <w:lang w:val="en-GB"/>
        </w:rPr>
        <w:t>climate change opportunities that have the potential to generate a substantive change in your business operations, revenue or expenditure? Tick all that apply</w:t>
      </w:r>
    </w:p>
    <w:p w14:paraId="7518C51D" w14:textId="77777777" w:rsidR="00B215D8" w:rsidRPr="00B377CE" w:rsidRDefault="00B215D8" w:rsidP="00B215D8">
      <w:pPr>
        <w:pStyle w:val="DGHeading3"/>
        <w:ind w:left="709"/>
        <w:jc w:val="both"/>
        <w:rPr>
          <w:rFonts w:ascii="Arial" w:hAnsi="Arial"/>
          <w:lang w:val="en-GB"/>
        </w:rPr>
      </w:pPr>
    </w:p>
    <w:p w14:paraId="524EED8F" w14:textId="77777777" w:rsidR="00B215D8" w:rsidRDefault="00B215D8" w:rsidP="00B215D8">
      <w:pPr>
        <w:pStyle w:val="DGHeading3"/>
        <w:numPr>
          <w:ilvl w:val="0"/>
          <w:numId w:val="21"/>
        </w:numPr>
        <w:tabs>
          <w:tab w:val="left" w:pos="1134"/>
        </w:tabs>
        <w:spacing w:before="60"/>
        <w:ind w:hanging="11"/>
        <w:rPr>
          <w:rFonts w:ascii="Arial" w:hAnsi="Arial"/>
          <w:b w:val="0"/>
          <w:bCs/>
          <w:lang w:val="en-GB"/>
        </w:rPr>
      </w:pPr>
      <w:r>
        <w:rPr>
          <w:rFonts w:ascii="Arial" w:hAnsi="Arial"/>
          <w:b w:val="0"/>
          <w:bCs/>
          <w:lang w:val="en-GB"/>
        </w:rPr>
        <w:t>Opportunities driven by changes in regulation</w:t>
      </w:r>
    </w:p>
    <w:p w14:paraId="38FC62E3" w14:textId="77777777" w:rsidR="00B215D8" w:rsidRPr="00B377CE" w:rsidRDefault="00B215D8" w:rsidP="00B215D8">
      <w:pPr>
        <w:pStyle w:val="DGHeading3"/>
        <w:numPr>
          <w:ilvl w:val="0"/>
          <w:numId w:val="21"/>
        </w:numPr>
        <w:tabs>
          <w:tab w:val="left" w:pos="1134"/>
        </w:tabs>
        <w:spacing w:before="60"/>
        <w:ind w:hanging="11"/>
        <w:rPr>
          <w:rFonts w:ascii="Arial" w:hAnsi="Arial"/>
          <w:b w:val="0"/>
          <w:bCs/>
          <w:lang w:val="en-GB"/>
        </w:rPr>
      </w:pPr>
      <w:r>
        <w:rPr>
          <w:rFonts w:ascii="Arial" w:hAnsi="Arial"/>
          <w:b w:val="0"/>
          <w:bCs/>
          <w:lang w:val="en-GB"/>
        </w:rPr>
        <w:t>Opportunities driven by changes in physical climate parameters</w:t>
      </w:r>
    </w:p>
    <w:p w14:paraId="456A736F" w14:textId="77777777" w:rsidR="00B215D8" w:rsidRPr="0009149B" w:rsidRDefault="00B215D8" w:rsidP="00B215D8">
      <w:pPr>
        <w:pStyle w:val="DGHeading3"/>
        <w:numPr>
          <w:ilvl w:val="0"/>
          <w:numId w:val="21"/>
        </w:numPr>
        <w:tabs>
          <w:tab w:val="left" w:pos="1134"/>
        </w:tabs>
        <w:spacing w:before="60"/>
        <w:ind w:hanging="11"/>
        <w:rPr>
          <w:rFonts w:ascii="Arial" w:hAnsi="Arial"/>
          <w:b w:val="0"/>
          <w:bCs/>
          <w:lang w:val="en-GB"/>
        </w:rPr>
      </w:pPr>
      <w:r>
        <w:rPr>
          <w:rFonts w:ascii="Arial" w:hAnsi="Arial"/>
          <w:b w:val="0"/>
          <w:bCs/>
          <w:lang w:val="en-GB"/>
        </w:rPr>
        <w:t>Opportunities</w:t>
      </w:r>
      <w:r w:rsidRPr="00B377CE">
        <w:rPr>
          <w:rFonts w:ascii="Arial" w:hAnsi="Arial"/>
          <w:b w:val="0"/>
          <w:bCs/>
          <w:lang w:val="en-GB"/>
        </w:rPr>
        <w:t xml:space="preserve"> driven by changes in other climate-related development</w:t>
      </w:r>
      <w:r>
        <w:rPr>
          <w:rFonts w:ascii="Arial" w:hAnsi="Arial"/>
          <w:b w:val="0"/>
          <w:bCs/>
          <w:lang w:val="en-GB"/>
        </w:rPr>
        <w:t>s</w:t>
      </w:r>
    </w:p>
    <w:p w14:paraId="1FDB426B" w14:textId="77777777" w:rsidR="00B215D8" w:rsidRDefault="00B215D8" w:rsidP="00B215D8">
      <w:pPr>
        <w:pStyle w:val="DGHeading3"/>
        <w:ind w:left="360"/>
        <w:jc w:val="both"/>
        <w:rPr>
          <w:rFonts w:ascii="Arial" w:hAnsi="Arial"/>
          <w:b w:val="0"/>
          <w:bCs/>
          <w:lang w:val="en-GB"/>
        </w:rPr>
      </w:pPr>
    </w:p>
    <w:p w14:paraId="398FB539" w14:textId="77777777" w:rsidR="00B215D8" w:rsidRDefault="00B215D8" w:rsidP="00B215D8">
      <w:pPr>
        <w:pStyle w:val="DGHeading3"/>
        <w:ind w:left="360"/>
        <w:jc w:val="both"/>
        <w:rPr>
          <w:rFonts w:ascii="Arial" w:hAnsi="Arial"/>
          <w:b w:val="0"/>
          <w:bCs/>
          <w:lang w:val="en-GB"/>
        </w:rPr>
      </w:pPr>
    </w:p>
    <w:p w14:paraId="592827F1" w14:textId="77777777" w:rsidR="00B215D8" w:rsidRPr="00624B84" w:rsidRDefault="00B215D8" w:rsidP="00B215D8">
      <w:pPr>
        <w:pStyle w:val="DGHeading3"/>
        <w:ind w:firstLine="720"/>
        <w:rPr>
          <w:rFonts w:ascii="Arial" w:hAnsi="Arial"/>
          <w:b w:val="0"/>
          <w:lang w:val="en-GB"/>
        </w:rPr>
      </w:pPr>
      <w:r>
        <w:rPr>
          <w:rFonts w:ascii="Arial" w:hAnsi="Arial"/>
          <w:b w:val="0"/>
          <w:lang w:val="en-GB"/>
        </w:rPr>
        <w:t>Tick all categories of opportunities</w:t>
      </w:r>
      <w:r w:rsidRPr="00624B84">
        <w:rPr>
          <w:rFonts w:ascii="Arial" w:hAnsi="Arial"/>
          <w:b w:val="0"/>
          <w:lang w:val="en-GB"/>
        </w:rPr>
        <w:t xml:space="preserve"> above that apply to your business. </w:t>
      </w:r>
      <w:r>
        <w:rPr>
          <w:rFonts w:ascii="Arial" w:hAnsi="Arial"/>
          <w:b w:val="0"/>
          <w:lang w:val="en-GB"/>
        </w:rPr>
        <w:t>Opportunities</w:t>
      </w:r>
      <w:r w:rsidRPr="00624B84">
        <w:rPr>
          <w:rFonts w:ascii="Arial" w:hAnsi="Arial"/>
          <w:b w:val="0"/>
          <w:lang w:val="en-GB"/>
        </w:rPr>
        <w:t xml:space="preserve"> can be:</w:t>
      </w:r>
    </w:p>
    <w:p w14:paraId="74913964" w14:textId="77777777" w:rsidR="00B215D8" w:rsidRDefault="00B215D8" w:rsidP="00B215D8">
      <w:pPr>
        <w:pStyle w:val="DGHeading3"/>
        <w:rPr>
          <w:rFonts w:ascii="Arial" w:hAnsi="Arial"/>
          <w:lang w:val="en-GB"/>
        </w:rPr>
      </w:pPr>
    </w:p>
    <w:p w14:paraId="0253A04D" w14:textId="77777777" w:rsidR="00B215D8" w:rsidRDefault="00B215D8" w:rsidP="00B215D8">
      <w:pPr>
        <w:pStyle w:val="DGHeading3"/>
        <w:numPr>
          <w:ilvl w:val="0"/>
          <w:numId w:val="35"/>
        </w:numPr>
        <w:ind w:left="1134" w:hanging="425"/>
        <w:rPr>
          <w:rFonts w:ascii="Arial" w:hAnsi="Arial"/>
          <w:b w:val="0"/>
          <w:lang w:val="en-GB"/>
        </w:rPr>
      </w:pPr>
      <w:r w:rsidRPr="00624B84">
        <w:rPr>
          <w:rFonts w:ascii="Arial" w:hAnsi="Arial"/>
          <w:b w:val="0"/>
          <w:lang w:val="en-GB"/>
        </w:rPr>
        <w:t>Currently being experienced or expected to arise in the future</w:t>
      </w:r>
    </w:p>
    <w:p w14:paraId="5D395DE6" w14:textId="77777777" w:rsidR="00B215D8" w:rsidRPr="00624B84" w:rsidRDefault="00B215D8" w:rsidP="00B215D8">
      <w:pPr>
        <w:pStyle w:val="DGHeading3"/>
        <w:numPr>
          <w:ilvl w:val="0"/>
          <w:numId w:val="35"/>
        </w:numPr>
        <w:spacing w:before="60"/>
        <w:ind w:left="1134" w:hanging="425"/>
        <w:rPr>
          <w:rFonts w:ascii="Arial" w:hAnsi="Arial"/>
          <w:b w:val="0"/>
          <w:lang w:val="en-GB"/>
        </w:rPr>
      </w:pPr>
      <w:r>
        <w:rPr>
          <w:rFonts w:ascii="Arial" w:hAnsi="Arial"/>
          <w:b w:val="0"/>
          <w:lang w:val="en-GB"/>
        </w:rPr>
        <w:t>Being managed or newly identified</w:t>
      </w:r>
    </w:p>
    <w:p w14:paraId="7CD415AC" w14:textId="77777777" w:rsidR="00B215D8" w:rsidRDefault="00B215D8" w:rsidP="00B215D8">
      <w:pPr>
        <w:pStyle w:val="DGHeading3"/>
        <w:numPr>
          <w:ilvl w:val="0"/>
          <w:numId w:val="35"/>
        </w:numPr>
        <w:spacing w:before="60"/>
        <w:ind w:left="1134" w:hanging="425"/>
        <w:rPr>
          <w:rFonts w:ascii="Arial" w:hAnsi="Arial"/>
          <w:b w:val="0"/>
          <w:lang w:val="en-GB"/>
        </w:rPr>
      </w:pPr>
      <w:r w:rsidRPr="00624B84">
        <w:rPr>
          <w:rFonts w:ascii="Arial" w:hAnsi="Arial"/>
          <w:b w:val="0"/>
          <w:lang w:val="en-GB"/>
        </w:rPr>
        <w:t>Well understood or with high levels of uncertainty with regard to the likelihood of the risk materialising and the extent to which it will impact the business</w:t>
      </w:r>
    </w:p>
    <w:p w14:paraId="71565B05" w14:textId="77777777" w:rsidR="00273316" w:rsidRPr="00B377CE" w:rsidRDefault="00273316" w:rsidP="0040582A">
      <w:pPr>
        <w:pStyle w:val="DGHeading3"/>
        <w:jc w:val="both"/>
        <w:rPr>
          <w:rFonts w:ascii="Arial" w:hAnsi="Arial"/>
          <w:lang w:val="en-GB"/>
        </w:rPr>
        <w:sectPr w:rsidR="00273316" w:rsidRPr="00B377CE" w:rsidSect="002C6AA9">
          <w:pgSz w:w="12240" w:h="15840"/>
          <w:pgMar w:top="1440" w:right="1440" w:bottom="1440" w:left="1440" w:header="720" w:footer="720" w:gutter="0"/>
          <w:cols w:space="720"/>
          <w:noEndnote/>
          <w:docGrid w:linePitch="360"/>
        </w:sectPr>
      </w:pPr>
    </w:p>
    <w:p w14:paraId="198235FE" w14:textId="77777777" w:rsidR="00B215D8" w:rsidRPr="00B377CE" w:rsidRDefault="00B215D8" w:rsidP="00B215D8">
      <w:pPr>
        <w:pStyle w:val="DGHeading3"/>
        <w:jc w:val="both"/>
        <w:rPr>
          <w:rFonts w:ascii="Arial" w:hAnsi="Arial"/>
          <w:b w:val="0"/>
          <w:i/>
          <w:lang w:val="en-GB"/>
        </w:rPr>
      </w:pPr>
      <w:r>
        <w:rPr>
          <w:rFonts w:ascii="Arial" w:hAnsi="Arial"/>
          <w:b w:val="0"/>
          <w:i/>
          <w:lang w:val="en-GB"/>
        </w:rPr>
        <w:t>If “</w:t>
      </w:r>
      <w:r w:rsidRPr="00B377CE">
        <w:rPr>
          <w:rFonts w:ascii="Arial" w:hAnsi="Arial"/>
          <w:b w:val="0"/>
          <w:i/>
          <w:lang w:val="en-GB"/>
        </w:rPr>
        <w:t>Opportunities</w:t>
      </w:r>
      <w:r>
        <w:rPr>
          <w:rFonts w:ascii="Arial" w:hAnsi="Arial"/>
          <w:b w:val="0"/>
          <w:i/>
          <w:lang w:val="en-GB"/>
        </w:rPr>
        <w:t xml:space="preserve"> driven by changes in regulation” is ticked in question CC6.1:</w:t>
      </w:r>
    </w:p>
    <w:p w14:paraId="335E1BD4" w14:textId="77777777" w:rsidR="00B215D8" w:rsidRPr="00B377CE" w:rsidRDefault="00B215D8" w:rsidP="00B215D8">
      <w:pPr>
        <w:pStyle w:val="DGHeading3"/>
        <w:jc w:val="both"/>
        <w:rPr>
          <w:rFonts w:ascii="Arial" w:hAnsi="Arial"/>
          <w:lang w:val="en-GB"/>
        </w:rPr>
      </w:pPr>
    </w:p>
    <w:p w14:paraId="3C5E6397" w14:textId="77777777" w:rsidR="00B215D8" w:rsidRDefault="00B215D8" w:rsidP="00B215D8">
      <w:pPr>
        <w:pStyle w:val="DGHeading3"/>
        <w:spacing w:after="120"/>
        <w:jc w:val="both"/>
        <w:rPr>
          <w:rFonts w:ascii="Arial" w:hAnsi="Arial"/>
          <w:lang w:val="en-GB"/>
        </w:rPr>
      </w:pPr>
      <w:r w:rsidRPr="00B377CE">
        <w:rPr>
          <w:rFonts w:ascii="Arial" w:hAnsi="Arial"/>
          <w:lang w:val="en-GB"/>
        </w:rPr>
        <w:t xml:space="preserve">CC6.1a:  Please describe your </w:t>
      </w:r>
      <w:r>
        <w:rPr>
          <w:rFonts w:ascii="Arial" w:hAnsi="Arial"/>
          <w:lang w:val="en-GB"/>
        </w:rPr>
        <w:t xml:space="preserve">inherent </w:t>
      </w:r>
      <w:r w:rsidRPr="00B377CE">
        <w:rPr>
          <w:rFonts w:ascii="Arial" w:hAnsi="Arial"/>
          <w:lang w:val="en-GB"/>
        </w:rPr>
        <w:t>opportunities that are driven by changes in regulation</w:t>
      </w:r>
    </w:p>
    <w:p w14:paraId="0C1F6DF4" w14:textId="77777777" w:rsidR="00B215D8" w:rsidRPr="00B377CE" w:rsidRDefault="00B215D8" w:rsidP="00B215D8">
      <w:pPr>
        <w:pStyle w:val="DGHeading3"/>
        <w:jc w:val="both"/>
        <w:rPr>
          <w:rFonts w:ascii="Arial" w:hAnsi="Arial"/>
          <w:lang w:val="en-GB"/>
        </w:rPr>
      </w:pPr>
    </w:p>
    <w:tbl>
      <w:tblPr>
        <w:tblW w:w="5856" w:type="pct"/>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46"/>
        <w:gridCol w:w="1187"/>
        <w:gridCol w:w="2437"/>
        <w:gridCol w:w="1248"/>
        <w:gridCol w:w="1254"/>
        <w:gridCol w:w="1669"/>
        <w:gridCol w:w="1393"/>
        <w:gridCol w:w="1254"/>
        <w:gridCol w:w="1254"/>
        <w:gridCol w:w="1125"/>
      </w:tblGrid>
      <w:tr w:rsidR="00B215D8" w:rsidRPr="00443DE9" w14:paraId="7F8636FA" w14:textId="77777777" w:rsidTr="00C178A1">
        <w:tc>
          <w:tcPr>
            <w:tcW w:w="773" w:type="pct"/>
            <w:shd w:val="clear" w:color="auto" w:fill="BFBFBF" w:themeFill="background1" w:themeFillShade="BF"/>
            <w:tcMar>
              <w:top w:w="57" w:type="dxa"/>
              <w:bottom w:w="57" w:type="dxa"/>
            </w:tcMar>
          </w:tcPr>
          <w:p w14:paraId="2CC9D1CE" w14:textId="77777777" w:rsidR="00B215D8" w:rsidRPr="00270B3C" w:rsidRDefault="00B215D8" w:rsidP="00C178A1">
            <w:pPr>
              <w:rPr>
                <w:rFonts w:ascii="Arial" w:hAnsi="Arial" w:cs="Arial"/>
                <w:sz w:val="2"/>
                <w:szCs w:val="2"/>
                <w:lang w:val="en-GB"/>
              </w:rPr>
            </w:pPr>
          </w:p>
          <w:p w14:paraId="55828D19" w14:textId="77777777" w:rsidR="00B215D8" w:rsidRPr="00270B3C" w:rsidRDefault="00B215D8" w:rsidP="00C178A1">
            <w:pPr>
              <w:rPr>
                <w:rFonts w:ascii="Arial" w:hAnsi="Arial" w:cs="Arial"/>
                <w:sz w:val="18"/>
                <w:szCs w:val="18"/>
                <w:lang w:val="en-GB"/>
              </w:rPr>
            </w:pPr>
            <w:r w:rsidRPr="00270B3C">
              <w:rPr>
                <w:rFonts w:ascii="Arial" w:hAnsi="Arial" w:cs="Arial"/>
                <w:sz w:val="18"/>
                <w:szCs w:val="18"/>
                <w:lang w:val="en-GB"/>
              </w:rPr>
              <w:t>Opportunity driver</w:t>
            </w:r>
          </w:p>
        </w:tc>
        <w:tc>
          <w:tcPr>
            <w:tcW w:w="391" w:type="pct"/>
            <w:shd w:val="clear" w:color="auto" w:fill="BFBFBF" w:themeFill="background1" w:themeFillShade="BF"/>
            <w:tcMar>
              <w:top w:w="57" w:type="dxa"/>
              <w:bottom w:w="57" w:type="dxa"/>
            </w:tcMar>
          </w:tcPr>
          <w:p w14:paraId="0C6BD9F1" w14:textId="77777777" w:rsidR="00B215D8" w:rsidRPr="00270B3C" w:rsidRDefault="00B215D8" w:rsidP="00C178A1">
            <w:pPr>
              <w:rPr>
                <w:rFonts w:ascii="Arial" w:hAnsi="Arial" w:cs="Arial"/>
                <w:sz w:val="2"/>
                <w:szCs w:val="2"/>
                <w:lang w:val="en-GB"/>
              </w:rPr>
            </w:pPr>
          </w:p>
          <w:p w14:paraId="2094AE92" w14:textId="77777777" w:rsidR="00B215D8" w:rsidRPr="00270B3C" w:rsidRDefault="00B215D8" w:rsidP="00C178A1">
            <w:pPr>
              <w:rPr>
                <w:rFonts w:ascii="Arial" w:hAnsi="Arial" w:cs="Arial"/>
                <w:sz w:val="18"/>
                <w:szCs w:val="18"/>
                <w:lang w:val="en-GB"/>
              </w:rPr>
            </w:pPr>
            <w:r w:rsidRPr="00270B3C">
              <w:rPr>
                <w:rFonts w:ascii="Arial" w:hAnsi="Arial" w:cs="Arial"/>
                <w:sz w:val="18"/>
                <w:szCs w:val="18"/>
                <w:lang w:val="en-GB"/>
              </w:rPr>
              <w:t>Description</w:t>
            </w:r>
          </w:p>
        </w:tc>
        <w:tc>
          <w:tcPr>
            <w:tcW w:w="803" w:type="pct"/>
            <w:shd w:val="clear" w:color="auto" w:fill="BFBFBF" w:themeFill="background1" w:themeFillShade="BF"/>
            <w:tcMar>
              <w:top w:w="57" w:type="dxa"/>
              <w:bottom w:w="57" w:type="dxa"/>
            </w:tcMar>
          </w:tcPr>
          <w:p w14:paraId="02F9DD7A" w14:textId="77777777" w:rsidR="00B215D8" w:rsidRPr="00270B3C" w:rsidRDefault="00B215D8" w:rsidP="00C178A1">
            <w:pPr>
              <w:rPr>
                <w:rFonts w:ascii="Arial" w:hAnsi="Arial" w:cs="Arial"/>
                <w:sz w:val="2"/>
                <w:szCs w:val="2"/>
                <w:lang w:val="en-GB"/>
              </w:rPr>
            </w:pPr>
          </w:p>
          <w:p w14:paraId="46B23AE8" w14:textId="77777777" w:rsidR="00B215D8" w:rsidRPr="00270B3C" w:rsidRDefault="00B215D8" w:rsidP="00C178A1">
            <w:pPr>
              <w:rPr>
                <w:rFonts w:ascii="Arial" w:hAnsi="Arial" w:cs="Arial"/>
                <w:sz w:val="18"/>
                <w:szCs w:val="18"/>
                <w:lang w:val="en-GB"/>
              </w:rPr>
            </w:pPr>
            <w:r w:rsidRPr="00270B3C">
              <w:rPr>
                <w:rFonts w:ascii="Arial" w:hAnsi="Arial" w:cs="Arial"/>
                <w:sz w:val="18"/>
                <w:szCs w:val="18"/>
                <w:lang w:val="en-GB"/>
              </w:rPr>
              <w:t>Potential impact</w:t>
            </w:r>
          </w:p>
        </w:tc>
        <w:tc>
          <w:tcPr>
            <w:tcW w:w="411" w:type="pct"/>
            <w:shd w:val="clear" w:color="auto" w:fill="BFBFBF" w:themeFill="background1" w:themeFillShade="BF"/>
            <w:tcMar>
              <w:top w:w="57" w:type="dxa"/>
              <w:bottom w:w="57" w:type="dxa"/>
            </w:tcMar>
          </w:tcPr>
          <w:p w14:paraId="3E8AA8DB" w14:textId="77777777" w:rsidR="00B215D8" w:rsidRPr="00270B3C" w:rsidRDefault="00B215D8" w:rsidP="00C178A1">
            <w:pPr>
              <w:rPr>
                <w:rFonts w:ascii="Arial" w:hAnsi="Arial" w:cs="Arial"/>
                <w:sz w:val="2"/>
                <w:szCs w:val="2"/>
                <w:lang w:val="en-GB"/>
              </w:rPr>
            </w:pPr>
          </w:p>
          <w:p w14:paraId="687CAA7B" w14:textId="77777777" w:rsidR="00B215D8" w:rsidRPr="00270B3C" w:rsidRDefault="00B215D8" w:rsidP="00C178A1">
            <w:pPr>
              <w:rPr>
                <w:rFonts w:ascii="Arial" w:hAnsi="Arial" w:cs="Arial"/>
                <w:sz w:val="18"/>
                <w:szCs w:val="18"/>
                <w:lang w:val="en-GB"/>
              </w:rPr>
            </w:pPr>
            <w:r w:rsidRPr="00270B3C">
              <w:rPr>
                <w:rFonts w:ascii="Arial" w:hAnsi="Arial" w:cs="Arial"/>
                <w:sz w:val="18"/>
                <w:szCs w:val="18"/>
                <w:lang w:val="en-GB"/>
              </w:rPr>
              <w:t>Timeframe</w:t>
            </w:r>
          </w:p>
        </w:tc>
        <w:tc>
          <w:tcPr>
            <w:tcW w:w="413" w:type="pct"/>
            <w:shd w:val="clear" w:color="auto" w:fill="BFBFBF" w:themeFill="background1" w:themeFillShade="BF"/>
            <w:tcMar>
              <w:top w:w="57" w:type="dxa"/>
              <w:bottom w:w="57" w:type="dxa"/>
            </w:tcMar>
          </w:tcPr>
          <w:p w14:paraId="11A5111F" w14:textId="77777777" w:rsidR="00B215D8" w:rsidRPr="00270B3C" w:rsidRDefault="00B215D8" w:rsidP="00C178A1">
            <w:pPr>
              <w:rPr>
                <w:rFonts w:ascii="Arial" w:hAnsi="Arial" w:cs="Arial"/>
                <w:sz w:val="2"/>
                <w:szCs w:val="2"/>
                <w:lang w:val="en-GB"/>
              </w:rPr>
            </w:pPr>
          </w:p>
          <w:p w14:paraId="048E7CFA" w14:textId="77777777" w:rsidR="00B215D8" w:rsidRPr="00270B3C" w:rsidRDefault="00B215D8" w:rsidP="00C178A1">
            <w:pPr>
              <w:rPr>
                <w:rFonts w:ascii="Arial" w:hAnsi="Arial" w:cs="Arial"/>
                <w:sz w:val="18"/>
                <w:szCs w:val="18"/>
                <w:lang w:val="en-GB"/>
              </w:rPr>
            </w:pPr>
            <w:r w:rsidRPr="00270B3C">
              <w:rPr>
                <w:rFonts w:ascii="Arial" w:hAnsi="Arial" w:cs="Arial"/>
                <w:sz w:val="18"/>
                <w:szCs w:val="18"/>
                <w:lang w:val="en-GB"/>
              </w:rPr>
              <w:t>Direct/</w:t>
            </w:r>
          </w:p>
          <w:p w14:paraId="695D2476" w14:textId="77777777" w:rsidR="00B215D8" w:rsidRPr="00270B3C" w:rsidRDefault="00B215D8" w:rsidP="00C178A1">
            <w:pPr>
              <w:rPr>
                <w:rFonts w:ascii="Arial" w:hAnsi="Arial" w:cs="Arial"/>
                <w:sz w:val="18"/>
                <w:szCs w:val="18"/>
                <w:lang w:val="en-GB"/>
              </w:rPr>
            </w:pPr>
            <w:r w:rsidRPr="00270B3C">
              <w:rPr>
                <w:rFonts w:ascii="Arial" w:hAnsi="Arial" w:cs="Arial"/>
                <w:sz w:val="18"/>
                <w:szCs w:val="18"/>
                <w:lang w:val="en-GB"/>
              </w:rPr>
              <w:t>Indirect</w:t>
            </w:r>
          </w:p>
        </w:tc>
        <w:tc>
          <w:tcPr>
            <w:tcW w:w="550" w:type="pct"/>
            <w:shd w:val="clear" w:color="auto" w:fill="BFBFBF" w:themeFill="background1" w:themeFillShade="BF"/>
            <w:tcMar>
              <w:top w:w="57" w:type="dxa"/>
              <w:bottom w:w="57" w:type="dxa"/>
            </w:tcMar>
          </w:tcPr>
          <w:p w14:paraId="354CB210" w14:textId="77777777" w:rsidR="00B215D8" w:rsidRPr="00270B3C" w:rsidRDefault="00B215D8" w:rsidP="00C178A1">
            <w:pPr>
              <w:rPr>
                <w:rFonts w:ascii="Arial" w:hAnsi="Arial" w:cs="Arial"/>
                <w:sz w:val="2"/>
                <w:szCs w:val="2"/>
                <w:lang w:val="en-GB"/>
              </w:rPr>
            </w:pPr>
          </w:p>
          <w:p w14:paraId="5A57D891" w14:textId="77777777" w:rsidR="00B215D8" w:rsidRPr="00270B3C" w:rsidRDefault="00B215D8" w:rsidP="00C178A1">
            <w:pPr>
              <w:rPr>
                <w:rFonts w:ascii="Arial" w:hAnsi="Arial" w:cs="Arial"/>
                <w:sz w:val="18"/>
                <w:szCs w:val="18"/>
                <w:lang w:val="en-GB"/>
              </w:rPr>
            </w:pPr>
            <w:r w:rsidRPr="00270B3C">
              <w:rPr>
                <w:rFonts w:ascii="Arial" w:hAnsi="Arial" w:cs="Arial"/>
                <w:sz w:val="18"/>
                <w:szCs w:val="18"/>
                <w:lang w:val="en-GB"/>
              </w:rPr>
              <w:t>Likelihood</w:t>
            </w:r>
          </w:p>
        </w:tc>
        <w:tc>
          <w:tcPr>
            <w:tcW w:w="459" w:type="pct"/>
            <w:shd w:val="clear" w:color="auto" w:fill="BFBFBF" w:themeFill="background1" w:themeFillShade="BF"/>
            <w:tcMar>
              <w:top w:w="57" w:type="dxa"/>
              <w:bottom w:w="57" w:type="dxa"/>
            </w:tcMar>
          </w:tcPr>
          <w:p w14:paraId="771C1AD3" w14:textId="77777777" w:rsidR="00B215D8" w:rsidRPr="00270B3C" w:rsidRDefault="00B215D8" w:rsidP="00C178A1">
            <w:pPr>
              <w:rPr>
                <w:rFonts w:ascii="Arial" w:hAnsi="Arial" w:cs="Arial"/>
                <w:sz w:val="2"/>
                <w:szCs w:val="2"/>
                <w:lang w:val="en-GB"/>
              </w:rPr>
            </w:pPr>
          </w:p>
          <w:p w14:paraId="0C3DFCED" w14:textId="77777777" w:rsidR="00B215D8" w:rsidRPr="00270B3C" w:rsidRDefault="00B215D8" w:rsidP="00C178A1">
            <w:pPr>
              <w:rPr>
                <w:rFonts w:ascii="Arial" w:hAnsi="Arial" w:cs="Arial"/>
                <w:sz w:val="18"/>
                <w:szCs w:val="18"/>
                <w:lang w:val="en-GB"/>
              </w:rPr>
            </w:pPr>
            <w:r w:rsidRPr="00270B3C">
              <w:rPr>
                <w:rFonts w:ascii="Arial" w:hAnsi="Arial" w:cs="Arial"/>
                <w:sz w:val="18"/>
                <w:szCs w:val="18"/>
                <w:lang w:val="en-GB"/>
              </w:rPr>
              <w:t>Magnitude of impact</w:t>
            </w:r>
          </w:p>
        </w:tc>
        <w:tc>
          <w:tcPr>
            <w:tcW w:w="413" w:type="pct"/>
            <w:shd w:val="clear" w:color="auto" w:fill="BFBFBF" w:themeFill="background1" w:themeFillShade="BF"/>
            <w:tcMar>
              <w:top w:w="57" w:type="dxa"/>
              <w:bottom w:w="57" w:type="dxa"/>
            </w:tcMar>
          </w:tcPr>
          <w:p w14:paraId="411CD5B5" w14:textId="77777777" w:rsidR="00B215D8" w:rsidRPr="00270B3C" w:rsidRDefault="00B215D8" w:rsidP="00C178A1">
            <w:pPr>
              <w:rPr>
                <w:rFonts w:ascii="Arial" w:hAnsi="Arial" w:cs="Arial"/>
                <w:sz w:val="2"/>
                <w:szCs w:val="2"/>
                <w:lang w:val="en-GB"/>
              </w:rPr>
            </w:pPr>
          </w:p>
          <w:p w14:paraId="0A3F50C8" w14:textId="77777777" w:rsidR="00B215D8" w:rsidRPr="00270B3C" w:rsidRDefault="00B215D8" w:rsidP="00C178A1">
            <w:pPr>
              <w:rPr>
                <w:rFonts w:ascii="Arial" w:hAnsi="Arial" w:cs="Arial"/>
                <w:sz w:val="18"/>
                <w:szCs w:val="18"/>
                <w:lang w:val="en-GB"/>
              </w:rPr>
            </w:pPr>
            <w:r w:rsidRPr="00270B3C">
              <w:rPr>
                <w:rFonts w:ascii="Arial" w:hAnsi="Arial" w:cs="Arial"/>
                <w:sz w:val="18"/>
                <w:szCs w:val="18"/>
                <w:lang w:val="en-GB"/>
              </w:rPr>
              <w:t>Estimated financial implications</w:t>
            </w:r>
          </w:p>
        </w:tc>
        <w:tc>
          <w:tcPr>
            <w:tcW w:w="413" w:type="pct"/>
            <w:shd w:val="clear" w:color="auto" w:fill="BFBFBF" w:themeFill="background1" w:themeFillShade="BF"/>
            <w:tcMar>
              <w:top w:w="57" w:type="dxa"/>
              <w:bottom w:w="57" w:type="dxa"/>
            </w:tcMar>
          </w:tcPr>
          <w:p w14:paraId="3A0ABBD5" w14:textId="77777777" w:rsidR="00B215D8" w:rsidRPr="00270B3C" w:rsidRDefault="00B215D8" w:rsidP="00C178A1">
            <w:pPr>
              <w:rPr>
                <w:rFonts w:ascii="Arial" w:hAnsi="Arial" w:cs="Arial"/>
                <w:sz w:val="2"/>
                <w:szCs w:val="2"/>
                <w:lang w:val="en-GB"/>
              </w:rPr>
            </w:pPr>
          </w:p>
          <w:p w14:paraId="48D4B68A" w14:textId="77777777" w:rsidR="00B215D8" w:rsidRPr="00270B3C" w:rsidRDefault="00B215D8" w:rsidP="00C178A1">
            <w:pPr>
              <w:rPr>
                <w:rFonts w:ascii="Arial" w:hAnsi="Arial" w:cs="Arial"/>
                <w:sz w:val="18"/>
                <w:szCs w:val="18"/>
                <w:lang w:val="en-GB"/>
              </w:rPr>
            </w:pPr>
            <w:r w:rsidRPr="00270B3C">
              <w:rPr>
                <w:rFonts w:ascii="Arial" w:hAnsi="Arial" w:cs="Arial"/>
                <w:sz w:val="18"/>
                <w:szCs w:val="18"/>
                <w:lang w:val="en-GB"/>
              </w:rPr>
              <w:t xml:space="preserve">Management methods </w:t>
            </w:r>
          </w:p>
        </w:tc>
        <w:tc>
          <w:tcPr>
            <w:tcW w:w="371" w:type="pct"/>
            <w:shd w:val="clear" w:color="auto" w:fill="BFBFBF" w:themeFill="background1" w:themeFillShade="BF"/>
            <w:tcMar>
              <w:top w:w="57" w:type="dxa"/>
              <w:bottom w:w="57" w:type="dxa"/>
            </w:tcMar>
          </w:tcPr>
          <w:p w14:paraId="236BB602" w14:textId="77777777" w:rsidR="00B215D8" w:rsidRPr="00270B3C" w:rsidRDefault="00B215D8" w:rsidP="00C178A1">
            <w:pPr>
              <w:rPr>
                <w:rFonts w:ascii="Arial" w:hAnsi="Arial" w:cs="Arial"/>
                <w:sz w:val="2"/>
                <w:szCs w:val="2"/>
                <w:lang w:val="en-GB"/>
              </w:rPr>
            </w:pPr>
          </w:p>
          <w:p w14:paraId="76323773" w14:textId="77777777" w:rsidR="00B215D8" w:rsidRPr="00270B3C" w:rsidRDefault="00B215D8" w:rsidP="00C178A1">
            <w:pPr>
              <w:rPr>
                <w:rFonts w:ascii="Arial" w:hAnsi="Arial" w:cs="Arial"/>
                <w:sz w:val="18"/>
                <w:szCs w:val="18"/>
                <w:lang w:val="en-GB"/>
              </w:rPr>
            </w:pPr>
            <w:r w:rsidRPr="00270B3C">
              <w:rPr>
                <w:rFonts w:ascii="Arial" w:hAnsi="Arial" w:cs="Arial"/>
                <w:sz w:val="18"/>
                <w:szCs w:val="18"/>
                <w:lang w:val="en-GB"/>
              </w:rPr>
              <w:t>Cost of management</w:t>
            </w:r>
          </w:p>
        </w:tc>
      </w:tr>
      <w:tr w:rsidR="00B215D8" w:rsidRPr="00443DE9" w14:paraId="6CDA3E50" w14:textId="77777777" w:rsidTr="00C178A1">
        <w:tc>
          <w:tcPr>
            <w:tcW w:w="773" w:type="pct"/>
            <w:tcMar>
              <w:top w:w="57" w:type="dxa"/>
              <w:bottom w:w="57" w:type="dxa"/>
            </w:tcMar>
          </w:tcPr>
          <w:p w14:paraId="5AF80CEE" w14:textId="77777777" w:rsidR="00B215D8" w:rsidRPr="00385848" w:rsidRDefault="00B215D8" w:rsidP="00C178A1">
            <w:pPr>
              <w:rPr>
                <w:rFonts w:ascii="Arial" w:hAnsi="Arial" w:cs="Arial"/>
                <w:sz w:val="18"/>
                <w:szCs w:val="18"/>
                <w:lang w:val="en-GB"/>
              </w:rPr>
            </w:pPr>
            <w:r w:rsidRPr="00385848">
              <w:rPr>
                <w:rFonts w:ascii="Arial" w:hAnsi="Arial" w:cs="Arial"/>
                <w:sz w:val="18"/>
                <w:szCs w:val="18"/>
                <w:lang w:val="en-GB"/>
              </w:rPr>
              <w:t xml:space="preserve">Select from: </w:t>
            </w:r>
          </w:p>
          <w:p w14:paraId="7914E6E4"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International agreements</w:t>
            </w:r>
          </w:p>
          <w:p w14:paraId="31EAB044"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 xml:space="preserve">Air pollution limits </w:t>
            </w:r>
          </w:p>
          <w:p w14:paraId="1378E8DD"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Carbon taxes</w:t>
            </w:r>
          </w:p>
          <w:p w14:paraId="208A16B1"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Cap and trade schemes</w:t>
            </w:r>
          </w:p>
          <w:p w14:paraId="6C9544D0"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Emission reporting obligations</w:t>
            </w:r>
          </w:p>
          <w:p w14:paraId="357DC877"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Fuel/energy taxes and regulations</w:t>
            </w:r>
          </w:p>
          <w:p w14:paraId="35803C19"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Product efficiency regulations and standards</w:t>
            </w:r>
          </w:p>
          <w:p w14:paraId="138E4DC5"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 xml:space="preserve">Product labelling regulations and standards </w:t>
            </w:r>
          </w:p>
          <w:p w14:paraId="554A4B5E"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Voluntary agreements</w:t>
            </w:r>
          </w:p>
          <w:p w14:paraId="1E3A35F5"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General environmental regulations, including planning</w:t>
            </w:r>
          </w:p>
          <w:p w14:paraId="3A34C58E"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Renewable energy regulation</w:t>
            </w:r>
          </w:p>
          <w:p w14:paraId="158BB25A"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Other regulatory drivers</w:t>
            </w:r>
          </w:p>
          <w:p w14:paraId="2B45F167" w14:textId="77777777" w:rsidR="00B215D8" w:rsidRPr="00385848" w:rsidRDefault="00B215D8" w:rsidP="00C178A1">
            <w:pPr>
              <w:rPr>
                <w:rFonts w:ascii="Arial" w:hAnsi="Arial" w:cs="Arial"/>
                <w:sz w:val="18"/>
                <w:szCs w:val="18"/>
                <w:lang w:val="en-GB"/>
              </w:rPr>
            </w:pPr>
          </w:p>
        </w:tc>
        <w:tc>
          <w:tcPr>
            <w:tcW w:w="391" w:type="pct"/>
            <w:tcMar>
              <w:top w:w="57" w:type="dxa"/>
              <w:bottom w:w="57" w:type="dxa"/>
            </w:tcMar>
          </w:tcPr>
          <w:p w14:paraId="354AB391" w14:textId="77777777" w:rsidR="00B215D8" w:rsidRPr="00385848" w:rsidRDefault="00B215D8" w:rsidP="00C178A1">
            <w:pPr>
              <w:rPr>
                <w:rFonts w:ascii="Arial" w:hAnsi="Arial" w:cs="Arial"/>
                <w:sz w:val="18"/>
                <w:szCs w:val="18"/>
                <w:lang w:val="en-GB"/>
              </w:rPr>
            </w:pPr>
            <w:r w:rsidRPr="00385848">
              <w:rPr>
                <w:rFonts w:ascii="Arial" w:hAnsi="Arial" w:cs="Arial"/>
                <w:sz w:val="18"/>
                <w:szCs w:val="18"/>
                <w:lang w:val="en-GB"/>
              </w:rPr>
              <w:t xml:space="preserve">Text </w:t>
            </w:r>
            <w:r>
              <w:rPr>
                <w:rFonts w:ascii="Arial" w:hAnsi="Arial" w:cs="Arial"/>
                <w:sz w:val="18"/>
                <w:szCs w:val="18"/>
                <w:lang w:val="en-GB"/>
              </w:rPr>
              <w:t>f</w:t>
            </w:r>
            <w:r w:rsidRPr="00385848">
              <w:rPr>
                <w:rFonts w:ascii="Arial" w:hAnsi="Arial" w:cs="Arial"/>
                <w:sz w:val="18"/>
                <w:szCs w:val="18"/>
                <w:lang w:val="en-GB"/>
              </w:rPr>
              <w:t>ield [</w:t>
            </w:r>
            <w:r>
              <w:rPr>
                <w:rFonts w:ascii="Arial" w:hAnsi="Arial" w:cs="Arial"/>
                <w:sz w:val="18"/>
                <w:szCs w:val="18"/>
                <w:lang w:val="en-GB"/>
              </w:rPr>
              <w:t>maximum 2400</w:t>
            </w:r>
            <w:r w:rsidRPr="00385848">
              <w:rPr>
                <w:rFonts w:ascii="Arial" w:hAnsi="Arial" w:cs="Arial"/>
                <w:sz w:val="18"/>
                <w:szCs w:val="18"/>
                <w:lang w:val="en-GB"/>
              </w:rPr>
              <w:t xml:space="preserve"> characters]</w:t>
            </w:r>
          </w:p>
        </w:tc>
        <w:tc>
          <w:tcPr>
            <w:tcW w:w="803" w:type="pct"/>
            <w:tcMar>
              <w:top w:w="57" w:type="dxa"/>
              <w:bottom w:w="57" w:type="dxa"/>
            </w:tcMar>
          </w:tcPr>
          <w:p w14:paraId="0DD78F88" w14:textId="77777777" w:rsidR="00B215D8" w:rsidRPr="007526A3" w:rsidRDefault="00B215D8" w:rsidP="00C178A1">
            <w:pPr>
              <w:pStyle w:val="Default"/>
              <w:rPr>
                <w:rFonts w:eastAsia="SimSun"/>
                <w:color w:val="auto"/>
                <w:sz w:val="18"/>
                <w:szCs w:val="18"/>
                <w:lang w:eastAsia="en-GB"/>
              </w:rPr>
            </w:pPr>
            <w:r w:rsidRPr="007526A3">
              <w:rPr>
                <w:rFonts w:eastAsia="SimSun"/>
                <w:color w:val="auto"/>
                <w:sz w:val="18"/>
                <w:szCs w:val="18"/>
                <w:lang w:eastAsia="en-GB"/>
              </w:rPr>
              <w:t xml:space="preserve">Select from: </w:t>
            </w:r>
          </w:p>
          <w:p w14:paraId="21A9FD52"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Reduced operational cost</w:t>
            </w:r>
          </w:p>
          <w:p w14:paraId="1167ED03"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Reduced capital cost</w:t>
            </w:r>
          </w:p>
          <w:p w14:paraId="5AFC44BC"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Increased demand for existing products/services</w:t>
            </w:r>
          </w:p>
          <w:p w14:paraId="1AE5C66D"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Premium price opportunities</w:t>
            </w:r>
          </w:p>
          <w:p w14:paraId="7BFA0D2D"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Increased production capacity</w:t>
            </w:r>
          </w:p>
          <w:p w14:paraId="42D85F6C"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Increase in capital availability</w:t>
            </w:r>
          </w:p>
          <w:p w14:paraId="01D1979E"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Increased stock price (market valuation)</w:t>
            </w:r>
          </w:p>
          <w:p w14:paraId="60B232A8"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New products/business services</w:t>
            </w:r>
          </w:p>
          <w:p w14:paraId="2F4E41F5"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Investment opportunities</w:t>
            </w:r>
          </w:p>
          <w:p w14:paraId="68452633"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Wider social benefits</w:t>
            </w:r>
          </w:p>
          <w:p w14:paraId="3FD75655"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Other, please specify</w:t>
            </w:r>
          </w:p>
        </w:tc>
        <w:tc>
          <w:tcPr>
            <w:tcW w:w="411" w:type="pct"/>
            <w:tcMar>
              <w:top w:w="57" w:type="dxa"/>
              <w:bottom w:w="57" w:type="dxa"/>
            </w:tcMar>
          </w:tcPr>
          <w:p w14:paraId="4317D29F" w14:textId="77777777" w:rsidR="00B215D8" w:rsidRPr="007526A3" w:rsidRDefault="00B215D8" w:rsidP="00C178A1">
            <w:pPr>
              <w:pStyle w:val="Default"/>
              <w:rPr>
                <w:rFonts w:eastAsia="SimSun"/>
                <w:color w:val="auto"/>
                <w:sz w:val="18"/>
                <w:szCs w:val="18"/>
                <w:lang w:eastAsia="en-GB"/>
              </w:rPr>
            </w:pPr>
            <w:r w:rsidRPr="007526A3">
              <w:rPr>
                <w:rFonts w:eastAsia="SimSun"/>
                <w:color w:val="auto"/>
                <w:sz w:val="18"/>
                <w:szCs w:val="18"/>
                <w:lang w:eastAsia="en-GB"/>
              </w:rPr>
              <w:t xml:space="preserve">Select from: </w:t>
            </w:r>
          </w:p>
          <w:p w14:paraId="03F7EC24"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Up to 1 year</w:t>
            </w:r>
          </w:p>
          <w:p w14:paraId="592AD467"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1 to 3 years</w:t>
            </w:r>
          </w:p>
          <w:p w14:paraId="5B235D84"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3 to 6 years</w:t>
            </w:r>
          </w:p>
          <w:p w14:paraId="76C77295"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&gt;6 years</w:t>
            </w:r>
          </w:p>
          <w:p w14:paraId="5C83B1F7"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Unknown</w:t>
            </w:r>
          </w:p>
        </w:tc>
        <w:tc>
          <w:tcPr>
            <w:tcW w:w="413" w:type="pct"/>
            <w:tcMar>
              <w:top w:w="57" w:type="dxa"/>
              <w:bottom w:w="57" w:type="dxa"/>
            </w:tcMar>
          </w:tcPr>
          <w:p w14:paraId="434F4A0A" w14:textId="77777777" w:rsidR="00B215D8" w:rsidRPr="007526A3" w:rsidRDefault="00B215D8" w:rsidP="00C178A1">
            <w:pPr>
              <w:pStyle w:val="Default"/>
              <w:rPr>
                <w:rFonts w:eastAsia="SimSun"/>
                <w:color w:val="auto"/>
                <w:sz w:val="18"/>
                <w:szCs w:val="18"/>
                <w:lang w:eastAsia="en-GB"/>
              </w:rPr>
            </w:pPr>
            <w:r w:rsidRPr="007526A3">
              <w:rPr>
                <w:rFonts w:eastAsia="SimSun"/>
                <w:color w:val="auto"/>
                <w:sz w:val="18"/>
                <w:szCs w:val="18"/>
                <w:lang w:eastAsia="en-GB"/>
              </w:rPr>
              <w:t xml:space="preserve">Select from: </w:t>
            </w:r>
          </w:p>
          <w:p w14:paraId="53D83E65"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Direct</w:t>
            </w:r>
          </w:p>
          <w:p w14:paraId="29DE7D96"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Indirect (Supply chain)</w:t>
            </w:r>
          </w:p>
          <w:p w14:paraId="5784B59D"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Indirect (Client)</w:t>
            </w:r>
          </w:p>
        </w:tc>
        <w:tc>
          <w:tcPr>
            <w:tcW w:w="550" w:type="pct"/>
            <w:tcMar>
              <w:top w:w="57" w:type="dxa"/>
              <w:bottom w:w="57" w:type="dxa"/>
            </w:tcMar>
          </w:tcPr>
          <w:p w14:paraId="193824E0" w14:textId="77777777" w:rsidR="00B215D8" w:rsidRPr="007526A3" w:rsidRDefault="00B215D8" w:rsidP="00C178A1">
            <w:pPr>
              <w:pStyle w:val="Default"/>
              <w:rPr>
                <w:rFonts w:eastAsia="SimSun"/>
                <w:color w:val="auto"/>
                <w:sz w:val="18"/>
                <w:szCs w:val="18"/>
                <w:lang w:eastAsia="en-GB"/>
              </w:rPr>
            </w:pPr>
            <w:r w:rsidRPr="007526A3">
              <w:rPr>
                <w:rFonts w:eastAsia="SimSun"/>
                <w:color w:val="auto"/>
                <w:sz w:val="18"/>
                <w:szCs w:val="18"/>
                <w:lang w:eastAsia="en-GB"/>
              </w:rPr>
              <w:t xml:space="preserve">Select from: </w:t>
            </w:r>
          </w:p>
          <w:p w14:paraId="19EB5AE0"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Virtually certain</w:t>
            </w:r>
          </w:p>
          <w:p w14:paraId="750A115F"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Very likely</w:t>
            </w:r>
          </w:p>
          <w:p w14:paraId="1E496D17"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Likely</w:t>
            </w:r>
          </w:p>
          <w:p w14:paraId="01EABD56"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More likely than not</w:t>
            </w:r>
          </w:p>
          <w:p w14:paraId="256E45A4"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About as likely as not</w:t>
            </w:r>
          </w:p>
          <w:p w14:paraId="12725D4E"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Unlikely</w:t>
            </w:r>
          </w:p>
          <w:p w14:paraId="487230B5"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Very unlikely</w:t>
            </w:r>
          </w:p>
          <w:p w14:paraId="5FC37282"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Exceptionally unlikely</w:t>
            </w:r>
          </w:p>
          <w:p w14:paraId="680CCE80"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Unknown</w:t>
            </w:r>
          </w:p>
        </w:tc>
        <w:tc>
          <w:tcPr>
            <w:tcW w:w="459" w:type="pct"/>
            <w:tcMar>
              <w:top w:w="57" w:type="dxa"/>
              <w:bottom w:w="57" w:type="dxa"/>
            </w:tcMar>
          </w:tcPr>
          <w:p w14:paraId="4E5AE635" w14:textId="77777777" w:rsidR="00B215D8" w:rsidRPr="007526A3" w:rsidRDefault="00B215D8" w:rsidP="00C178A1">
            <w:pPr>
              <w:pStyle w:val="Default"/>
              <w:rPr>
                <w:rFonts w:eastAsia="SimSun"/>
                <w:color w:val="auto"/>
                <w:sz w:val="18"/>
                <w:szCs w:val="18"/>
                <w:lang w:eastAsia="en-GB"/>
              </w:rPr>
            </w:pPr>
            <w:r w:rsidRPr="007526A3">
              <w:rPr>
                <w:rFonts w:eastAsia="SimSun"/>
                <w:color w:val="auto"/>
                <w:sz w:val="18"/>
                <w:szCs w:val="18"/>
                <w:lang w:eastAsia="en-GB"/>
              </w:rPr>
              <w:t xml:space="preserve">Select from: </w:t>
            </w:r>
          </w:p>
          <w:p w14:paraId="103E53B4"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High</w:t>
            </w:r>
          </w:p>
          <w:p w14:paraId="421DC8B4"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Medium-high</w:t>
            </w:r>
          </w:p>
          <w:p w14:paraId="0BA97098"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Medium</w:t>
            </w:r>
          </w:p>
          <w:p w14:paraId="7E512A77"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Low-medium</w:t>
            </w:r>
          </w:p>
          <w:p w14:paraId="0AD720BA"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Low</w:t>
            </w:r>
          </w:p>
          <w:p w14:paraId="7A0F3F08" w14:textId="77777777" w:rsidR="00B215D8" w:rsidRPr="007526A3" w:rsidRDefault="00B215D8" w:rsidP="00B215D8">
            <w:pPr>
              <w:pStyle w:val="Default"/>
              <w:numPr>
                <w:ilvl w:val="0"/>
                <w:numId w:val="22"/>
              </w:numPr>
              <w:ind w:left="142" w:hanging="142"/>
              <w:rPr>
                <w:rFonts w:eastAsia="SimSun"/>
                <w:color w:val="auto"/>
                <w:sz w:val="18"/>
                <w:szCs w:val="18"/>
                <w:lang w:eastAsia="en-GB"/>
              </w:rPr>
            </w:pPr>
            <w:r w:rsidRPr="007526A3">
              <w:rPr>
                <w:rFonts w:eastAsia="SimSun"/>
                <w:color w:val="auto"/>
                <w:sz w:val="18"/>
                <w:szCs w:val="18"/>
                <w:lang w:eastAsia="en-GB"/>
              </w:rPr>
              <w:t xml:space="preserve">Unknown </w:t>
            </w:r>
          </w:p>
        </w:tc>
        <w:tc>
          <w:tcPr>
            <w:tcW w:w="413" w:type="pct"/>
            <w:tcMar>
              <w:top w:w="57" w:type="dxa"/>
              <w:bottom w:w="57" w:type="dxa"/>
            </w:tcMar>
          </w:tcPr>
          <w:p w14:paraId="35F21057" w14:textId="77777777" w:rsidR="00B215D8" w:rsidRPr="00385848" w:rsidRDefault="00B215D8" w:rsidP="00C178A1">
            <w:pPr>
              <w:rPr>
                <w:rFonts w:ascii="Arial" w:hAnsi="Arial" w:cs="Arial"/>
                <w:sz w:val="18"/>
                <w:szCs w:val="18"/>
                <w:lang w:val="en-GB"/>
              </w:rPr>
            </w:pPr>
            <w:r w:rsidRPr="00385848">
              <w:rPr>
                <w:rFonts w:ascii="Arial" w:hAnsi="Arial" w:cs="Arial"/>
                <w:sz w:val="18"/>
                <w:szCs w:val="18"/>
                <w:lang w:val="en-GB"/>
              </w:rPr>
              <w:t xml:space="preserve">Text </w:t>
            </w:r>
            <w:r>
              <w:rPr>
                <w:rFonts w:ascii="Arial" w:hAnsi="Arial" w:cs="Arial"/>
                <w:sz w:val="18"/>
                <w:szCs w:val="18"/>
                <w:lang w:val="en-GB"/>
              </w:rPr>
              <w:t>f</w:t>
            </w:r>
            <w:r w:rsidRPr="00385848">
              <w:rPr>
                <w:rFonts w:ascii="Arial" w:hAnsi="Arial" w:cs="Arial"/>
                <w:sz w:val="18"/>
                <w:szCs w:val="18"/>
                <w:lang w:val="en-GB"/>
              </w:rPr>
              <w:t>ield [</w:t>
            </w:r>
            <w:r>
              <w:rPr>
                <w:rFonts w:ascii="Arial" w:hAnsi="Arial" w:cs="Arial"/>
                <w:sz w:val="18"/>
                <w:szCs w:val="18"/>
                <w:lang w:val="en-GB"/>
              </w:rPr>
              <w:t>maximum 1000</w:t>
            </w:r>
            <w:r w:rsidRPr="00385848">
              <w:rPr>
                <w:rFonts w:ascii="Arial" w:hAnsi="Arial" w:cs="Arial"/>
                <w:sz w:val="18"/>
                <w:szCs w:val="18"/>
                <w:lang w:val="en-GB"/>
              </w:rPr>
              <w:t xml:space="preserve"> character</w:t>
            </w:r>
            <w:r>
              <w:rPr>
                <w:rFonts w:ascii="Arial" w:hAnsi="Arial" w:cs="Arial"/>
                <w:sz w:val="18"/>
                <w:szCs w:val="18"/>
                <w:lang w:val="en-GB"/>
              </w:rPr>
              <w:t>s</w:t>
            </w:r>
            <w:r w:rsidRPr="00385848">
              <w:rPr>
                <w:rFonts w:ascii="Arial" w:hAnsi="Arial" w:cs="Arial"/>
                <w:sz w:val="18"/>
                <w:szCs w:val="18"/>
                <w:lang w:val="en-GB"/>
              </w:rPr>
              <w:t>]</w:t>
            </w:r>
          </w:p>
        </w:tc>
        <w:tc>
          <w:tcPr>
            <w:tcW w:w="413" w:type="pct"/>
            <w:tcMar>
              <w:top w:w="57" w:type="dxa"/>
              <w:bottom w:w="57" w:type="dxa"/>
            </w:tcMar>
          </w:tcPr>
          <w:p w14:paraId="2269ABF4" w14:textId="77777777" w:rsidR="00B215D8" w:rsidRPr="00385848" w:rsidRDefault="00B215D8" w:rsidP="00C178A1">
            <w:pPr>
              <w:rPr>
                <w:rFonts w:ascii="Arial" w:hAnsi="Arial" w:cs="Arial"/>
                <w:sz w:val="18"/>
                <w:szCs w:val="18"/>
                <w:lang w:val="en-GB"/>
              </w:rPr>
            </w:pPr>
            <w:r w:rsidRPr="00385848">
              <w:rPr>
                <w:rFonts w:ascii="Arial" w:hAnsi="Arial" w:cs="Arial"/>
                <w:sz w:val="18"/>
                <w:szCs w:val="18"/>
                <w:lang w:val="en-GB"/>
              </w:rPr>
              <w:t xml:space="preserve">Text </w:t>
            </w:r>
            <w:r>
              <w:rPr>
                <w:rFonts w:ascii="Arial" w:hAnsi="Arial" w:cs="Arial"/>
                <w:sz w:val="18"/>
                <w:szCs w:val="18"/>
                <w:lang w:val="en-GB"/>
              </w:rPr>
              <w:t>f</w:t>
            </w:r>
            <w:r w:rsidRPr="00385848">
              <w:rPr>
                <w:rFonts w:ascii="Arial" w:hAnsi="Arial" w:cs="Arial"/>
                <w:sz w:val="18"/>
                <w:szCs w:val="18"/>
                <w:lang w:val="en-GB"/>
              </w:rPr>
              <w:t>ield [</w:t>
            </w:r>
            <w:r>
              <w:rPr>
                <w:rFonts w:ascii="Arial" w:hAnsi="Arial" w:cs="Arial"/>
                <w:sz w:val="18"/>
                <w:szCs w:val="18"/>
                <w:lang w:val="en-GB"/>
              </w:rPr>
              <w:t>maximum 1500</w:t>
            </w:r>
            <w:r w:rsidRPr="00385848">
              <w:rPr>
                <w:rFonts w:ascii="Arial" w:hAnsi="Arial" w:cs="Arial"/>
                <w:sz w:val="18"/>
                <w:szCs w:val="18"/>
                <w:lang w:val="en-GB"/>
              </w:rPr>
              <w:t xml:space="preserve"> characters]</w:t>
            </w:r>
          </w:p>
        </w:tc>
        <w:tc>
          <w:tcPr>
            <w:tcW w:w="371" w:type="pct"/>
            <w:tcMar>
              <w:top w:w="57" w:type="dxa"/>
              <w:bottom w:w="57" w:type="dxa"/>
            </w:tcMar>
          </w:tcPr>
          <w:p w14:paraId="4AF67B05" w14:textId="77777777" w:rsidR="00B215D8" w:rsidRPr="00385848" w:rsidRDefault="00B215D8" w:rsidP="00C178A1">
            <w:pPr>
              <w:rPr>
                <w:rFonts w:ascii="Arial" w:hAnsi="Arial" w:cs="Arial"/>
                <w:sz w:val="18"/>
                <w:szCs w:val="18"/>
                <w:lang w:val="en-GB"/>
              </w:rPr>
            </w:pPr>
            <w:r w:rsidRPr="00385848">
              <w:rPr>
                <w:rFonts w:ascii="Arial" w:hAnsi="Arial" w:cs="Arial"/>
                <w:sz w:val="18"/>
                <w:szCs w:val="18"/>
                <w:lang w:val="en-GB"/>
              </w:rPr>
              <w:t xml:space="preserve">Text </w:t>
            </w:r>
            <w:r>
              <w:rPr>
                <w:rFonts w:ascii="Arial" w:hAnsi="Arial" w:cs="Arial"/>
                <w:sz w:val="18"/>
                <w:szCs w:val="18"/>
                <w:lang w:val="en-GB"/>
              </w:rPr>
              <w:t>f</w:t>
            </w:r>
            <w:r w:rsidRPr="00385848">
              <w:rPr>
                <w:rFonts w:ascii="Arial" w:hAnsi="Arial" w:cs="Arial"/>
                <w:sz w:val="18"/>
                <w:szCs w:val="18"/>
                <w:lang w:val="en-GB"/>
              </w:rPr>
              <w:t>ield [</w:t>
            </w:r>
            <w:r>
              <w:rPr>
                <w:rFonts w:ascii="Arial" w:hAnsi="Arial" w:cs="Arial"/>
                <w:sz w:val="18"/>
                <w:szCs w:val="18"/>
                <w:lang w:val="en-GB"/>
              </w:rPr>
              <w:t>maximum 1000</w:t>
            </w:r>
            <w:r w:rsidRPr="00385848">
              <w:rPr>
                <w:rFonts w:ascii="Arial" w:hAnsi="Arial" w:cs="Arial"/>
                <w:sz w:val="18"/>
                <w:szCs w:val="18"/>
                <w:lang w:val="en-GB"/>
              </w:rPr>
              <w:t xml:space="preserve"> characters]</w:t>
            </w:r>
          </w:p>
        </w:tc>
      </w:tr>
    </w:tbl>
    <w:p w14:paraId="0B95788E" w14:textId="77777777" w:rsidR="00B215D8" w:rsidRDefault="00B215D8" w:rsidP="00B215D8">
      <w:pPr>
        <w:pStyle w:val="DGHeading3"/>
        <w:spacing w:before="60"/>
        <w:jc w:val="both"/>
        <w:rPr>
          <w:rFonts w:ascii="Arial" w:hAnsi="Arial"/>
          <w:b w:val="0"/>
          <w:sz w:val="18"/>
          <w:lang w:val="en-GB"/>
        </w:rPr>
      </w:pPr>
      <w:r w:rsidRPr="00270B3C">
        <w:rPr>
          <w:rFonts w:ascii="Arial" w:hAnsi="Arial"/>
          <w:b w:val="0"/>
          <w:sz w:val="18"/>
          <w:lang w:val="en-GB"/>
        </w:rPr>
        <w:t>If you have multiple opportunities, you can add them to the table by using the “</w:t>
      </w:r>
      <w:r>
        <w:rPr>
          <w:rFonts w:ascii="Arial" w:hAnsi="Arial"/>
          <w:b w:val="0"/>
          <w:sz w:val="18"/>
          <w:lang w:val="en-GB"/>
        </w:rPr>
        <w:t>A</w:t>
      </w:r>
      <w:r w:rsidRPr="00270B3C">
        <w:rPr>
          <w:rFonts w:ascii="Arial" w:hAnsi="Arial"/>
          <w:b w:val="0"/>
          <w:sz w:val="18"/>
          <w:lang w:val="en-GB"/>
        </w:rPr>
        <w:t xml:space="preserve">dd </w:t>
      </w:r>
      <w:r>
        <w:rPr>
          <w:rFonts w:ascii="Arial" w:hAnsi="Arial"/>
          <w:b w:val="0"/>
          <w:sz w:val="18"/>
          <w:lang w:val="en-GB"/>
        </w:rPr>
        <w:t>R</w:t>
      </w:r>
      <w:r w:rsidRPr="00270B3C">
        <w:rPr>
          <w:rFonts w:ascii="Arial" w:hAnsi="Arial"/>
          <w:b w:val="0"/>
          <w:sz w:val="18"/>
          <w:lang w:val="en-GB"/>
        </w:rPr>
        <w:t>ow” button to the bottom right.</w:t>
      </w:r>
    </w:p>
    <w:p w14:paraId="003E8BDF" w14:textId="77777777" w:rsidR="00B215D8" w:rsidRPr="00973FE7" w:rsidRDefault="00B215D8" w:rsidP="00B215D8">
      <w:pPr>
        <w:rPr>
          <w:rFonts w:ascii="Arial" w:eastAsiaTheme="minorEastAsia" w:hAnsi="Arial" w:cs="Arial"/>
          <w:color w:val="000000"/>
          <w:sz w:val="18"/>
          <w:szCs w:val="20"/>
          <w:lang w:val="en-GB" w:eastAsia="en-US"/>
        </w:rPr>
      </w:pPr>
      <w:r>
        <w:rPr>
          <w:rFonts w:ascii="Arial" w:hAnsi="Arial"/>
          <w:b/>
          <w:sz w:val="18"/>
          <w:lang w:val="en-GB"/>
        </w:rPr>
        <w:br w:type="page"/>
      </w:r>
    </w:p>
    <w:p w14:paraId="7A88AAE5" w14:textId="2D13F9AE" w:rsidR="00B215D8" w:rsidRPr="005B5162" w:rsidRDefault="00B215D8" w:rsidP="00B215D8">
      <w:pPr>
        <w:rPr>
          <w:rFonts w:ascii="Arial" w:eastAsia="Calibri" w:hAnsi="Arial" w:cs="Arial"/>
          <w:i/>
          <w:color w:val="000000"/>
          <w:sz w:val="20"/>
          <w:szCs w:val="20"/>
          <w:lang w:val="en-GB" w:eastAsia="en-US"/>
        </w:rPr>
      </w:pPr>
      <w:r>
        <w:rPr>
          <w:rFonts w:ascii="Arial" w:hAnsi="Arial"/>
          <w:i/>
          <w:sz w:val="20"/>
          <w:szCs w:val="20"/>
          <w:lang w:val="en-GB"/>
        </w:rPr>
        <w:t>If “</w:t>
      </w:r>
      <w:r w:rsidR="009F0D27" w:rsidRPr="005B5162">
        <w:rPr>
          <w:rFonts w:ascii="Arial" w:hAnsi="Arial"/>
          <w:i/>
          <w:sz w:val="20"/>
          <w:szCs w:val="20"/>
          <w:lang w:val="en-GB" w:eastAsia="zh-TW"/>
        </w:rPr>
        <w:t>O</w:t>
      </w:r>
      <w:r w:rsidR="009F0D27" w:rsidRPr="005B5162">
        <w:rPr>
          <w:rFonts w:ascii="Arial" w:hAnsi="Arial"/>
          <w:i/>
          <w:sz w:val="20"/>
          <w:szCs w:val="20"/>
          <w:lang w:val="en-GB"/>
        </w:rPr>
        <w:t xml:space="preserve">pportunities </w:t>
      </w:r>
      <w:r w:rsidR="009F0D27">
        <w:rPr>
          <w:rFonts w:ascii="Arial" w:hAnsi="Arial"/>
          <w:i/>
          <w:sz w:val="20"/>
          <w:szCs w:val="20"/>
          <w:lang w:val="en-GB"/>
        </w:rPr>
        <w:t xml:space="preserve">driven </w:t>
      </w:r>
      <w:r w:rsidR="009F0D27" w:rsidRPr="0038553B">
        <w:rPr>
          <w:rFonts w:ascii="Arial" w:hAnsi="Arial"/>
          <w:i/>
          <w:sz w:val="20"/>
          <w:szCs w:val="20"/>
          <w:lang w:val="en-GB" w:eastAsia="zh-TW"/>
        </w:rPr>
        <w:t>by changes in physical climate parameters</w:t>
      </w:r>
      <w:bookmarkStart w:id="35" w:name="_GoBack"/>
      <w:bookmarkEnd w:id="35"/>
      <w:r>
        <w:rPr>
          <w:rFonts w:ascii="Arial" w:hAnsi="Arial"/>
          <w:i/>
          <w:sz w:val="20"/>
          <w:szCs w:val="20"/>
          <w:lang w:val="en-GB"/>
        </w:rPr>
        <w:t>”</w:t>
      </w:r>
      <w:r w:rsidRPr="005B5162">
        <w:rPr>
          <w:rFonts w:ascii="Arial" w:hAnsi="Arial"/>
          <w:i/>
          <w:sz w:val="20"/>
          <w:szCs w:val="20"/>
          <w:lang w:val="en-GB"/>
        </w:rPr>
        <w:t xml:space="preserve"> is ticked</w:t>
      </w:r>
      <w:r>
        <w:rPr>
          <w:rFonts w:ascii="Arial" w:hAnsi="Arial"/>
          <w:i/>
          <w:sz w:val="20"/>
          <w:szCs w:val="20"/>
          <w:lang w:val="en-GB"/>
        </w:rPr>
        <w:t xml:space="preserve"> in CC6.1</w:t>
      </w:r>
      <w:r w:rsidRPr="005B5162">
        <w:rPr>
          <w:rFonts w:ascii="Arial" w:hAnsi="Arial"/>
          <w:i/>
          <w:sz w:val="20"/>
          <w:szCs w:val="20"/>
          <w:lang w:val="en-GB"/>
        </w:rPr>
        <w:t>:</w:t>
      </w:r>
    </w:p>
    <w:p w14:paraId="68111EEF" w14:textId="77777777" w:rsidR="00B215D8" w:rsidRPr="00B377CE" w:rsidRDefault="00B215D8" w:rsidP="00B215D8">
      <w:pPr>
        <w:pStyle w:val="DGHeading3"/>
        <w:jc w:val="both"/>
        <w:rPr>
          <w:rFonts w:ascii="Arial" w:hAnsi="Arial"/>
          <w:lang w:val="en-GB"/>
        </w:rPr>
      </w:pPr>
    </w:p>
    <w:p w14:paraId="73DC95E8" w14:textId="77777777" w:rsidR="00B215D8" w:rsidRPr="00604BAD" w:rsidRDefault="00B215D8" w:rsidP="00B215D8">
      <w:pPr>
        <w:pStyle w:val="DGHeading3"/>
        <w:jc w:val="both"/>
        <w:rPr>
          <w:rFonts w:ascii="Arial" w:hAnsi="Arial"/>
          <w:lang w:val="en-GB"/>
        </w:rPr>
      </w:pPr>
      <w:r w:rsidRPr="00B377CE">
        <w:rPr>
          <w:rFonts w:ascii="Arial" w:hAnsi="Arial"/>
          <w:lang w:val="en-GB"/>
        </w:rPr>
        <w:t>CC6.1b</w:t>
      </w:r>
      <w:r>
        <w:rPr>
          <w:rFonts w:ascii="Arial" w:hAnsi="Arial"/>
          <w:lang w:val="en-GB"/>
        </w:rPr>
        <w:t>: Please describe your</w:t>
      </w:r>
      <w:r w:rsidRPr="00B377CE">
        <w:rPr>
          <w:rFonts w:ascii="Arial" w:hAnsi="Arial"/>
          <w:lang w:val="en-GB"/>
        </w:rPr>
        <w:t xml:space="preserve"> </w:t>
      </w:r>
      <w:r>
        <w:rPr>
          <w:rFonts w:ascii="Arial" w:hAnsi="Arial"/>
          <w:lang w:val="en-GB"/>
        </w:rPr>
        <w:t xml:space="preserve">inherent </w:t>
      </w:r>
      <w:r w:rsidRPr="00B377CE">
        <w:rPr>
          <w:rFonts w:ascii="Arial" w:hAnsi="Arial"/>
          <w:lang w:val="en-GB"/>
        </w:rPr>
        <w:t>opportunities that are driven by changes in physical climate parameters</w:t>
      </w:r>
      <w:r w:rsidRPr="00B377CE">
        <w:rPr>
          <w:rFonts w:ascii="Arial" w:hAnsi="Arial"/>
        </w:rPr>
        <w:t xml:space="preserve"> </w:t>
      </w:r>
    </w:p>
    <w:p w14:paraId="706FD260" w14:textId="77777777" w:rsidR="00B215D8" w:rsidRPr="00B377CE" w:rsidRDefault="00B215D8" w:rsidP="00B215D8">
      <w:pPr>
        <w:pStyle w:val="DGHeading3"/>
        <w:jc w:val="both"/>
        <w:rPr>
          <w:rFonts w:ascii="Arial" w:hAnsi="Arial"/>
        </w:rPr>
      </w:pPr>
    </w:p>
    <w:tbl>
      <w:tblPr>
        <w:tblW w:w="5863" w:type="pct"/>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92"/>
        <w:gridCol w:w="1173"/>
        <w:gridCol w:w="2315"/>
        <w:gridCol w:w="1109"/>
        <w:gridCol w:w="1241"/>
        <w:gridCol w:w="1676"/>
        <w:gridCol w:w="1241"/>
        <w:gridCol w:w="1390"/>
        <w:gridCol w:w="1281"/>
        <w:gridCol w:w="1267"/>
      </w:tblGrid>
      <w:tr w:rsidR="00B215D8" w:rsidRPr="005B5162" w14:paraId="39A9ADE8" w14:textId="77777777" w:rsidTr="00C178A1">
        <w:tc>
          <w:tcPr>
            <w:tcW w:w="825" w:type="pct"/>
            <w:shd w:val="clear" w:color="auto" w:fill="BFBFBF" w:themeFill="background1" w:themeFillShade="BF"/>
            <w:tcMar>
              <w:top w:w="57" w:type="dxa"/>
              <w:bottom w:w="57" w:type="dxa"/>
            </w:tcMar>
          </w:tcPr>
          <w:p w14:paraId="0CE698B3" w14:textId="77777777" w:rsidR="00B215D8" w:rsidRPr="00270B3C" w:rsidRDefault="00B215D8" w:rsidP="00C178A1">
            <w:pPr>
              <w:rPr>
                <w:rFonts w:ascii="Arial" w:hAnsi="Arial" w:cs="Arial"/>
                <w:sz w:val="2"/>
                <w:szCs w:val="2"/>
                <w:lang w:val="en-GB" w:eastAsia="en-US"/>
              </w:rPr>
            </w:pPr>
          </w:p>
          <w:p w14:paraId="057CCD31" w14:textId="77777777" w:rsidR="00B215D8" w:rsidRPr="00270B3C" w:rsidRDefault="00B215D8" w:rsidP="00C178A1">
            <w:pPr>
              <w:rPr>
                <w:rFonts w:ascii="Arial" w:hAnsi="Arial" w:cs="Arial"/>
                <w:sz w:val="18"/>
                <w:szCs w:val="18"/>
                <w:lang w:val="en-GB" w:eastAsia="en-US"/>
              </w:rPr>
            </w:pPr>
            <w:r w:rsidRPr="00270B3C">
              <w:rPr>
                <w:rFonts w:ascii="Arial" w:hAnsi="Arial" w:cs="Arial"/>
                <w:sz w:val="18"/>
                <w:szCs w:val="18"/>
                <w:lang w:val="en-GB" w:eastAsia="en-US"/>
              </w:rPr>
              <w:t>Opportunity driver</w:t>
            </w:r>
          </w:p>
        </w:tc>
        <w:tc>
          <w:tcPr>
            <w:tcW w:w="391" w:type="pct"/>
            <w:shd w:val="clear" w:color="auto" w:fill="BFBFBF" w:themeFill="background1" w:themeFillShade="BF"/>
            <w:tcMar>
              <w:top w:w="57" w:type="dxa"/>
              <w:bottom w:w="57" w:type="dxa"/>
            </w:tcMar>
          </w:tcPr>
          <w:p w14:paraId="1FD89331" w14:textId="77777777" w:rsidR="00B215D8" w:rsidRPr="00270B3C" w:rsidRDefault="00B215D8" w:rsidP="00C178A1">
            <w:pPr>
              <w:rPr>
                <w:rFonts w:ascii="Arial" w:hAnsi="Arial" w:cs="Arial"/>
                <w:sz w:val="2"/>
                <w:szCs w:val="2"/>
                <w:lang w:val="en-GB" w:eastAsia="en-US"/>
              </w:rPr>
            </w:pPr>
          </w:p>
          <w:p w14:paraId="52936FBA" w14:textId="77777777" w:rsidR="00B215D8" w:rsidRPr="00270B3C" w:rsidRDefault="00B215D8" w:rsidP="00C178A1">
            <w:pPr>
              <w:rPr>
                <w:rFonts w:ascii="Arial" w:hAnsi="Arial" w:cs="Arial"/>
                <w:sz w:val="18"/>
                <w:szCs w:val="18"/>
                <w:lang w:val="en-GB" w:eastAsia="en-US"/>
              </w:rPr>
            </w:pPr>
            <w:r w:rsidRPr="00270B3C">
              <w:rPr>
                <w:rFonts w:ascii="Arial" w:hAnsi="Arial" w:cs="Arial"/>
                <w:sz w:val="18"/>
                <w:szCs w:val="18"/>
                <w:lang w:val="en-GB" w:eastAsia="en-US"/>
              </w:rPr>
              <w:t>Description</w:t>
            </w:r>
          </w:p>
        </w:tc>
        <w:tc>
          <w:tcPr>
            <w:tcW w:w="767" w:type="pct"/>
            <w:shd w:val="clear" w:color="auto" w:fill="BFBFBF" w:themeFill="background1" w:themeFillShade="BF"/>
            <w:tcMar>
              <w:top w:w="57" w:type="dxa"/>
              <w:bottom w:w="57" w:type="dxa"/>
            </w:tcMar>
          </w:tcPr>
          <w:p w14:paraId="7D3223DC" w14:textId="77777777" w:rsidR="00B215D8" w:rsidRPr="00270B3C" w:rsidRDefault="00B215D8" w:rsidP="00C178A1">
            <w:pPr>
              <w:rPr>
                <w:rFonts w:ascii="Arial" w:hAnsi="Arial" w:cs="Arial"/>
                <w:sz w:val="2"/>
                <w:szCs w:val="2"/>
                <w:lang w:val="en-GB" w:eastAsia="en-US"/>
              </w:rPr>
            </w:pPr>
          </w:p>
          <w:p w14:paraId="0796A157" w14:textId="77777777" w:rsidR="00B215D8" w:rsidRPr="00270B3C" w:rsidRDefault="00B215D8" w:rsidP="00C178A1">
            <w:pPr>
              <w:rPr>
                <w:rFonts w:ascii="Arial" w:hAnsi="Arial" w:cs="Arial"/>
                <w:sz w:val="18"/>
                <w:szCs w:val="18"/>
                <w:lang w:val="en-GB" w:eastAsia="en-US"/>
              </w:rPr>
            </w:pPr>
            <w:r w:rsidRPr="00270B3C">
              <w:rPr>
                <w:rFonts w:ascii="Arial" w:hAnsi="Arial" w:cs="Arial"/>
                <w:sz w:val="18"/>
                <w:szCs w:val="18"/>
                <w:lang w:val="en-GB" w:eastAsia="en-US"/>
              </w:rPr>
              <w:t>Potential impact</w:t>
            </w:r>
          </w:p>
        </w:tc>
        <w:tc>
          <w:tcPr>
            <w:tcW w:w="368" w:type="pct"/>
            <w:shd w:val="clear" w:color="auto" w:fill="BFBFBF" w:themeFill="background1" w:themeFillShade="BF"/>
            <w:tcMar>
              <w:top w:w="57" w:type="dxa"/>
              <w:bottom w:w="57" w:type="dxa"/>
            </w:tcMar>
          </w:tcPr>
          <w:p w14:paraId="38B8482B" w14:textId="77777777" w:rsidR="00B215D8" w:rsidRPr="00270B3C" w:rsidRDefault="00B215D8" w:rsidP="00C178A1">
            <w:pPr>
              <w:rPr>
                <w:rFonts w:ascii="Arial" w:hAnsi="Arial" w:cs="Arial"/>
                <w:sz w:val="2"/>
                <w:szCs w:val="2"/>
                <w:lang w:val="en-GB" w:eastAsia="en-US"/>
              </w:rPr>
            </w:pPr>
          </w:p>
          <w:p w14:paraId="10B570FE" w14:textId="77777777" w:rsidR="00B215D8" w:rsidRPr="00270B3C" w:rsidRDefault="00B215D8" w:rsidP="00C178A1">
            <w:pPr>
              <w:rPr>
                <w:rFonts w:ascii="Arial" w:hAnsi="Arial" w:cs="Arial"/>
                <w:sz w:val="18"/>
                <w:szCs w:val="18"/>
                <w:lang w:val="en-GB" w:eastAsia="en-US"/>
              </w:rPr>
            </w:pPr>
            <w:r w:rsidRPr="00270B3C">
              <w:rPr>
                <w:rFonts w:ascii="Arial" w:hAnsi="Arial" w:cs="Arial"/>
                <w:sz w:val="18"/>
                <w:szCs w:val="18"/>
                <w:lang w:val="en-GB" w:eastAsia="en-US"/>
              </w:rPr>
              <w:t>Timeframe</w:t>
            </w:r>
          </w:p>
        </w:tc>
        <w:tc>
          <w:tcPr>
            <w:tcW w:w="415" w:type="pct"/>
            <w:shd w:val="clear" w:color="auto" w:fill="BFBFBF" w:themeFill="background1" w:themeFillShade="BF"/>
            <w:tcMar>
              <w:top w:w="57" w:type="dxa"/>
              <w:bottom w:w="57" w:type="dxa"/>
            </w:tcMar>
          </w:tcPr>
          <w:p w14:paraId="1BBC6BCF" w14:textId="77777777" w:rsidR="00B215D8" w:rsidRPr="00270B3C" w:rsidRDefault="00B215D8" w:rsidP="00C178A1">
            <w:pPr>
              <w:rPr>
                <w:rFonts w:ascii="Arial" w:hAnsi="Arial" w:cs="Arial"/>
                <w:sz w:val="2"/>
                <w:szCs w:val="2"/>
                <w:lang w:val="en-GB" w:eastAsia="en-US"/>
              </w:rPr>
            </w:pPr>
          </w:p>
          <w:p w14:paraId="2680AC22" w14:textId="77777777" w:rsidR="00B215D8" w:rsidRPr="00270B3C" w:rsidRDefault="00B215D8" w:rsidP="00C178A1">
            <w:pPr>
              <w:rPr>
                <w:rFonts w:ascii="Arial" w:hAnsi="Arial" w:cs="Arial"/>
                <w:sz w:val="18"/>
                <w:szCs w:val="18"/>
                <w:lang w:val="en-GB" w:eastAsia="en-US"/>
              </w:rPr>
            </w:pPr>
            <w:r w:rsidRPr="00270B3C">
              <w:rPr>
                <w:rFonts w:ascii="Arial" w:hAnsi="Arial" w:cs="Arial"/>
                <w:sz w:val="18"/>
                <w:szCs w:val="18"/>
                <w:lang w:val="en-GB" w:eastAsia="en-US"/>
              </w:rPr>
              <w:t>Direct/</w:t>
            </w:r>
          </w:p>
          <w:p w14:paraId="31585637" w14:textId="77777777" w:rsidR="00B215D8" w:rsidRPr="00270B3C" w:rsidRDefault="00B215D8" w:rsidP="00C178A1">
            <w:pPr>
              <w:rPr>
                <w:rFonts w:ascii="Arial" w:hAnsi="Arial" w:cs="Arial"/>
                <w:sz w:val="18"/>
                <w:szCs w:val="18"/>
                <w:lang w:val="en-GB" w:eastAsia="en-US"/>
              </w:rPr>
            </w:pPr>
            <w:r w:rsidRPr="00270B3C">
              <w:rPr>
                <w:rFonts w:ascii="Arial" w:hAnsi="Arial" w:cs="Arial"/>
                <w:sz w:val="18"/>
                <w:szCs w:val="18"/>
                <w:lang w:val="en-GB" w:eastAsia="en-US"/>
              </w:rPr>
              <w:t>Indirect</w:t>
            </w:r>
          </w:p>
        </w:tc>
        <w:tc>
          <w:tcPr>
            <w:tcW w:w="556" w:type="pct"/>
            <w:shd w:val="clear" w:color="auto" w:fill="BFBFBF" w:themeFill="background1" w:themeFillShade="BF"/>
            <w:tcMar>
              <w:top w:w="57" w:type="dxa"/>
              <w:bottom w:w="57" w:type="dxa"/>
            </w:tcMar>
          </w:tcPr>
          <w:p w14:paraId="24F048DC" w14:textId="77777777" w:rsidR="00B215D8" w:rsidRPr="00270B3C" w:rsidRDefault="00B215D8" w:rsidP="00C178A1">
            <w:pPr>
              <w:rPr>
                <w:rFonts w:ascii="Arial" w:hAnsi="Arial" w:cs="Arial"/>
                <w:sz w:val="2"/>
                <w:szCs w:val="2"/>
                <w:lang w:val="en-GB" w:eastAsia="en-US"/>
              </w:rPr>
            </w:pPr>
          </w:p>
          <w:p w14:paraId="3127E156" w14:textId="77777777" w:rsidR="00B215D8" w:rsidRPr="00270B3C" w:rsidRDefault="00B215D8" w:rsidP="00C178A1">
            <w:pPr>
              <w:rPr>
                <w:rFonts w:ascii="Arial" w:hAnsi="Arial" w:cs="Arial"/>
                <w:sz w:val="18"/>
                <w:szCs w:val="18"/>
                <w:lang w:val="en-GB" w:eastAsia="en-US"/>
              </w:rPr>
            </w:pPr>
            <w:r w:rsidRPr="00270B3C">
              <w:rPr>
                <w:rFonts w:ascii="Arial" w:hAnsi="Arial" w:cs="Arial"/>
                <w:sz w:val="18"/>
                <w:szCs w:val="18"/>
                <w:lang w:val="en-GB" w:eastAsia="en-US"/>
              </w:rPr>
              <w:t>Likelihood</w:t>
            </w:r>
          </w:p>
        </w:tc>
        <w:tc>
          <w:tcPr>
            <w:tcW w:w="413" w:type="pct"/>
            <w:shd w:val="clear" w:color="auto" w:fill="BFBFBF" w:themeFill="background1" w:themeFillShade="BF"/>
            <w:tcMar>
              <w:top w:w="57" w:type="dxa"/>
              <w:bottom w:w="57" w:type="dxa"/>
            </w:tcMar>
          </w:tcPr>
          <w:p w14:paraId="61FC69AC" w14:textId="77777777" w:rsidR="00B215D8" w:rsidRPr="00270B3C" w:rsidRDefault="00B215D8" w:rsidP="00C178A1">
            <w:pPr>
              <w:rPr>
                <w:rFonts w:ascii="Arial" w:hAnsi="Arial" w:cs="Arial"/>
                <w:sz w:val="2"/>
                <w:szCs w:val="2"/>
                <w:lang w:val="en-GB" w:eastAsia="en-US"/>
              </w:rPr>
            </w:pPr>
          </w:p>
          <w:p w14:paraId="2B6EC5A0" w14:textId="77777777" w:rsidR="00B215D8" w:rsidRPr="00270B3C" w:rsidRDefault="00B215D8" w:rsidP="00C178A1">
            <w:pPr>
              <w:rPr>
                <w:rFonts w:ascii="Arial" w:hAnsi="Arial" w:cs="Arial"/>
                <w:sz w:val="18"/>
                <w:szCs w:val="18"/>
                <w:lang w:val="en-GB" w:eastAsia="en-US"/>
              </w:rPr>
            </w:pPr>
            <w:r w:rsidRPr="00270B3C">
              <w:rPr>
                <w:rFonts w:ascii="Arial" w:hAnsi="Arial" w:cs="Arial"/>
                <w:sz w:val="18"/>
                <w:szCs w:val="18"/>
                <w:lang w:val="en-GB" w:eastAsia="en-US"/>
              </w:rPr>
              <w:t>Magnitude of impact</w:t>
            </w:r>
          </w:p>
        </w:tc>
        <w:tc>
          <w:tcPr>
            <w:tcW w:w="462" w:type="pct"/>
            <w:shd w:val="clear" w:color="auto" w:fill="BFBFBF" w:themeFill="background1" w:themeFillShade="BF"/>
            <w:tcMar>
              <w:top w:w="57" w:type="dxa"/>
              <w:bottom w:w="57" w:type="dxa"/>
            </w:tcMar>
          </w:tcPr>
          <w:p w14:paraId="53A0524E" w14:textId="77777777" w:rsidR="00B215D8" w:rsidRPr="00270B3C" w:rsidRDefault="00B215D8" w:rsidP="00C178A1">
            <w:pPr>
              <w:rPr>
                <w:rFonts w:ascii="Arial" w:hAnsi="Arial" w:cs="Arial"/>
                <w:sz w:val="2"/>
                <w:szCs w:val="2"/>
                <w:lang w:val="en-GB" w:eastAsia="en-US"/>
              </w:rPr>
            </w:pPr>
          </w:p>
          <w:p w14:paraId="4882699B" w14:textId="77777777" w:rsidR="00B215D8" w:rsidRPr="00270B3C" w:rsidRDefault="00B215D8" w:rsidP="00C178A1">
            <w:pPr>
              <w:rPr>
                <w:rFonts w:ascii="Arial" w:hAnsi="Arial" w:cs="Arial"/>
                <w:sz w:val="18"/>
                <w:szCs w:val="18"/>
                <w:lang w:val="en-GB" w:eastAsia="en-US"/>
              </w:rPr>
            </w:pPr>
            <w:r w:rsidRPr="00270B3C">
              <w:rPr>
                <w:rFonts w:ascii="Arial" w:hAnsi="Arial" w:cs="Arial"/>
                <w:sz w:val="18"/>
                <w:szCs w:val="18"/>
                <w:lang w:val="en-GB" w:eastAsia="en-US"/>
              </w:rPr>
              <w:t>Estimated financial implications</w:t>
            </w:r>
          </w:p>
        </w:tc>
        <w:tc>
          <w:tcPr>
            <w:tcW w:w="426" w:type="pct"/>
            <w:shd w:val="clear" w:color="auto" w:fill="BFBFBF" w:themeFill="background1" w:themeFillShade="BF"/>
            <w:tcMar>
              <w:top w:w="57" w:type="dxa"/>
              <w:bottom w:w="57" w:type="dxa"/>
            </w:tcMar>
          </w:tcPr>
          <w:p w14:paraId="4E1A2F08" w14:textId="77777777" w:rsidR="00B215D8" w:rsidRPr="00270B3C" w:rsidRDefault="00B215D8" w:rsidP="00C178A1">
            <w:pPr>
              <w:rPr>
                <w:rFonts w:ascii="Arial" w:hAnsi="Arial" w:cs="Arial"/>
                <w:sz w:val="2"/>
                <w:szCs w:val="2"/>
                <w:lang w:val="en-GB" w:eastAsia="en-US"/>
              </w:rPr>
            </w:pPr>
          </w:p>
          <w:p w14:paraId="5D8B29EF" w14:textId="77777777" w:rsidR="00B215D8" w:rsidRPr="00270B3C" w:rsidRDefault="00B215D8" w:rsidP="00C178A1">
            <w:pPr>
              <w:rPr>
                <w:rFonts w:ascii="Arial" w:hAnsi="Arial" w:cs="Arial"/>
                <w:sz w:val="18"/>
                <w:szCs w:val="18"/>
                <w:lang w:val="en-GB" w:eastAsia="en-US"/>
              </w:rPr>
            </w:pPr>
            <w:r w:rsidRPr="00270B3C">
              <w:rPr>
                <w:rFonts w:ascii="Arial" w:hAnsi="Arial" w:cs="Arial"/>
                <w:sz w:val="18"/>
                <w:szCs w:val="18"/>
                <w:lang w:val="en-GB" w:eastAsia="en-US"/>
              </w:rPr>
              <w:t xml:space="preserve">Management methods </w:t>
            </w:r>
          </w:p>
        </w:tc>
        <w:tc>
          <w:tcPr>
            <w:tcW w:w="378" w:type="pct"/>
            <w:shd w:val="clear" w:color="auto" w:fill="BFBFBF" w:themeFill="background1" w:themeFillShade="BF"/>
            <w:tcMar>
              <w:top w:w="57" w:type="dxa"/>
              <w:bottom w:w="57" w:type="dxa"/>
            </w:tcMar>
          </w:tcPr>
          <w:p w14:paraId="3ED4A278" w14:textId="77777777" w:rsidR="00B215D8" w:rsidRPr="00270B3C" w:rsidRDefault="00B215D8" w:rsidP="00C178A1">
            <w:pPr>
              <w:rPr>
                <w:rFonts w:ascii="Arial" w:hAnsi="Arial" w:cs="Arial"/>
                <w:sz w:val="2"/>
                <w:szCs w:val="2"/>
                <w:lang w:val="en-GB" w:eastAsia="en-US"/>
              </w:rPr>
            </w:pPr>
          </w:p>
          <w:p w14:paraId="7E69BDF7" w14:textId="77777777" w:rsidR="00B215D8" w:rsidRPr="00270B3C" w:rsidRDefault="00B215D8" w:rsidP="00C178A1">
            <w:pPr>
              <w:rPr>
                <w:rFonts w:ascii="Arial" w:hAnsi="Arial" w:cs="Arial"/>
                <w:sz w:val="18"/>
                <w:szCs w:val="18"/>
                <w:lang w:val="en-GB" w:eastAsia="en-US"/>
              </w:rPr>
            </w:pPr>
            <w:r w:rsidRPr="00270B3C">
              <w:rPr>
                <w:rFonts w:ascii="Arial" w:hAnsi="Arial" w:cs="Arial"/>
                <w:sz w:val="18"/>
                <w:szCs w:val="18"/>
                <w:lang w:val="en-GB" w:eastAsia="en-US"/>
              </w:rPr>
              <w:t>Cost of management</w:t>
            </w:r>
          </w:p>
        </w:tc>
      </w:tr>
      <w:tr w:rsidR="00B215D8" w:rsidRPr="005B5162" w14:paraId="7F697E24" w14:textId="77777777" w:rsidTr="00C178A1">
        <w:trPr>
          <w:trHeight w:val="4514"/>
        </w:trPr>
        <w:tc>
          <w:tcPr>
            <w:tcW w:w="825" w:type="pct"/>
            <w:tcMar>
              <w:top w:w="57" w:type="dxa"/>
              <w:bottom w:w="57" w:type="dxa"/>
            </w:tcMar>
          </w:tcPr>
          <w:p w14:paraId="3D817CD1" w14:textId="77777777" w:rsidR="00B215D8" w:rsidRPr="007526A3" w:rsidRDefault="00B215D8" w:rsidP="00C178A1">
            <w:pPr>
              <w:rPr>
                <w:rFonts w:ascii="Arial" w:hAnsi="Arial" w:cs="Arial"/>
                <w:sz w:val="18"/>
                <w:szCs w:val="18"/>
                <w:lang w:val="en-GB" w:eastAsia="en-US"/>
              </w:rPr>
            </w:pPr>
            <w:r w:rsidRPr="007526A3">
              <w:rPr>
                <w:rFonts w:ascii="Arial" w:hAnsi="Arial" w:cs="Arial"/>
                <w:sz w:val="18"/>
                <w:szCs w:val="18"/>
                <w:lang w:val="en-GB" w:eastAsia="en-US"/>
              </w:rPr>
              <w:t>Select from:</w:t>
            </w:r>
          </w:p>
          <w:p w14:paraId="2B9E281B"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 xml:space="preserve">Change in mean (average) temperature </w:t>
            </w:r>
          </w:p>
          <w:p w14:paraId="6D7566E7"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 xml:space="preserve">Change in temperature extremes </w:t>
            </w:r>
          </w:p>
          <w:p w14:paraId="4BF9969E"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 xml:space="preserve">Change in mean (average) precipitation </w:t>
            </w:r>
          </w:p>
          <w:p w14:paraId="4113F80D"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 xml:space="preserve">Change in precipitation pattern </w:t>
            </w:r>
          </w:p>
          <w:p w14:paraId="361FDD98"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 xml:space="preserve">Change in precipitation extremes and droughts </w:t>
            </w:r>
          </w:p>
          <w:p w14:paraId="7F84E602"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 xml:space="preserve">Snow and ice  </w:t>
            </w:r>
          </w:p>
          <w:p w14:paraId="2878DA1B"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 xml:space="preserve">Induced changes in natural resources  </w:t>
            </w:r>
          </w:p>
          <w:p w14:paraId="3F540F8E"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Other physical climate opportunities</w:t>
            </w:r>
          </w:p>
        </w:tc>
        <w:tc>
          <w:tcPr>
            <w:tcW w:w="391" w:type="pct"/>
            <w:tcMar>
              <w:top w:w="57" w:type="dxa"/>
              <w:bottom w:w="57" w:type="dxa"/>
            </w:tcMar>
          </w:tcPr>
          <w:p w14:paraId="16E59AF2" w14:textId="77777777" w:rsidR="00B215D8" w:rsidRPr="00385848" w:rsidRDefault="00B215D8" w:rsidP="00C178A1">
            <w:pPr>
              <w:rPr>
                <w:rFonts w:ascii="Arial" w:hAnsi="Arial" w:cs="Arial"/>
                <w:sz w:val="18"/>
                <w:szCs w:val="18"/>
                <w:lang w:val="en-GB" w:eastAsia="en-US"/>
              </w:rPr>
            </w:pPr>
            <w:r w:rsidRPr="00385848">
              <w:rPr>
                <w:rFonts w:ascii="Arial" w:hAnsi="Arial" w:cs="Arial"/>
                <w:sz w:val="18"/>
                <w:szCs w:val="18"/>
                <w:lang w:val="en-GB" w:eastAsia="en-US"/>
              </w:rPr>
              <w:t xml:space="preserve">Text </w:t>
            </w:r>
            <w:r>
              <w:rPr>
                <w:rFonts w:ascii="Arial" w:hAnsi="Arial" w:cs="Arial"/>
                <w:sz w:val="18"/>
                <w:szCs w:val="18"/>
                <w:lang w:val="en-GB" w:eastAsia="en-US"/>
              </w:rPr>
              <w:t>f</w:t>
            </w:r>
            <w:r w:rsidRPr="00385848">
              <w:rPr>
                <w:rFonts w:ascii="Arial" w:hAnsi="Arial" w:cs="Arial"/>
                <w:sz w:val="18"/>
                <w:szCs w:val="18"/>
                <w:lang w:val="en-GB" w:eastAsia="en-US"/>
              </w:rPr>
              <w:t xml:space="preserve">ield </w:t>
            </w:r>
            <w:r w:rsidRPr="00385848">
              <w:rPr>
                <w:rFonts w:ascii="Arial" w:hAnsi="Arial" w:cs="Arial"/>
                <w:sz w:val="18"/>
                <w:szCs w:val="18"/>
                <w:lang w:val="en-GB"/>
              </w:rPr>
              <w:t>[</w:t>
            </w:r>
            <w:r>
              <w:rPr>
                <w:rFonts w:ascii="Arial" w:hAnsi="Arial" w:cs="Arial"/>
                <w:sz w:val="18"/>
                <w:szCs w:val="18"/>
                <w:lang w:val="en-GB"/>
              </w:rPr>
              <w:t>maximum 2400</w:t>
            </w:r>
            <w:r w:rsidRPr="00385848">
              <w:rPr>
                <w:rFonts w:ascii="Arial" w:hAnsi="Arial" w:cs="Arial"/>
                <w:sz w:val="18"/>
                <w:szCs w:val="18"/>
                <w:lang w:val="en-GB"/>
              </w:rPr>
              <w:t xml:space="preserve"> characters]</w:t>
            </w:r>
          </w:p>
        </w:tc>
        <w:tc>
          <w:tcPr>
            <w:tcW w:w="767" w:type="pct"/>
            <w:tcMar>
              <w:top w:w="57" w:type="dxa"/>
              <w:bottom w:w="57" w:type="dxa"/>
            </w:tcMar>
          </w:tcPr>
          <w:p w14:paraId="01760006" w14:textId="77777777" w:rsidR="00B215D8" w:rsidRPr="007526A3" w:rsidRDefault="00B215D8" w:rsidP="00C178A1">
            <w:pPr>
              <w:pStyle w:val="Default"/>
              <w:rPr>
                <w:rFonts w:eastAsia="SimSun"/>
                <w:color w:val="auto"/>
                <w:sz w:val="18"/>
                <w:szCs w:val="18"/>
              </w:rPr>
            </w:pPr>
            <w:r w:rsidRPr="007526A3">
              <w:rPr>
                <w:rFonts w:eastAsia="SimSun"/>
                <w:color w:val="auto"/>
                <w:sz w:val="18"/>
                <w:szCs w:val="18"/>
              </w:rPr>
              <w:t>Select from:</w:t>
            </w:r>
          </w:p>
          <w:p w14:paraId="26EB8BF2"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 xml:space="preserve">Reduced operational costs </w:t>
            </w:r>
          </w:p>
          <w:p w14:paraId="35648B5F"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Reduced capital costs</w:t>
            </w:r>
          </w:p>
          <w:p w14:paraId="6D43934A"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 xml:space="preserve">Increased demand for existing products/services </w:t>
            </w:r>
          </w:p>
          <w:p w14:paraId="547662E3"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Premium price opportunities</w:t>
            </w:r>
          </w:p>
          <w:p w14:paraId="5CBC729C"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Increased production capacity</w:t>
            </w:r>
          </w:p>
          <w:p w14:paraId="4485A3D6"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Increase in capital availability</w:t>
            </w:r>
          </w:p>
          <w:p w14:paraId="55EB286D"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Increased stock price (market valuation)</w:t>
            </w:r>
          </w:p>
          <w:p w14:paraId="397AB5B7"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New product/business services</w:t>
            </w:r>
          </w:p>
          <w:p w14:paraId="3399F856"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Investment opportunities</w:t>
            </w:r>
          </w:p>
          <w:p w14:paraId="34D8C054"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Wider social benefits</w:t>
            </w:r>
          </w:p>
          <w:p w14:paraId="7A571C1F"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Other, please specify</w:t>
            </w:r>
          </w:p>
        </w:tc>
        <w:tc>
          <w:tcPr>
            <w:tcW w:w="368" w:type="pct"/>
            <w:tcMar>
              <w:top w:w="57" w:type="dxa"/>
              <w:bottom w:w="57" w:type="dxa"/>
            </w:tcMar>
          </w:tcPr>
          <w:p w14:paraId="7ADEC7A5" w14:textId="77777777" w:rsidR="00B215D8" w:rsidRPr="007526A3" w:rsidRDefault="00B215D8" w:rsidP="00C178A1">
            <w:pPr>
              <w:pStyle w:val="Default"/>
              <w:rPr>
                <w:rFonts w:eastAsia="SimSun"/>
                <w:color w:val="auto"/>
                <w:sz w:val="18"/>
                <w:szCs w:val="18"/>
              </w:rPr>
            </w:pPr>
            <w:r w:rsidRPr="007526A3">
              <w:rPr>
                <w:rFonts w:eastAsia="SimSun"/>
                <w:color w:val="auto"/>
                <w:sz w:val="18"/>
                <w:szCs w:val="18"/>
              </w:rPr>
              <w:t>Select from:</w:t>
            </w:r>
          </w:p>
          <w:p w14:paraId="4F9E04D8"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Up to 1 year</w:t>
            </w:r>
          </w:p>
          <w:p w14:paraId="7C2CAEB4"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1 to 3 years</w:t>
            </w:r>
          </w:p>
          <w:p w14:paraId="5937203B"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3 to 6 years</w:t>
            </w:r>
          </w:p>
          <w:p w14:paraId="32DC668E"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&gt;6 years</w:t>
            </w:r>
          </w:p>
          <w:p w14:paraId="4C57175F"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Unknown</w:t>
            </w:r>
          </w:p>
        </w:tc>
        <w:tc>
          <w:tcPr>
            <w:tcW w:w="415" w:type="pct"/>
            <w:tcMar>
              <w:top w:w="57" w:type="dxa"/>
              <w:bottom w:w="57" w:type="dxa"/>
            </w:tcMar>
          </w:tcPr>
          <w:p w14:paraId="442883C8" w14:textId="77777777" w:rsidR="00B215D8" w:rsidRPr="007526A3" w:rsidRDefault="00B215D8" w:rsidP="00C178A1">
            <w:pPr>
              <w:pStyle w:val="Default"/>
              <w:rPr>
                <w:rFonts w:eastAsia="SimSun"/>
                <w:color w:val="auto"/>
                <w:sz w:val="18"/>
                <w:szCs w:val="18"/>
              </w:rPr>
            </w:pPr>
            <w:r w:rsidRPr="007526A3">
              <w:rPr>
                <w:rFonts w:eastAsia="SimSun"/>
                <w:color w:val="auto"/>
                <w:sz w:val="18"/>
                <w:szCs w:val="18"/>
              </w:rPr>
              <w:t>Select from:</w:t>
            </w:r>
          </w:p>
          <w:p w14:paraId="61547B8D"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Direct</w:t>
            </w:r>
          </w:p>
          <w:p w14:paraId="0114BFA5"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Indirect (Supply chain)</w:t>
            </w:r>
          </w:p>
          <w:p w14:paraId="1408D43E"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Indirect (Client)</w:t>
            </w:r>
          </w:p>
        </w:tc>
        <w:tc>
          <w:tcPr>
            <w:tcW w:w="556" w:type="pct"/>
            <w:tcMar>
              <w:top w:w="57" w:type="dxa"/>
              <w:bottom w:w="57" w:type="dxa"/>
            </w:tcMar>
          </w:tcPr>
          <w:p w14:paraId="31C303F3" w14:textId="77777777" w:rsidR="00B215D8" w:rsidRPr="007526A3" w:rsidRDefault="00B215D8" w:rsidP="00C178A1">
            <w:pPr>
              <w:pStyle w:val="Default"/>
              <w:rPr>
                <w:rFonts w:eastAsia="SimSun"/>
                <w:color w:val="auto"/>
                <w:sz w:val="18"/>
                <w:szCs w:val="18"/>
              </w:rPr>
            </w:pPr>
            <w:r w:rsidRPr="007526A3">
              <w:rPr>
                <w:rFonts w:eastAsia="SimSun"/>
                <w:color w:val="auto"/>
                <w:sz w:val="18"/>
                <w:szCs w:val="18"/>
              </w:rPr>
              <w:t xml:space="preserve">Select from: </w:t>
            </w:r>
          </w:p>
          <w:p w14:paraId="217B53D0"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Virtually certain</w:t>
            </w:r>
          </w:p>
          <w:p w14:paraId="134B1C2F"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Very likely</w:t>
            </w:r>
          </w:p>
          <w:p w14:paraId="4384E917"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Likely</w:t>
            </w:r>
          </w:p>
          <w:p w14:paraId="5CEEE76A"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More likely than not</w:t>
            </w:r>
          </w:p>
          <w:p w14:paraId="5430BDC0"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About as likely as not</w:t>
            </w:r>
          </w:p>
          <w:p w14:paraId="6CEC4C55"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Unlikely</w:t>
            </w:r>
          </w:p>
          <w:p w14:paraId="40395410"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Very unlikely</w:t>
            </w:r>
          </w:p>
          <w:p w14:paraId="725AB4F6"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Exceptionally unlikely</w:t>
            </w:r>
          </w:p>
          <w:p w14:paraId="1CDD48B1"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Unknown</w:t>
            </w:r>
          </w:p>
        </w:tc>
        <w:tc>
          <w:tcPr>
            <w:tcW w:w="413" w:type="pct"/>
            <w:tcMar>
              <w:top w:w="57" w:type="dxa"/>
              <w:bottom w:w="57" w:type="dxa"/>
            </w:tcMar>
          </w:tcPr>
          <w:p w14:paraId="703A6392" w14:textId="77777777" w:rsidR="00B215D8" w:rsidRPr="007526A3" w:rsidRDefault="00B215D8" w:rsidP="00C178A1">
            <w:pPr>
              <w:pStyle w:val="Default"/>
              <w:rPr>
                <w:rFonts w:eastAsia="SimSun"/>
                <w:color w:val="auto"/>
                <w:sz w:val="18"/>
                <w:szCs w:val="18"/>
              </w:rPr>
            </w:pPr>
            <w:r w:rsidRPr="007526A3">
              <w:rPr>
                <w:rFonts w:eastAsia="SimSun"/>
                <w:color w:val="auto"/>
                <w:sz w:val="18"/>
                <w:szCs w:val="18"/>
              </w:rPr>
              <w:t xml:space="preserve">Select from: </w:t>
            </w:r>
          </w:p>
          <w:p w14:paraId="0B0ADDDD"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High</w:t>
            </w:r>
          </w:p>
          <w:p w14:paraId="3AEE2AA5"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Medium-high</w:t>
            </w:r>
          </w:p>
          <w:p w14:paraId="5DE6E118"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Medium</w:t>
            </w:r>
          </w:p>
          <w:p w14:paraId="7D5637CC"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Low-medium</w:t>
            </w:r>
          </w:p>
          <w:p w14:paraId="6FA78465"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Low</w:t>
            </w:r>
          </w:p>
          <w:p w14:paraId="088EF721"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 xml:space="preserve">Unknown </w:t>
            </w:r>
          </w:p>
        </w:tc>
        <w:tc>
          <w:tcPr>
            <w:tcW w:w="462" w:type="pct"/>
            <w:tcMar>
              <w:top w:w="57" w:type="dxa"/>
              <w:bottom w:w="57" w:type="dxa"/>
            </w:tcMar>
          </w:tcPr>
          <w:p w14:paraId="6FAB57C5" w14:textId="77777777" w:rsidR="00B215D8" w:rsidRPr="00385848" w:rsidRDefault="00B215D8" w:rsidP="00C178A1">
            <w:pPr>
              <w:rPr>
                <w:rFonts w:ascii="Arial" w:hAnsi="Arial" w:cs="Arial"/>
                <w:sz w:val="18"/>
                <w:szCs w:val="18"/>
                <w:lang w:val="en-GB" w:eastAsia="en-US"/>
              </w:rPr>
            </w:pPr>
            <w:r w:rsidRPr="00385848">
              <w:rPr>
                <w:rFonts w:ascii="Arial" w:hAnsi="Arial" w:cs="Arial"/>
                <w:sz w:val="18"/>
                <w:szCs w:val="18"/>
                <w:lang w:val="en-GB" w:eastAsia="en-US"/>
              </w:rPr>
              <w:t xml:space="preserve">Text </w:t>
            </w:r>
            <w:r>
              <w:rPr>
                <w:rFonts w:ascii="Arial" w:hAnsi="Arial" w:cs="Arial"/>
                <w:sz w:val="18"/>
                <w:szCs w:val="18"/>
                <w:lang w:val="en-GB" w:eastAsia="en-US"/>
              </w:rPr>
              <w:t>f</w:t>
            </w:r>
            <w:r w:rsidRPr="00385848">
              <w:rPr>
                <w:rFonts w:ascii="Arial" w:hAnsi="Arial" w:cs="Arial"/>
                <w:sz w:val="18"/>
                <w:szCs w:val="18"/>
                <w:lang w:val="en-GB" w:eastAsia="en-US"/>
              </w:rPr>
              <w:t>ield [</w:t>
            </w:r>
            <w:r>
              <w:rPr>
                <w:rFonts w:ascii="Arial" w:hAnsi="Arial" w:cs="Arial"/>
                <w:sz w:val="18"/>
                <w:szCs w:val="18"/>
                <w:lang w:val="en-GB" w:eastAsia="en-US"/>
              </w:rPr>
              <w:t>maximum 1000</w:t>
            </w:r>
            <w:r w:rsidRPr="00385848">
              <w:rPr>
                <w:rFonts w:ascii="Arial" w:hAnsi="Arial" w:cs="Arial"/>
                <w:sz w:val="18"/>
                <w:szCs w:val="18"/>
                <w:lang w:val="en-GB" w:eastAsia="en-US"/>
              </w:rPr>
              <w:t xml:space="preserve"> characters]</w:t>
            </w:r>
          </w:p>
        </w:tc>
        <w:tc>
          <w:tcPr>
            <w:tcW w:w="426" w:type="pct"/>
            <w:tcMar>
              <w:top w:w="57" w:type="dxa"/>
              <w:bottom w:w="57" w:type="dxa"/>
            </w:tcMar>
          </w:tcPr>
          <w:p w14:paraId="1B5315E8" w14:textId="77777777" w:rsidR="00B215D8" w:rsidRPr="00385848" w:rsidRDefault="00B215D8" w:rsidP="00C178A1">
            <w:pPr>
              <w:rPr>
                <w:rFonts w:ascii="Arial" w:hAnsi="Arial" w:cs="Arial"/>
                <w:sz w:val="18"/>
                <w:szCs w:val="18"/>
                <w:lang w:val="en-GB" w:eastAsia="en-US"/>
              </w:rPr>
            </w:pPr>
            <w:r w:rsidRPr="00385848">
              <w:rPr>
                <w:rFonts w:ascii="Arial" w:hAnsi="Arial" w:cs="Arial"/>
                <w:sz w:val="18"/>
                <w:szCs w:val="18"/>
                <w:lang w:val="en-GB" w:eastAsia="en-US"/>
              </w:rPr>
              <w:t xml:space="preserve">Text </w:t>
            </w:r>
            <w:r>
              <w:rPr>
                <w:rFonts w:ascii="Arial" w:hAnsi="Arial" w:cs="Arial"/>
                <w:sz w:val="18"/>
                <w:szCs w:val="18"/>
                <w:lang w:val="en-GB" w:eastAsia="en-US"/>
              </w:rPr>
              <w:t>f</w:t>
            </w:r>
            <w:r w:rsidRPr="00385848">
              <w:rPr>
                <w:rFonts w:ascii="Arial" w:hAnsi="Arial" w:cs="Arial"/>
                <w:sz w:val="18"/>
                <w:szCs w:val="18"/>
                <w:lang w:val="en-GB" w:eastAsia="en-US"/>
              </w:rPr>
              <w:t>ield [</w:t>
            </w:r>
            <w:r>
              <w:rPr>
                <w:rFonts w:ascii="Arial" w:hAnsi="Arial" w:cs="Arial"/>
                <w:sz w:val="18"/>
                <w:szCs w:val="18"/>
                <w:lang w:val="en-GB" w:eastAsia="en-US"/>
              </w:rPr>
              <w:t>maximum 1500</w:t>
            </w:r>
            <w:r w:rsidRPr="00385848">
              <w:rPr>
                <w:rFonts w:ascii="Arial" w:hAnsi="Arial" w:cs="Arial"/>
                <w:sz w:val="18"/>
                <w:szCs w:val="18"/>
                <w:lang w:val="en-GB" w:eastAsia="en-US"/>
              </w:rPr>
              <w:t xml:space="preserve"> characters]</w:t>
            </w:r>
          </w:p>
        </w:tc>
        <w:tc>
          <w:tcPr>
            <w:tcW w:w="378" w:type="pct"/>
            <w:tcMar>
              <w:top w:w="57" w:type="dxa"/>
              <w:bottom w:w="57" w:type="dxa"/>
            </w:tcMar>
          </w:tcPr>
          <w:p w14:paraId="5D7C2A24" w14:textId="77777777" w:rsidR="00B215D8" w:rsidRPr="00385848" w:rsidRDefault="00B215D8" w:rsidP="00C178A1">
            <w:pPr>
              <w:rPr>
                <w:rFonts w:ascii="Arial" w:hAnsi="Arial" w:cs="Arial"/>
                <w:sz w:val="18"/>
                <w:szCs w:val="18"/>
                <w:lang w:val="en-GB" w:eastAsia="en-US"/>
              </w:rPr>
            </w:pPr>
            <w:r w:rsidRPr="00385848">
              <w:rPr>
                <w:rFonts w:ascii="Arial" w:hAnsi="Arial" w:cs="Arial"/>
                <w:sz w:val="18"/>
                <w:szCs w:val="18"/>
                <w:lang w:val="en-GB" w:eastAsia="en-US"/>
              </w:rPr>
              <w:t xml:space="preserve">Text </w:t>
            </w:r>
            <w:r>
              <w:rPr>
                <w:rFonts w:ascii="Arial" w:hAnsi="Arial" w:cs="Arial"/>
                <w:sz w:val="18"/>
                <w:szCs w:val="18"/>
                <w:lang w:val="en-GB" w:eastAsia="en-US"/>
              </w:rPr>
              <w:t>f</w:t>
            </w:r>
            <w:r w:rsidRPr="00385848">
              <w:rPr>
                <w:rFonts w:ascii="Arial" w:hAnsi="Arial" w:cs="Arial"/>
                <w:sz w:val="18"/>
                <w:szCs w:val="18"/>
                <w:lang w:val="en-GB" w:eastAsia="en-US"/>
              </w:rPr>
              <w:t>ield [</w:t>
            </w:r>
            <w:r>
              <w:rPr>
                <w:rFonts w:ascii="Arial" w:hAnsi="Arial" w:cs="Arial"/>
                <w:sz w:val="18"/>
                <w:szCs w:val="18"/>
                <w:lang w:val="en-GB" w:eastAsia="en-US"/>
              </w:rPr>
              <w:t>maximum 1000</w:t>
            </w:r>
            <w:r w:rsidRPr="00385848">
              <w:rPr>
                <w:rFonts w:ascii="Arial" w:hAnsi="Arial" w:cs="Arial"/>
                <w:sz w:val="18"/>
                <w:szCs w:val="18"/>
                <w:lang w:val="en-GB" w:eastAsia="en-US"/>
              </w:rPr>
              <w:t xml:space="preserve"> characters]</w:t>
            </w:r>
          </w:p>
        </w:tc>
      </w:tr>
    </w:tbl>
    <w:p w14:paraId="0D192DD5" w14:textId="77777777" w:rsidR="00B215D8" w:rsidRDefault="00B215D8" w:rsidP="00B215D8">
      <w:pPr>
        <w:pStyle w:val="DGHeading3"/>
        <w:spacing w:before="60"/>
        <w:jc w:val="both"/>
        <w:rPr>
          <w:rFonts w:ascii="Arial" w:hAnsi="Arial"/>
          <w:b w:val="0"/>
          <w:sz w:val="18"/>
          <w:lang w:val="en-GB"/>
        </w:rPr>
      </w:pPr>
      <w:r w:rsidRPr="00270B3C">
        <w:rPr>
          <w:rFonts w:ascii="Arial" w:hAnsi="Arial"/>
          <w:b w:val="0"/>
          <w:sz w:val="18"/>
          <w:lang w:val="en-GB"/>
        </w:rPr>
        <w:t>If you have multiple opportunities, you can add them to the table by using the “</w:t>
      </w:r>
      <w:r>
        <w:rPr>
          <w:rFonts w:ascii="Arial" w:hAnsi="Arial"/>
          <w:b w:val="0"/>
          <w:sz w:val="18"/>
          <w:lang w:val="en-GB"/>
        </w:rPr>
        <w:t>A</w:t>
      </w:r>
      <w:r w:rsidRPr="00270B3C">
        <w:rPr>
          <w:rFonts w:ascii="Arial" w:hAnsi="Arial"/>
          <w:b w:val="0"/>
          <w:sz w:val="18"/>
          <w:lang w:val="en-GB"/>
        </w:rPr>
        <w:t xml:space="preserve">dd </w:t>
      </w:r>
      <w:r>
        <w:rPr>
          <w:rFonts w:ascii="Arial" w:hAnsi="Arial"/>
          <w:b w:val="0"/>
          <w:sz w:val="18"/>
          <w:lang w:val="en-GB"/>
        </w:rPr>
        <w:t>R</w:t>
      </w:r>
      <w:r w:rsidRPr="00270B3C">
        <w:rPr>
          <w:rFonts w:ascii="Arial" w:hAnsi="Arial"/>
          <w:b w:val="0"/>
          <w:sz w:val="18"/>
          <w:lang w:val="en-GB"/>
        </w:rPr>
        <w:t>ow” button to the bottom right.</w:t>
      </w:r>
    </w:p>
    <w:p w14:paraId="19FFF682" w14:textId="10BA1AB8" w:rsidR="00B215D8" w:rsidRPr="00973FE7" w:rsidRDefault="00B215D8" w:rsidP="00B215D8">
      <w:pPr>
        <w:rPr>
          <w:rFonts w:ascii="Arial" w:eastAsiaTheme="minorEastAsia" w:hAnsi="Arial" w:cs="Arial"/>
          <w:color w:val="000000"/>
          <w:sz w:val="18"/>
          <w:szCs w:val="20"/>
          <w:lang w:val="en-GB" w:eastAsia="en-US"/>
        </w:rPr>
      </w:pPr>
      <w:r>
        <w:rPr>
          <w:rFonts w:ascii="Arial" w:hAnsi="Arial"/>
          <w:b/>
          <w:sz w:val="18"/>
          <w:lang w:val="en-GB"/>
        </w:rPr>
        <w:br w:type="page"/>
      </w:r>
      <w:r>
        <w:rPr>
          <w:rFonts w:ascii="Arial" w:hAnsi="Arial"/>
          <w:i/>
          <w:sz w:val="20"/>
          <w:szCs w:val="20"/>
          <w:lang w:val="en-GB"/>
        </w:rPr>
        <w:t>If “</w:t>
      </w:r>
      <w:r w:rsidR="009F0D27" w:rsidRPr="005B5162">
        <w:rPr>
          <w:rFonts w:ascii="Arial" w:hAnsi="Arial"/>
          <w:i/>
          <w:sz w:val="20"/>
          <w:szCs w:val="20"/>
          <w:lang w:val="en-GB" w:eastAsia="zh-TW"/>
        </w:rPr>
        <w:t>O</w:t>
      </w:r>
      <w:r w:rsidR="009F0D27" w:rsidRPr="005B5162">
        <w:rPr>
          <w:rFonts w:ascii="Arial" w:hAnsi="Arial"/>
          <w:i/>
          <w:sz w:val="20"/>
          <w:szCs w:val="20"/>
          <w:lang w:val="en-GB"/>
        </w:rPr>
        <w:t xml:space="preserve">pportunities </w:t>
      </w:r>
      <w:r w:rsidR="009F0D27">
        <w:rPr>
          <w:rFonts w:ascii="Arial" w:hAnsi="Arial"/>
          <w:i/>
          <w:sz w:val="20"/>
          <w:szCs w:val="20"/>
          <w:lang w:val="en-GB" w:eastAsia="zh-TW"/>
        </w:rPr>
        <w:t xml:space="preserve">driven by changes </w:t>
      </w:r>
      <w:r w:rsidR="009F0D27" w:rsidRPr="0038553B">
        <w:rPr>
          <w:rFonts w:ascii="Arial" w:hAnsi="Arial"/>
          <w:i/>
          <w:sz w:val="20"/>
          <w:szCs w:val="20"/>
          <w:lang w:val="en-GB" w:eastAsia="zh-TW"/>
        </w:rPr>
        <w:t>in other climate-related developments</w:t>
      </w:r>
      <w:r>
        <w:rPr>
          <w:rFonts w:ascii="Arial" w:hAnsi="Arial"/>
          <w:i/>
          <w:sz w:val="20"/>
          <w:szCs w:val="20"/>
          <w:lang w:val="en-GB"/>
        </w:rPr>
        <w:t>”</w:t>
      </w:r>
      <w:r w:rsidRPr="005B5162">
        <w:rPr>
          <w:rFonts w:ascii="Arial" w:hAnsi="Arial"/>
          <w:i/>
          <w:sz w:val="20"/>
          <w:szCs w:val="20"/>
          <w:lang w:val="en-GB"/>
        </w:rPr>
        <w:t xml:space="preserve"> is ticked</w:t>
      </w:r>
      <w:r>
        <w:rPr>
          <w:rFonts w:ascii="Arial" w:hAnsi="Arial"/>
          <w:i/>
          <w:sz w:val="20"/>
          <w:szCs w:val="20"/>
          <w:lang w:val="en-GB"/>
        </w:rPr>
        <w:t xml:space="preserve"> in CC6.1</w:t>
      </w:r>
      <w:r w:rsidRPr="005B5162">
        <w:rPr>
          <w:rFonts w:ascii="Arial" w:hAnsi="Arial"/>
          <w:i/>
          <w:sz w:val="20"/>
          <w:szCs w:val="20"/>
          <w:lang w:val="en-GB"/>
        </w:rPr>
        <w:t>:</w:t>
      </w:r>
    </w:p>
    <w:p w14:paraId="0BA0A090" w14:textId="77777777" w:rsidR="00B215D8" w:rsidRPr="005B5162" w:rsidRDefault="00B215D8" w:rsidP="00B215D8">
      <w:pPr>
        <w:pStyle w:val="DGHeading3"/>
        <w:jc w:val="both"/>
        <w:rPr>
          <w:rFonts w:ascii="Arial" w:hAnsi="Arial"/>
          <w:b w:val="0"/>
          <w:lang w:val="en-GB"/>
        </w:rPr>
      </w:pPr>
    </w:p>
    <w:p w14:paraId="2C3C64CB" w14:textId="77777777" w:rsidR="00B215D8" w:rsidRDefault="00B215D8" w:rsidP="00B215D8">
      <w:pPr>
        <w:pStyle w:val="DGHeading3"/>
        <w:jc w:val="both"/>
        <w:rPr>
          <w:rFonts w:ascii="Arial" w:hAnsi="Arial"/>
          <w:lang w:val="en-GB"/>
        </w:rPr>
      </w:pPr>
      <w:r w:rsidRPr="00B377CE">
        <w:rPr>
          <w:rFonts w:ascii="Arial" w:hAnsi="Arial"/>
          <w:lang w:val="en-GB"/>
        </w:rPr>
        <w:t>CC6.1c</w:t>
      </w:r>
      <w:r>
        <w:rPr>
          <w:rFonts w:ascii="Arial" w:hAnsi="Arial"/>
          <w:lang w:val="en-GB"/>
        </w:rPr>
        <w:t>: Please describe your</w:t>
      </w:r>
      <w:r w:rsidRPr="00B377CE">
        <w:rPr>
          <w:rFonts w:ascii="Arial" w:hAnsi="Arial"/>
          <w:lang w:val="en-GB"/>
        </w:rPr>
        <w:t xml:space="preserve"> </w:t>
      </w:r>
      <w:r>
        <w:rPr>
          <w:rFonts w:ascii="Arial" w:hAnsi="Arial"/>
          <w:lang w:val="en-GB"/>
        </w:rPr>
        <w:t xml:space="preserve">inherent </w:t>
      </w:r>
      <w:r w:rsidRPr="00B377CE">
        <w:rPr>
          <w:rFonts w:ascii="Arial" w:hAnsi="Arial"/>
          <w:lang w:val="en-GB"/>
        </w:rPr>
        <w:t>opportunities that are driven by changes in other climate-related developments</w:t>
      </w:r>
    </w:p>
    <w:p w14:paraId="23F3873B" w14:textId="77777777" w:rsidR="00B215D8" w:rsidRPr="00B377CE" w:rsidRDefault="00B215D8" w:rsidP="00B215D8">
      <w:pPr>
        <w:pStyle w:val="DGHeading3"/>
        <w:jc w:val="both"/>
        <w:rPr>
          <w:rFonts w:ascii="Arial" w:hAnsi="Arial"/>
          <w:lang w:val="en-GB"/>
        </w:rPr>
      </w:pPr>
    </w:p>
    <w:tbl>
      <w:tblPr>
        <w:tblW w:w="5863" w:type="pct"/>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11"/>
        <w:gridCol w:w="1173"/>
        <w:gridCol w:w="2455"/>
        <w:gridCol w:w="1109"/>
        <w:gridCol w:w="1244"/>
        <w:gridCol w:w="1811"/>
        <w:gridCol w:w="1246"/>
        <w:gridCol w:w="1389"/>
        <w:gridCol w:w="1280"/>
        <w:gridCol w:w="1267"/>
      </w:tblGrid>
      <w:tr w:rsidR="00B215D8" w:rsidRPr="005B5162" w14:paraId="1AE31041" w14:textId="77777777" w:rsidTr="00C178A1">
        <w:tc>
          <w:tcPr>
            <w:tcW w:w="733" w:type="pct"/>
            <w:shd w:val="clear" w:color="auto" w:fill="BFBFBF" w:themeFill="background1" w:themeFillShade="BF"/>
            <w:tcMar>
              <w:top w:w="57" w:type="dxa"/>
              <w:bottom w:w="57" w:type="dxa"/>
            </w:tcMar>
          </w:tcPr>
          <w:p w14:paraId="5097A0D9" w14:textId="77777777" w:rsidR="00B215D8" w:rsidRPr="00270B3C" w:rsidRDefault="00B215D8" w:rsidP="00C178A1">
            <w:pPr>
              <w:rPr>
                <w:rFonts w:ascii="Arial" w:hAnsi="Arial" w:cs="Arial"/>
                <w:sz w:val="2"/>
                <w:szCs w:val="2"/>
              </w:rPr>
            </w:pPr>
            <w:r w:rsidRPr="00270B3C">
              <w:rPr>
                <w:rFonts w:ascii="Arial" w:hAnsi="Arial" w:cs="Arial"/>
                <w:sz w:val="18"/>
                <w:szCs w:val="18"/>
              </w:rPr>
              <w:t xml:space="preserve"> </w:t>
            </w:r>
          </w:p>
          <w:p w14:paraId="64028A6F" w14:textId="77777777" w:rsidR="00B215D8" w:rsidRPr="00270B3C" w:rsidRDefault="00B215D8" w:rsidP="00C178A1">
            <w:pPr>
              <w:rPr>
                <w:rFonts w:ascii="Arial" w:hAnsi="Arial" w:cs="Arial"/>
                <w:sz w:val="18"/>
                <w:szCs w:val="18"/>
                <w:lang w:val="en-GB" w:eastAsia="en-US"/>
              </w:rPr>
            </w:pPr>
            <w:r w:rsidRPr="00270B3C">
              <w:rPr>
                <w:rFonts w:ascii="Arial" w:hAnsi="Arial" w:cs="Arial"/>
                <w:sz w:val="18"/>
                <w:szCs w:val="18"/>
                <w:lang w:val="en-GB" w:eastAsia="en-US"/>
              </w:rPr>
              <w:t>Opportunity driver</w:t>
            </w:r>
          </w:p>
        </w:tc>
        <w:tc>
          <w:tcPr>
            <w:tcW w:w="391" w:type="pct"/>
            <w:shd w:val="clear" w:color="auto" w:fill="BFBFBF" w:themeFill="background1" w:themeFillShade="BF"/>
            <w:tcMar>
              <w:top w:w="57" w:type="dxa"/>
              <w:bottom w:w="57" w:type="dxa"/>
            </w:tcMar>
          </w:tcPr>
          <w:p w14:paraId="5085A9DA" w14:textId="77777777" w:rsidR="00B215D8" w:rsidRPr="00270B3C" w:rsidRDefault="00B215D8" w:rsidP="00C178A1">
            <w:pPr>
              <w:rPr>
                <w:rFonts w:ascii="Arial" w:hAnsi="Arial" w:cs="Arial"/>
                <w:sz w:val="2"/>
                <w:szCs w:val="2"/>
                <w:lang w:val="en-GB" w:eastAsia="en-US"/>
              </w:rPr>
            </w:pPr>
          </w:p>
          <w:p w14:paraId="32D1EEC2" w14:textId="77777777" w:rsidR="00B215D8" w:rsidRPr="00270B3C" w:rsidRDefault="00B215D8" w:rsidP="00C178A1">
            <w:pPr>
              <w:rPr>
                <w:rFonts w:ascii="Arial" w:hAnsi="Arial" w:cs="Arial"/>
                <w:sz w:val="18"/>
                <w:szCs w:val="18"/>
                <w:lang w:val="en-GB" w:eastAsia="en-US"/>
              </w:rPr>
            </w:pPr>
            <w:r w:rsidRPr="00270B3C">
              <w:rPr>
                <w:rFonts w:ascii="Arial" w:hAnsi="Arial" w:cs="Arial"/>
                <w:sz w:val="18"/>
                <w:szCs w:val="18"/>
                <w:lang w:val="en-GB" w:eastAsia="en-US"/>
              </w:rPr>
              <w:t>Description</w:t>
            </w:r>
          </w:p>
        </w:tc>
        <w:tc>
          <w:tcPr>
            <w:tcW w:w="813" w:type="pct"/>
            <w:shd w:val="clear" w:color="auto" w:fill="BFBFBF" w:themeFill="background1" w:themeFillShade="BF"/>
            <w:tcMar>
              <w:top w:w="57" w:type="dxa"/>
              <w:bottom w:w="57" w:type="dxa"/>
            </w:tcMar>
          </w:tcPr>
          <w:p w14:paraId="3AC144CB" w14:textId="77777777" w:rsidR="00B215D8" w:rsidRPr="00270B3C" w:rsidRDefault="00B215D8" w:rsidP="00C178A1">
            <w:pPr>
              <w:rPr>
                <w:rFonts w:ascii="Arial" w:hAnsi="Arial" w:cs="Arial"/>
                <w:sz w:val="2"/>
                <w:szCs w:val="2"/>
                <w:lang w:val="en-GB" w:eastAsia="en-US"/>
              </w:rPr>
            </w:pPr>
          </w:p>
          <w:p w14:paraId="2379020E" w14:textId="77777777" w:rsidR="00B215D8" w:rsidRPr="00270B3C" w:rsidRDefault="00B215D8" w:rsidP="00C178A1">
            <w:pPr>
              <w:rPr>
                <w:rFonts w:ascii="Arial" w:hAnsi="Arial" w:cs="Arial"/>
                <w:sz w:val="18"/>
                <w:szCs w:val="18"/>
                <w:lang w:val="en-GB" w:eastAsia="en-US"/>
              </w:rPr>
            </w:pPr>
            <w:r w:rsidRPr="00270B3C">
              <w:rPr>
                <w:rFonts w:ascii="Arial" w:hAnsi="Arial" w:cs="Arial"/>
                <w:sz w:val="18"/>
                <w:szCs w:val="18"/>
                <w:lang w:val="en-GB" w:eastAsia="en-US"/>
              </w:rPr>
              <w:t>Potential impact</w:t>
            </w:r>
          </w:p>
        </w:tc>
        <w:tc>
          <w:tcPr>
            <w:tcW w:w="369" w:type="pct"/>
            <w:shd w:val="clear" w:color="auto" w:fill="BFBFBF" w:themeFill="background1" w:themeFillShade="BF"/>
            <w:tcMar>
              <w:top w:w="57" w:type="dxa"/>
              <w:bottom w:w="57" w:type="dxa"/>
            </w:tcMar>
          </w:tcPr>
          <w:p w14:paraId="7450928C" w14:textId="77777777" w:rsidR="00B215D8" w:rsidRPr="00270B3C" w:rsidRDefault="00B215D8" w:rsidP="00C178A1">
            <w:pPr>
              <w:rPr>
                <w:rFonts w:ascii="Arial" w:hAnsi="Arial" w:cs="Arial"/>
                <w:sz w:val="2"/>
                <w:szCs w:val="2"/>
                <w:lang w:val="en-GB" w:eastAsia="en-US"/>
              </w:rPr>
            </w:pPr>
          </w:p>
          <w:p w14:paraId="5212FF4B" w14:textId="77777777" w:rsidR="00B215D8" w:rsidRPr="00270B3C" w:rsidRDefault="00B215D8" w:rsidP="00C178A1">
            <w:pPr>
              <w:rPr>
                <w:rFonts w:ascii="Arial" w:hAnsi="Arial" w:cs="Arial"/>
                <w:sz w:val="18"/>
                <w:szCs w:val="18"/>
                <w:lang w:val="en-GB" w:eastAsia="en-US"/>
              </w:rPr>
            </w:pPr>
            <w:r w:rsidRPr="00270B3C">
              <w:rPr>
                <w:rFonts w:ascii="Arial" w:hAnsi="Arial" w:cs="Arial"/>
                <w:sz w:val="18"/>
                <w:szCs w:val="18"/>
                <w:lang w:val="en-GB" w:eastAsia="en-US"/>
              </w:rPr>
              <w:t>Timeframe</w:t>
            </w:r>
          </w:p>
        </w:tc>
        <w:tc>
          <w:tcPr>
            <w:tcW w:w="415" w:type="pct"/>
            <w:shd w:val="clear" w:color="auto" w:fill="BFBFBF" w:themeFill="background1" w:themeFillShade="BF"/>
            <w:tcMar>
              <w:top w:w="57" w:type="dxa"/>
              <w:bottom w:w="57" w:type="dxa"/>
            </w:tcMar>
          </w:tcPr>
          <w:p w14:paraId="3DD8B298" w14:textId="77777777" w:rsidR="00B215D8" w:rsidRPr="00270B3C" w:rsidRDefault="00B215D8" w:rsidP="00C178A1">
            <w:pPr>
              <w:rPr>
                <w:rFonts w:ascii="Arial" w:hAnsi="Arial" w:cs="Arial"/>
                <w:sz w:val="2"/>
                <w:szCs w:val="2"/>
                <w:lang w:val="en-GB" w:eastAsia="en-US"/>
              </w:rPr>
            </w:pPr>
          </w:p>
          <w:p w14:paraId="3D483C99" w14:textId="77777777" w:rsidR="00B215D8" w:rsidRPr="00270B3C" w:rsidRDefault="00B215D8" w:rsidP="00C178A1">
            <w:pPr>
              <w:rPr>
                <w:rFonts w:ascii="Arial" w:hAnsi="Arial" w:cs="Arial"/>
                <w:sz w:val="18"/>
                <w:szCs w:val="18"/>
                <w:lang w:val="en-GB" w:eastAsia="en-US"/>
              </w:rPr>
            </w:pPr>
            <w:r w:rsidRPr="00270B3C">
              <w:rPr>
                <w:rFonts w:ascii="Arial" w:hAnsi="Arial" w:cs="Arial"/>
                <w:sz w:val="18"/>
                <w:szCs w:val="18"/>
                <w:lang w:val="en-GB" w:eastAsia="en-US"/>
              </w:rPr>
              <w:t>Direct/</w:t>
            </w:r>
          </w:p>
          <w:p w14:paraId="17498915" w14:textId="77777777" w:rsidR="00B215D8" w:rsidRPr="00270B3C" w:rsidRDefault="00B215D8" w:rsidP="00C178A1">
            <w:pPr>
              <w:rPr>
                <w:rFonts w:ascii="Arial" w:hAnsi="Arial" w:cs="Arial"/>
                <w:sz w:val="18"/>
                <w:szCs w:val="18"/>
                <w:lang w:val="en-GB" w:eastAsia="en-US"/>
              </w:rPr>
            </w:pPr>
            <w:r w:rsidRPr="00270B3C">
              <w:rPr>
                <w:rFonts w:ascii="Arial" w:hAnsi="Arial" w:cs="Arial"/>
                <w:sz w:val="18"/>
                <w:szCs w:val="18"/>
                <w:lang w:val="en-GB" w:eastAsia="en-US"/>
              </w:rPr>
              <w:t>Indirect</w:t>
            </w:r>
          </w:p>
        </w:tc>
        <w:tc>
          <w:tcPr>
            <w:tcW w:w="601" w:type="pct"/>
            <w:shd w:val="clear" w:color="auto" w:fill="BFBFBF" w:themeFill="background1" w:themeFillShade="BF"/>
            <w:tcMar>
              <w:top w:w="57" w:type="dxa"/>
              <w:bottom w:w="57" w:type="dxa"/>
            </w:tcMar>
          </w:tcPr>
          <w:p w14:paraId="7B1CB9C0" w14:textId="77777777" w:rsidR="00B215D8" w:rsidRPr="00270B3C" w:rsidRDefault="00B215D8" w:rsidP="00C178A1">
            <w:pPr>
              <w:rPr>
                <w:rFonts w:ascii="Arial" w:hAnsi="Arial" w:cs="Arial"/>
                <w:sz w:val="2"/>
                <w:szCs w:val="2"/>
                <w:lang w:val="en-GB" w:eastAsia="en-US"/>
              </w:rPr>
            </w:pPr>
          </w:p>
          <w:p w14:paraId="180EF3C3" w14:textId="77777777" w:rsidR="00B215D8" w:rsidRPr="00270B3C" w:rsidRDefault="00B215D8" w:rsidP="00C178A1">
            <w:pPr>
              <w:rPr>
                <w:rFonts w:ascii="Arial" w:hAnsi="Arial" w:cs="Arial"/>
                <w:sz w:val="18"/>
                <w:szCs w:val="18"/>
                <w:lang w:val="en-GB" w:eastAsia="en-US"/>
              </w:rPr>
            </w:pPr>
            <w:r w:rsidRPr="00270B3C">
              <w:rPr>
                <w:rFonts w:ascii="Arial" w:hAnsi="Arial" w:cs="Arial"/>
                <w:sz w:val="18"/>
                <w:szCs w:val="18"/>
                <w:lang w:val="en-GB" w:eastAsia="en-US"/>
              </w:rPr>
              <w:t>Likelihood</w:t>
            </w:r>
          </w:p>
        </w:tc>
        <w:tc>
          <w:tcPr>
            <w:tcW w:w="415" w:type="pct"/>
            <w:shd w:val="clear" w:color="auto" w:fill="BFBFBF" w:themeFill="background1" w:themeFillShade="BF"/>
            <w:tcMar>
              <w:top w:w="57" w:type="dxa"/>
              <w:bottom w:w="57" w:type="dxa"/>
            </w:tcMar>
          </w:tcPr>
          <w:p w14:paraId="10AA40CE" w14:textId="77777777" w:rsidR="00B215D8" w:rsidRPr="00270B3C" w:rsidRDefault="00B215D8" w:rsidP="00C178A1">
            <w:pPr>
              <w:rPr>
                <w:rFonts w:ascii="Arial" w:hAnsi="Arial" w:cs="Arial"/>
                <w:sz w:val="2"/>
                <w:szCs w:val="2"/>
                <w:lang w:val="en-GB" w:eastAsia="en-US"/>
              </w:rPr>
            </w:pPr>
          </w:p>
          <w:p w14:paraId="6E84E4D1" w14:textId="77777777" w:rsidR="00B215D8" w:rsidRPr="00270B3C" w:rsidRDefault="00B215D8" w:rsidP="00C178A1">
            <w:pPr>
              <w:rPr>
                <w:rFonts w:ascii="Arial" w:hAnsi="Arial" w:cs="Arial"/>
                <w:sz w:val="18"/>
                <w:szCs w:val="18"/>
                <w:lang w:val="en-GB" w:eastAsia="en-US"/>
              </w:rPr>
            </w:pPr>
            <w:r w:rsidRPr="00270B3C">
              <w:rPr>
                <w:rFonts w:ascii="Arial" w:hAnsi="Arial" w:cs="Arial"/>
                <w:sz w:val="18"/>
                <w:szCs w:val="18"/>
                <w:lang w:val="en-GB" w:eastAsia="en-US"/>
              </w:rPr>
              <w:t>Magnitude of impact</w:t>
            </w:r>
          </w:p>
        </w:tc>
        <w:tc>
          <w:tcPr>
            <w:tcW w:w="462" w:type="pct"/>
            <w:shd w:val="clear" w:color="auto" w:fill="BFBFBF" w:themeFill="background1" w:themeFillShade="BF"/>
            <w:tcMar>
              <w:top w:w="57" w:type="dxa"/>
              <w:bottom w:w="57" w:type="dxa"/>
            </w:tcMar>
          </w:tcPr>
          <w:p w14:paraId="7B4B18CA" w14:textId="77777777" w:rsidR="00B215D8" w:rsidRPr="00270B3C" w:rsidRDefault="00B215D8" w:rsidP="00C178A1">
            <w:pPr>
              <w:rPr>
                <w:rFonts w:ascii="Arial" w:hAnsi="Arial" w:cs="Arial"/>
                <w:sz w:val="2"/>
                <w:szCs w:val="2"/>
                <w:lang w:val="en-GB" w:eastAsia="en-US"/>
              </w:rPr>
            </w:pPr>
          </w:p>
          <w:p w14:paraId="0B02E8C2" w14:textId="77777777" w:rsidR="00B215D8" w:rsidRPr="00270B3C" w:rsidRDefault="00B215D8" w:rsidP="00C178A1">
            <w:pPr>
              <w:rPr>
                <w:rFonts w:ascii="Arial" w:hAnsi="Arial" w:cs="Arial"/>
                <w:sz w:val="18"/>
                <w:szCs w:val="18"/>
                <w:lang w:val="en-GB" w:eastAsia="en-US"/>
              </w:rPr>
            </w:pPr>
            <w:r w:rsidRPr="00270B3C">
              <w:rPr>
                <w:rFonts w:ascii="Arial" w:hAnsi="Arial" w:cs="Arial"/>
                <w:sz w:val="18"/>
                <w:szCs w:val="18"/>
                <w:lang w:val="en-GB" w:eastAsia="en-US"/>
              </w:rPr>
              <w:t>Estimated financial implications</w:t>
            </w:r>
          </w:p>
        </w:tc>
        <w:tc>
          <w:tcPr>
            <w:tcW w:w="426" w:type="pct"/>
            <w:shd w:val="clear" w:color="auto" w:fill="BFBFBF" w:themeFill="background1" w:themeFillShade="BF"/>
            <w:tcMar>
              <w:top w:w="57" w:type="dxa"/>
              <w:bottom w:w="57" w:type="dxa"/>
            </w:tcMar>
          </w:tcPr>
          <w:p w14:paraId="09A81932" w14:textId="77777777" w:rsidR="00B215D8" w:rsidRPr="00270B3C" w:rsidRDefault="00B215D8" w:rsidP="00C178A1">
            <w:pPr>
              <w:rPr>
                <w:rFonts w:ascii="Arial" w:hAnsi="Arial" w:cs="Arial"/>
                <w:sz w:val="2"/>
                <w:szCs w:val="2"/>
                <w:lang w:val="en-GB" w:eastAsia="en-US"/>
              </w:rPr>
            </w:pPr>
          </w:p>
          <w:p w14:paraId="10DB47EB" w14:textId="77777777" w:rsidR="00B215D8" w:rsidRPr="00270B3C" w:rsidRDefault="00B215D8" w:rsidP="00C178A1">
            <w:pPr>
              <w:rPr>
                <w:rFonts w:ascii="Arial" w:hAnsi="Arial" w:cs="Arial"/>
                <w:sz w:val="18"/>
                <w:szCs w:val="18"/>
                <w:lang w:val="en-GB" w:eastAsia="en-US"/>
              </w:rPr>
            </w:pPr>
            <w:r w:rsidRPr="00270B3C">
              <w:rPr>
                <w:rFonts w:ascii="Arial" w:hAnsi="Arial" w:cs="Arial"/>
                <w:sz w:val="18"/>
                <w:szCs w:val="18"/>
                <w:lang w:val="en-GB" w:eastAsia="en-US"/>
              </w:rPr>
              <w:t xml:space="preserve">Management methods </w:t>
            </w:r>
          </w:p>
        </w:tc>
        <w:tc>
          <w:tcPr>
            <w:tcW w:w="375" w:type="pct"/>
            <w:shd w:val="clear" w:color="auto" w:fill="BFBFBF" w:themeFill="background1" w:themeFillShade="BF"/>
            <w:tcMar>
              <w:top w:w="57" w:type="dxa"/>
              <w:bottom w:w="57" w:type="dxa"/>
            </w:tcMar>
          </w:tcPr>
          <w:p w14:paraId="4762B10D" w14:textId="77777777" w:rsidR="00B215D8" w:rsidRPr="00270B3C" w:rsidRDefault="00B215D8" w:rsidP="00C178A1">
            <w:pPr>
              <w:rPr>
                <w:rFonts w:ascii="Arial" w:hAnsi="Arial" w:cs="Arial"/>
                <w:sz w:val="2"/>
                <w:szCs w:val="2"/>
                <w:lang w:val="en-GB" w:eastAsia="en-US"/>
              </w:rPr>
            </w:pPr>
          </w:p>
          <w:p w14:paraId="302F1FC8" w14:textId="77777777" w:rsidR="00B215D8" w:rsidRPr="00270B3C" w:rsidRDefault="00B215D8" w:rsidP="00C178A1">
            <w:pPr>
              <w:rPr>
                <w:rFonts w:ascii="Arial" w:hAnsi="Arial" w:cs="Arial"/>
                <w:sz w:val="18"/>
                <w:szCs w:val="18"/>
                <w:lang w:val="en-GB" w:eastAsia="en-US"/>
              </w:rPr>
            </w:pPr>
            <w:r w:rsidRPr="00270B3C">
              <w:rPr>
                <w:rFonts w:ascii="Arial" w:hAnsi="Arial" w:cs="Arial"/>
                <w:sz w:val="18"/>
                <w:szCs w:val="18"/>
                <w:lang w:val="en-GB" w:eastAsia="en-US"/>
              </w:rPr>
              <w:t>Cost of management</w:t>
            </w:r>
          </w:p>
        </w:tc>
      </w:tr>
      <w:tr w:rsidR="00B215D8" w:rsidRPr="005B5162" w14:paraId="5050A27F" w14:textId="77777777" w:rsidTr="00C178A1">
        <w:tc>
          <w:tcPr>
            <w:tcW w:w="733" w:type="pct"/>
            <w:tcMar>
              <w:top w:w="57" w:type="dxa"/>
              <w:bottom w:w="57" w:type="dxa"/>
            </w:tcMar>
          </w:tcPr>
          <w:p w14:paraId="13F343DD" w14:textId="77777777" w:rsidR="00B215D8" w:rsidRPr="00385848" w:rsidRDefault="00B215D8" w:rsidP="00C178A1">
            <w:pPr>
              <w:rPr>
                <w:rFonts w:ascii="Arial" w:hAnsi="Arial" w:cs="Arial"/>
                <w:sz w:val="18"/>
                <w:szCs w:val="18"/>
                <w:lang w:val="en-GB" w:eastAsia="en-US"/>
              </w:rPr>
            </w:pPr>
            <w:r w:rsidRPr="00385848">
              <w:rPr>
                <w:rFonts w:ascii="Arial" w:hAnsi="Arial" w:cs="Arial"/>
                <w:sz w:val="18"/>
                <w:szCs w:val="18"/>
                <w:lang w:val="en-GB" w:eastAsia="en-US"/>
              </w:rPr>
              <w:t>Select from:</w:t>
            </w:r>
          </w:p>
          <w:p w14:paraId="767F3C3D"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Reputation</w:t>
            </w:r>
          </w:p>
          <w:p w14:paraId="0A36F0E4"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Changing consumer behavior</w:t>
            </w:r>
          </w:p>
          <w:p w14:paraId="78C410B3"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Induced changes in human and cultural environments</w:t>
            </w:r>
          </w:p>
          <w:p w14:paraId="14C193DF"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Fluctuating socio-economic conditions</w:t>
            </w:r>
          </w:p>
          <w:p w14:paraId="61529AC4"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Increasing humanitarian demands</w:t>
            </w:r>
          </w:p>
          <w:p w14:paraId="3908395B"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Other drivers</w:t>
            </w:r>
          </w:p>
        </w:tc>
        <w:tc>
          <w:tcPr>
            <w:tcW w:w="391" w:type="pct"/>
            <w:tcMar>
              <w:top w:w="57" w:type="dxa"/>
              <w:bottom w:w="57" w:type="dxa"/>
            </w:tcMar>
          </w:tcPr>
          <w:p w14:paraId="0B8D1DF8" w14:textId="77777777" w:rsidR="00B215D8" w:rsidRPr="00385848" w:rsidRDefault="00B215D8" w:rsidP="00C178A1">
            <w:pPr>
              <w:rPr>
                <w:rFonts w:ascii="Arial" w:hAnsi="Arial" w:cs="Arial"/>
                <w:sz w:val="18"/>
                <w:szCs w:val="18"/>
                <w:lang w:val="en-GB" w:eastAsia="en-US"/>
              </w:rPr>
            </w:pPr>
            <w:r w:rsidRPr="00385848">
              <w:rPr>
                <w:rFonts w:ascii="Arial" w:hAnsi="Arial" w:cs="Arial"/>
                <w:sz w:val="18"/>
                <w:szCs w:val="18"/>
                <w:lang w:val="en-GB" w:eastAsia="en-US"/>
              </w:rPr>
              <w:t xml:space="preserve">Text </w:t>
            </w:r>
            <w:r>
              <w:rPr>
                <w:rFonts w:ascii="Arial" w:hAnsi="Arial" w:cs="Arial"/>
                <w:sz w:val="18"/>
                <w:szCs w:val="18"/>
                <w:lang w:val="en-GB" w:eastAsia="en-US"/>
              </w:rPr>
              <w:t>f</w:t>
            </w:r>
            <w:r w:rsidRPr="00385848">
              <w:rPr>
                <w:rFonts w:ascii="Arial" w:hAnsi="Arial" w:cs="Arial"/>
                <w:sz w:val="18"/>
                <w:szCs w:val="18"/>
                <w:lang w:val="en-GB" w:eastAsia="en-US"/>
              </w:rPr>
              <w:t xml:space="preserve">ield </w:t>
            </w:r>
            <w:r w:rsidRPr="00385848">
              <w:rPr>
                <w:rFonts w:ascii="Arial" w:hAnsi="Arial" w:cs="Arial"/>
                <w:sz w:val="18"/>
                <w:szCs w:val="18"/>
                <w:lang w:val="en-GB"/>
              </w:rPr>
              <w:t>[</w:t>
            </w:r>
            <w:r>
              <w:rPr>
                <w:rFonts w:ascii="Arial" w:hAnsi="Arial" w:cs="Arial"/>
                <w:sz w:val="18"/>
                <w:szCs w:val="18"/>
                <w:lang w:val="en-GB"/>
              </w:rPr>
              <w:t>maximum 2400</w:t>
            </w:r>
            <w:r w:rsidRPr="00385848">
              <w:rPr>
                <w:rFonts w:ascii="Arial" w:hAnsi="Arial" w:cs="Arial"/>
                <w:sz w:val="18"/>
                <w:szCs w:val="18"/>
                <w:lang w:val="en-GB"/>
              </w:rPr>
              <w:t xml:space="preserve"> characters]</w:t>
            </w:r>
          </w:p>
        </w:tc>
        <w:tc>
          <w:tcPr>
            <w:tcW w:w="813" w:type="pct"/>
            <w:tcMar>
              <w:top w:w="57" w:type="dxa"/>
              <w:bottom w:w="57" w:type="dxa"/>
            </w:tcMar>
          </w:tcPr>
          <w:p w14:paraId="3FC378A1" w14:textId="77777777" w:rsidR="00B215D8" w:rsidRPr="007526A3" w:rsidRDefault="00B215D8" w:rsidP="00C178A1">
            <w:pPr>
              <w:pStyle w:val="Default"/>
              <w:rPr>
                <w:rFonts w:eastAsia="SimSun"/>
                <w:color w:val="auto"/>
                <w:sz w:val="18"/>
                <w:szCs w:val="18"/>
              </w:rPr>
            </w:pPr>
            <w:r w:rsidRPr="007526A3">
              <w:rPr>
                <w:rFonts w:eastAsia="SimSun"/>
                <w:color w:val="auto"/>
                <w:sz w:val="18"/>
                <w:szCs w:val="18"/>
              </w:rPr>
              <w:t>Select from:</w:t>
            </w:r>
          </w:p>
          <w:p w14:paraId="48F7818B"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 xml:space="preserve">Reduced operational costs </w:t>
            </w:r>
          </w:p>
          <w:p w14:paraId="5A318F28"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Reduced capital costs</w:t>
            </w:r>
          </w:p>
          <w:p w14:paraId="3A4DCD52"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 xml:space="preserve">Increased demand for existing products/services </w:t>
            </w:r>
          </w:p>
          <w:p w14:paraId="55CA89D2"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Premium price opportunities</w:t>
            </w:r>
          </w:p>
          <w:p w14:paraId="56161E9F"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Increased production capacity</w:t>
            </w:r>
          </w:p>
          <w:p w14:paraId="29A191BB"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Increase in capital availability</w:t>
            </w:r>
          </w:p>
          <w:p w14:paraId="36606FDA"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Increased stock price (market valuation)</w:t>
            </w:r>
          </w:p>
          <w:p w14:paraId="2CAFCB86"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New product/business services</w:t>
            </w:r>
          </w:p>
          <w:p w14:paraId="6F1F9889"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Investment opportunities</w:t>
            </w:r>
          </w:p>
          <w:p w14:paraId="2A2BBD33"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Wider social benefits</w:t>
            </w:r>
          </w:p>
          <w:p w14:paraId="6B062A10"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Other, please specify</w:t>
            </w:r>
          </w:p>
        </w:tc>
        <w:tc>
          <w:tcPr>
            <w:tcW w:w="369" w:type="pct"/>
            <w:tcMar>
              <w:top w:w="57" w:type="dxa"/>
              <w:bottom w:w="57" w:type="dxa"/>
            </w:tcMar>
          </w:tcPr>
          <w:p w14:paraId="66888E2A" w14:textId="77777777" w:rsidR="00B215D8" w:rsidRPr="007526A3" w:rsidRDefault="00B215D8" w:rsidP="00C178A1">
            <w:pPr>
              <w:pStyle w:val="Default"/>
              <w:rPr>
                <w:rFonts w:eastAsia="SimSun"/>
                <w:color w:val="auto"/>
                <w:sz w:val="18"/>
                <w:szCs w:val="18"/>
              </w:rPr>
            </w:pPr>
            <w:r w:rsidRPr="007526A3">
              <w:rPr>
                <w:rFonts w:eastAsia="SimSun"/>
                <w:color w:val="auto"/>
                <w:sz w:val="18"/>
                <w:szCs w:val="18"/>
              </w:rPr>
              <w:t>Select from:</w:t>
            </w:r>
          </w:p>
          <w:p w14:paraId="1FC2BFE5"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Up to 1 year</w:t>
            </w:r>
          </w:p>
          <w:p w14:paraId="0D48777B"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1 to 3 years</w:t>
            </w:r>
          </w:p>
          <w:p w14:paraId="301C6182"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3 to 6 years</w:t>
            </w:r>
          </w:p>
          <w:p w14:paraId="4BD57811"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&gt;6 years</w:t>
            </w:r>
          </w:p>
          <w:p w14:paraId="576BF4B9"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Unknown</w:t>
            </w:r>
          </w:p>
        </w:tc>
        <w:tc>
          <w:tcPr>
            <w:tcW w:w="415" w:type="pct"/>
            <w:tcMar>
              <w:top w:w="57" w:type="dxa"/>
              <w:bottom w:w="57" w:type="dxa"/>
            </w:tcMar>
          </w:tcPr>
          <w:p w14:paraId="63984129" w14:textId="77777777" w:rsidR="00B215D8" w:rsidRPr="007526A3" w:rsidRDefault="00B215D8" w:rsidP="00C178A1">
            <w:pPr>
              <w:pStyle w:val="Default"/>
              <w:rPr>
                <w:rFonts w:eastAsia="SimSun"/>
                <w:color w:val="auto"/>
                <w:sz w:val="18"/>
                <w:szCs w:val="18"/>
              </w:rPr>
            </w:pPr>
            <w:r w:rsidRPr="007526A3">
              <w:rPr>
                <w:rFonts w:eastAsia="SimSun"/>
                <w:color w:val="auto"/>
                <w:sz w:val="18"/>
                <w:szCs w:val="18"/>
              </w:rPr>
              <w:t>Select from:</w:t>
            </w:r>
          </w:p>
          <w:p w14:paraId="6308A792"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Direct</w:t>
            </w:r>
          </w:p>
          <w:p w14:paraId="5E117889"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Indirect (Supply chain)</w:t>
            </w:r>
          </w:p>
          <w:p w14:paraId="5F49FA35"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Indirect (Client)</w:t>
            </w:r>
          </w:p>
        </w:tc>
        <w:tc>
          <w:tcPr>
            <w:tcW w:w="601" w:type="pct"/>
            <w:tcMar>
              <w:top w:w="57" w:type="dxa"/>
              <w:bottom w:w="57" w:type="dxa"/>
            </w:tcMar>
          </w:tcPr>
          <w:p w14:paraId="3410A64F" w14:textId="77777777" w:rsidR="00B215D8" w:rsidRPr="007526A3" w:rsidRDefault="00B215D8" w:rsidP="00C178A1">
            <w:pPr>
              <w:pStyle w:val="Default"/>
              <w:rPr>
                <w:rFonts w:eastAsia="SimSun"/>
                <w:color w:val="auto"/>
                <w:sz w:val="18"/>
                <w:szCs w:val="18"/>
              </w:rPr>
            </w:pPr>
            <w:r w:rsidRPr="007526A3">
              <w:rPr>
                <w:rFonts w:eastAsia="SimSun"/>
                <w:color w:val="auto"/>
                <w:sz w:val="18"/>
                <w:szCs w:val="18"/>
              </w:rPr>
              <w:t xml:space="preserve">Select from: </w:t>
            </w:r>
          </w:p>
          <w:p w14:paraId="7DC9037B"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Virtually certain</w:t>
            </w:r>
          </w:p>
          <w:p w14:paraId="23977D45"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Very likely</w:t>
            </w:r>
          </w:p>
          <w:p w14:paraId="05AD9603"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Likely</w:t>
            </w:r>
          </w:p>
          <w:p w14:paraId="6F60B1AD"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More likely than not</w:t>
            </w:r>
          </w:p>
          <w:p w14:paraId="6B8D29B7"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About as likely as not</w:t>
            </w:r>
          </w:p>
          <w:p w14:paraId="218632AA"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Unlikely</w:t>
            </w:r>
          </w:p>
          <w:p w14:paraId="34526DDD"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Very unlikely</w:t>
            </w:r>
          </w:p>
          <w:p w14:paraId="594D8369"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Exceptionally unlikely</w:t>
            </w:r>
          </w:p>
          <w:p w14:paraId="0DB741F8"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Unknown</w:t>
            </w:r>
          </w:p>
        </w:tc>
        <w:tc>
          <w:tcPr>
            <w:tcW w:w="415" w:type="pct"/>
            <w:tcMar>
              <w:top w:w="57" w:type="dxa"/>
              <w:bottom w:w="57" w:type="dxa"/>
            </w:tcMar>
          </w:tcPr>
          <w:p w14:paraId="4A6A6D02" w14:textId="77777777" w:rsidR="00B215D8" w:rsidRPr="007526A3" w:rsidRDefault="00B215D8" w:rsidP="00C178A1">
            <w:pPr>
              <w:pStyle w:val="Default"/>
              <w:rPr>
                <w:rFonts w:eastAsia="SimSun"/>
                <w:color w:val="auto"/>
                <w:sz w:val="18"/>
                <w:szCs w:val="18"/>
              </w:rPr>
            </w:pPr>
            <w:r w:rsidRPr="007526A3">
              <w:rPr>
                <w:rFonts w:eastAsia="SimSun"/>
                <w:color w:val="auto"/>
                <w:sz w:val="18"/>
                <w:szCs w:val="18"/>
              </w:rPr>
              <w:t xml:space="preserve">Select from: </w:t>
            </w:r>
          </w:p>
          <w:p w14:paraId="6FE4BC1E"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High</w:t>
            </w:r>
          </w:p>
          <w:p w14:paraId="3511B54C"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Medium-high</w:t>
            </w:r>
          </w:p>
          <w:p w14:paraId="0364FBC1"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Medium</w:t>
            </w:r>
          </w:p>
          <w:p w14:paraId="541AD81B"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Low-medium</w:t>
            </w:r>
          </w:p>
          <w:p w14:paraId="24E1581B"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Low</w:t>
            </w:r>
          </w:p>
          <w:p w14:paraId="73FDC48B" w14:textId="77777777" w:rsidR="00B215D8" w:rsidRPr="007526A3" w:rsidRDefault="00B215D8" w:rsidP="00B215D8">
            <w:pPr>
              <w:pStyle w:val="Default"/>
              <w:numPr>
                <w:ilvl w:val="0"/>
                <w:numId w:val="22"/>
              </w:numPr>
              <w:ind w:left="142" w:hanging="142"/>
              <w:rPr>
                <w:rFonts w:eastAsia="SimSun"/>
                <w:color w:val="auto"/>
                <w:sz w:val="18"/>
                <w:szCs w:val="18"/>
              </w:rPr>
            </w:pPr>
            <w:r w:rsidRPr="007526A3">
              <w:rPr>
                <w:rFonts w:eastAsia="SimSun"/>
                <w:color w:val="auto"/>
                <w:sz w:val="18"/>
                <w:szCs w:val="18"/>
              </w:rPr>
              <w:t xml:space="preserve">Unknown </w:t>
            </w:r>
          </w:p>
        </w:tc>
        <w:tc>
          <w:tcPr>
            <w:tcW w:w="462" w:type="pct"/>
            <w:tcMar>
              <w:top w:w="57" w:type="dxa"/>
              <w:bottom w:w="57" w:type="dxa"/>
            </w:tcMar>
          </w:tcPr>
          <w:p w14:paraId="696A064C" w14:textId="77777777" w:rsidR="00B215D8" w:rsidRPr="00385848" w:rsidRDefault="00B215D8" w:rsidP="00C178A1">
            <w:pPr>
              <w:rPr>
                <w:rFonts w:ascii="Arial" w:hAnsi="Arial" w:cs="Arial"/>
                <w:sz w:val="18"/>
                <w:szCs w:val="18"/>
                <w:lang w:val="en-GB" w:eastAsia="en-US"/>
              </w:rPr>
            </w:pPr>
            <w:r w:rsidRPr="00385848">
              <w:rPr>
                <w:rFonts w:ascii="Arial" w:hAnsi="Arial" w:cs="Arial"/>
                <w:sz w:val="18"/>
                <w:szCs w:val="18"/>
                <w:lang w:val="en-GB" w:eastAsia="en-US"/>
              </w:rPr>
              <w:t xml:space="preserve">Text </w:t>
            </w:r>
            <w:r>
              <w:rPr>
                <w:rFonts w:ascii="Arial" w:hAnsi="Arial" w:cs="Arial"/>
                <w:sz w:val="18"/>
                <w:szCs w:val="18"/>
                <w:lang w:val="en-GB" w:eastAsia="en-US"/>
              </w:rPr>
              <w:t>f</w:t>
            </w:r>
            <w:r w:rsidRPr="00385848">
              <w:rPr>
                <w:rFonts w:ascii="Arial" w:hAnsi="Arial" w:cs="Arial"/>
                <w:sz w:val="18"/>
                <w:szCs w:val="18"/>
                <w:lang w:val="en-GB" w:eastAsia="en-US"/>
              </w:rPr>
              <w:t>ield [</w:t>
            </w:r>
            <w:r>
              <w:rPr>
                <w:rFonts w:ascii="Arial" w:hAnsi="Arial" w:cs="Arial"/>
                <w:sz w:val="18"/>
                <w:szCs w:val="18"/>
                <w:lang w:val="en-GB" w:eastAsia="en-US"/>
              </w:rPr>
              <w:t>maximum 1000</w:t>
            </w:r>
            <w:r w:rsidRPr="00385848">
              <w:rPr>
                <w:rFonts w:ascii="Arial" w:hAnsi="Arial" w:cs="Arial"/>
                <w:sz w:val="18"/>
                <w:szCs w:val="18"/>
                <w:lang w:val="en-GB" w:eastAsia="en-US"/>
              </w:rPr>
              <w:t xml:space="preserve"> characters]</w:t>
            </w:r>
          </w:p>
        </w:tc>
        <w:tc>
          <w:tcPr>
            <w:tcW w:w="426" w:type="pct"/>
            <w:tcMar>
              <w:top w:w="57" w:type="dxa"/>
              <w:bottom w:w="57" w:type="dxa"/>
            </w:tcMar>
          </w:tcPr>
          <w:p w14:paraId="238090EA" w14:textId="77777777" w:rsidR="00B215D8" w:rsidRPr="00385848" w:rsidRDefault="00B215D8" w:rsidP="00C178A1">
            <w:pPr>
              <w:rPr>
                <w:rFonts w:ascii="Arial" w:hAnsi="Arial" w:cs="Arial"/>
                <w:sz w:val="18"/>
                <w:szCs w:val="18"/>
                <w:lang w:val="en-GB" w:eastAsia="en-US"/>
              </w:rPr>
            </w:pPr>
            <w:r w:rsidRPr="00385848">
              <w:rPr>
                <w:rFonts w:ascii="Arial" w:hAnsi="Arial" w:cs="Arial"/>
                <w:sz w:val="18"/>
                <w:szCs w:val="18"/>
                <w:lang w:val="en-GB" w:eastAsia="en-US"/>
              </w:rPr>
              <w:t xml:space="preserve">Text </w:t>
            </w:r>
            <w:r>
              <w:rPr>
                <w:rFonts w:ascii="Arial" w:hAnsi="Arial" w:cs="Arial"/>
                <w:sz w:val="18"/>
                <w:szCs w:val="18"/>
                <w:lang w:val="en-GB" w:eastAsia="en-US"/>
              </w:rPr>
              <w:t>f</w:t>
            </w:r>
            <w:r w:rsidRPr="00385848">
              <w:rPr>
                <w:rFonts w:ascii="Arial" w:hAnsi="Arial" w:cs="Arial"/>
                <w:sz w:val="18"/>
                <w:szCs w:val="18"/>
                <w:lang w:val="en-GB" w:eastAsia="en-US"/>
              </w:rPr>
              <w:t>ield [</w:t>
            </w:r>
            <w:r>
              <w:rPr>
                <w:rFonts w:ascii="Arial" w:hAnsi="Arial" w:cs="Arial"/>
                <w:sz w:val="18"/>
                <w:szCs w:val="18"/>
                <w:lang w:val="en-GB" w:eastAsia="en-US"/>
              </w:rPr>
              <w:t>maximum 1500</w:t>
            </w:r>
            <w:r w:rsidRPr="00385848">
              <w:rPr>
                <w:rFonts w:ascii="Arial" w:hAnsi="Arial" w:cs="Arial"/>
                <w:sz w:val="18"/>
                <w:szCs w:val="18"/>
                <w:lang w:val="en-GB" w:eastAsia="en-US"/>
              </w:rPr>
              <w:t xml:space="preserve"> characters]</w:t>
            </w:r>
          </w:p>
        </w:tc>
        <w:tc>
          <w:tcPr>
            <w:tcW w:w="375" w:type="pct"/>
            <w:tcMar>
              <w:top w:w="57" w:type="dxa"/>
              <w:bottom w:w="57" w:type="dxa"/>
            </w:tcMar>
          </w:tcPr>
          <w:p w14:paraId="16442BCA" w14:textId="77777777" w:rsidR="00B215D8" w:rsidRPr="00385848" w:rsidRDefault="00B215D8" w:rsidP="00C178A1">
            <w:pPr>
              <w:rPr>
                <w:rFonts w:ascii="Arial" w:hAnsi="Arial" w:cs="Arial"/>
                <w:sz w:val="18"/>
                <w:szCs w:val="18"/>
                <w:lang w:val="en-GB" w:eastAsia="en-US"/>
              </w:rPr>
            </w:pPr>
            <w:r w:rsidRPr="00385848">
              <w:rPr>
                <w:rFonts w:ascii="Arial" w:hAnsi="Arial" w:cs="Arial"/>
                <w:sz w:val="18"/>
                <w:szCs w:val="18"/>
                <w:lang w:val="en-GB" w:eastAsia="en-US"/>
              </w:rPr>
              <w:t xml:space="preserve">Text </w:t>
            </w:r>
            <w:r>
              <w:rPr>
                <w:rFonts w:ascii="Arial" w:hAnsi="Arial" w:cs="Arial"/>
                <w:sz w:val="18"/>
                <w:szCs w:val="18"/>
                <w:lang w:val="en-GB" w:eastAsia="en-US"/>
              </w:rPr>
              <w:t>f</w:t>
            </w:r>
            <w:r w:rsidRPr="00385848">
              <w:rPr>
                <w:rFonts w:ascii="Arial" w:hAnsi="Arial" w:cs="Arial"/>
                <w:sz w:val="18"/>
                <w:szCs w:val="18"/>
                <w:lang w:val="en-GB" w:eastAsia="en-US"/>
              </w:rPr>
              <w:t>ield [</w:t>
            </w:r>
            <w:r>
              <w:rPr>
                <w:rFonts w:ascii="Arial" w:hAnsi="Arial" w:cs="Arial"/>
                <w:sz w:val="18"/>
                <w:szCs w:val="18"/>
                <w:lang w:val="en-GB" w:eastAsia="en-US"/>
              </w:rPr>
              <w:t>maximum 1000</w:t>
            </w:r>
            <w:r w:rsidRPr="00385848">
              <w:rPr>
                <w:rFonts w:ascii="Arial" w:hAnsi="Arial" w:cs="Arial"/>
                <w:sz w:val="18"/>
                <w:szCs w:val="18"/>
                <w:lang w:val="en-GB" w:eastAsia="en-US"/>
              </w:rPr>
              <w:t xml:space="preserve"> characters]</w:t>
            </w:r>
          </w:p>
        </w:tc>
      </w:tr>
    </w:tbl>
    <w:p w14:paraId="4076D23B" w14:textId="77777777" w:rsidR="00B215D8" w:rsidRPr="00270B3C" w:rsidRDefault="00B215D8" w:rsidP="00B215D8">
      <w:pPr>
        <w:pStyle w:val="DGHeading3"/>
        <w:spacing w:before="60"/>
        <w:jc w:val="both"/>
        <w:rPr>
          <w:rFonts w:ascii="Arial" w:hAnsi="Arial"/>
          <w:b w:val="0"/>
          <w:sz w:val="18"/>
          <w:lang w:val="en-GB"/>
        </w:rPr>
      </w:pPr>
      <w:r w:rsidRPr="00270B3C">
        <w:rPr>
          <w:rFonts w:ascii="Arial" w:hAnsi="Arial"/>
          <w:b w:val="0"/>
          <w:sz w:val="18"/>
          <w:lang w:val="en-GB"/>
        </w:rPr>
        <w:t>If you have multiple opportunities, you can add them to the table by using the “</w:t>
      </w:r>
      <w:r>
        <w:rPr>
          <w:rFonts w:ascii="Arial" w:hAnsi="Arial"/>
          <w:b w:val="0"/>
          <w:sz w:val="18"/>
          <w:lang w:val="en-GB"/>
        </w:rPr>
        <w:t>A</w:t>
      </w:r>
      <w:r w:rsidRPr="00270B3C">
        <w:rPr>
          <w:rFonts w:ascii="Arial" w:hAnsi="Arial"/>
          <w:b w:val="0"/>
          <w:sz w:val="18"/>
          <w:lang w:val="en-GB"/>
        </w:rPr>
        <w:t xml:space="preserve">dd </w:t>
      </w:r>
      <w:r>
        <w:rPr>
          <w:rFonts w:ascii="Arial" w:hAnsi="Arial"/>
          <w:b w:val="0"/>
          <w:sz w:val="18"/>
          <w:lang w:val="en-GB"/>
        </w:rPr>
        <w:t>R</w:t>
      </w:r>
      <w:r w:rsidRPr="00270B3C">
        <w:rPr>
          <w:rFonts w:ascii="Arial" w:hAnsi="Arial"/>
          <w:b w:val="0"/>
          <w:sz w:val="18"/>
          <w:lang w:val="en-GB"/>
        </w:rPr>
        <w:t>ow” button to the bottom right.</w:t>
      </w:r>
    </w:p>
    <w:p w14:paraId="296BF116" w14:textId="77777777" w:rsidR="00B215D8" w:rsidRDefault="00B215D8" w:rsidP="00B215D8">
      <w:pPr>
        <w:pStyle w:val="DGHeading3"/>
        <w:ind w:firstLine="720"/>
        <w:jc w:val="both"/>
        <w:rPr>
          <w:rFonts w:ascii="Arial" w:hAnsi="Arial"/>
          <w:lang w:val="en-GB"/>
        </w:rPr>
      </w:pPr>
    </w:p>
    <w:p w14:paraId="71565C06" w14:textId="00335AFC" w:rsidR="00273316" w:rsidRPr="00E4171C" w:rsidRDefault="00B215D8" w:rsidP="00E4171C">
      <w:pPr>
        <w:tabs>
          <w:tab w:val="left" w:pos="810"/>
        </w:tabs>
        <w:rPr>
          <w:lang w:val="en-GB" w:eastAsia="en-US"/>
        </w:rPr>
        <w:sectPr w:rsidR="00273316" w:rsidRPr="00E4171C" w:rsidSect="006D0AF8">
          <w:pgSz w:w="15840" w:h="12240" w:orient="landscape"/>
          <w:pgMar w:top="1985" w:right="1440" w:bottom="1440" w:left="1440" w:header="720" w:footer="720" w:gutter="0"/>
          <w:cols w:space="720"/>
          <w:noEndnote/>
          <w:docGrid w:linePitch="360"/>
        </w:sectPr>
      </w:pPr>
      <w:r>
        <w:rPr>
          <w:lang w:val="en-GB"/>
        </w:rPr>
        <w:tab/>
      </w:r>
    </w:p>
    <w:p w14:paraId="6952D065" w14:textId="77777777" w:rsidR="00753D34" w:rsidRPr="00B377CE" w:rsidRDefault="00753D34" w:rsidP="00753D34">
      <w:pPr>
        <w:pStyle w:val="DGHeading3"/>
        <w:jc w:val="both"/>
        <w:rPr>
          <w:rFonts w:ascii="Arial" w:hAnsi="Arial"/>
          <w:b w:val="0"/>
          <w:i/>
          <w:lang w:val="en-GB"/>
        </w:rPr>
      </w:pPr>
      <w:r>
        <w:rPr>
          <w:rFonts w:ascii="Arial" w:hAnsi="Arial"/>
          <w:b w:val="0"/>
          <w:i/>
          <w:lang w:val="en-GB"/>
        </w:rPr>
        <w:t>If “</w:t>
      </w:r>
      <w:r w:rsidRPr="00B377CE">
        <w:rPr>
          <w:rFonts w:ascii="Arial" w:hAnsi="Arial"/>
          <w:b w:val="0"/>
          <w:i/>
          <w:lang w:val="en-GB" w:eastAsia="zh-TW"/>
        </w:rPr>
        <w:t>O</w:t>
      </w:r>
      <w:r w:rsidRPr="00B377CE">
        <w:rPr>
          <w:rFonts w:ascii="Arial" w:hAnsi="Arial"/>
          <w:b w:val="0"/>
          <w:i/>
          <w:lang w:val="en-GB"/>
        </w:rPr>
        <w:t xml:space="preserve">pportunities </w:t>
      </w:r>
      <w:r>
        <w:rPr>
          <w:rFonts w:ascii="Arial" w:hAnsi="Arial"/>
          <w:b w:val="0"/>
          <w:i/>
          <w:lang w:val="en-GB"/>
        </w:rPr>
        <w:t>driven by changes in regulation”</w:t>
      </w:r>
      <w:r w:rsidRPr="00B377CE">
        <w:rPr>
          <w:rFonts w:ascii="Arial" w:hAnsi="Arial"/>
          <w:b w:val="0"/>
          <w:i/>
          <w:lang w:val="en-GB"/>
        </w:rPr>
        <w:t xml:space="preserve"> is not ticked</w:t>
      </w:r>
      <w:r>
        <w:rPr>
          <w:rFonts w:ascii="Arial" w:hAnsi="Arial"/>
          <w:b w:val="0"/>
          <w:i/>
          <w:lang w:val="en-GB"/>
        </w:rPr>
        <w:t xml:space="preserve"> in CC6.1:</w:t>
      </w:r>
    </w:p>
    <w:p w14:paraId="2911AF4D" w14:textId="77777777" w:rsidR="00753D34" w:rsidRPr="00B377CE" w:rsidRDefault="00753D34" w:rsidP="00753D34">
      <w:pPr>
        <w:pStyle w:val="DGHeading3"/>
        <w:jc w:val="both"/>
        <w:rPr>
          <w:rFonts w:ascii="Arial" w:hAnsi="Arial"/>
          <w:lang w:val="en-GB"/>
        </w:rPr>
      </w:pPr>
    </w:p>
    <w:p w14:paraId="267ED313" w14:textId="77777777" w:rsidR="00753D34" w:rsidRDefault="00753D34" w:rsidP="00753D34">
      <w:pPr>
        <w:pStyle w:val="DGHeading3"/>
        <w:ind w:left="851" w:hanging="851"/>
        <w:jc w:val="both"/>
        <w:rPr>
          <w:rFonts w:ascii="Arial" w:hAnsi="Arial"/>
          <w:b w:val="0"/>
          <w:lang w:val="en-GB"/>
        </w:rPr>
      </w:pPr>
      <w:r w:rsidRPr="00B377CE">
        <w:rPr>
          <w:rFonts w:ascii="Arial" w:hAnsi="Arial"/>
          <w:lang w:val="en-GB"/>
        </w:rPr>
        <w:t xml:space="preserve">CC6.1d: Please explain why you do not consider your company to be exposed to </w:t>
      </w:r>
      <w:r>
        <w:rPr>
          <w:rFonts w:ascii="Arial" w:hAnsi="Arial"/>
          <w:lang w:val="en-GB"/>
        </w:rPr>
        <w:t xml:space="preserve">inherent </w:t>
      </w:r>
      <w:r w:rsidRPr="00B377CE">
        <w:rPr>
          <w:rFonts w:ascii="Arial" w:hAnsi="Arial"/>
          <w:lang w:val="en-GB"/>
        </w:rPr>
        <w:t xml:space="preserve">opportunities driven by changes in regulation that have the potential to generate a substantive change in your business operations, revenue or expenditure </w:t>
      </w:r>
      <w:r w:rsidRPr="00B377CE">
        <w:rPr>
          <w:rFonts w:ascii="Arial" w:hAnsi="Arial"/>
          <w:b w:val="0"/>
          <w:lang w:val="en-GB"/>
        </w:rPr>
        <w:t>[</w:t>
      </w:r>
      <w:r>
        <w:rPr>
          <w:rFonts w:ascii="Arial" w:hAnsi="Arial"/>
          <w:b w:val="0"/>
          <w:lang w:val="en-GB"/>
        </w:rPr>
        <w:t xml:space="preserve">maximum </w:t>
      </w:r>
      <w:r w:rsidRPr="00B377CE">
        <w:rPr>
          <w:rFonts w:ascii="Arial" w:hAnsi="Arial"/>
          <w:b w:val="0"/>
          <w:lang w:val="en-GB"/>
        </w:rPr>
        <w:t>2400 characters]</w:t>
      </w:r>
    </w:p>
    <w:p w14:paraId="6A7438EC" w14:textId="77777777" w:rsidR="00753D34" w:rsidRDefault="00753D34" w:rsidP="00753D34">
      <w:pPr>
        <w:pStyle w:val="DGHeading3"/>
        <w:jc w:val="both"/>
        <w:rPr>
          <w:rFonts w:ascii="Arial" w:hAnsi="Arial"/>
          <w:b w:val="0"/>
          <w:lang w:val="en-GB"/>
        </w:rPr>
      </w:pPr>
    </w:p>
    <w:p w14:paraId="07B89858" w14:textId="77777777" w:rsidR="00753D34" w:rsidRPr="00B377CE" w:rsidRDefault="00753D34" w:rsidP="00753D34">
      <w:pPr>
        <w:pStyle w:val="DGHeading3"/>
        <w:spacing w:before="120"/>
        <w:jc w:val="both"/>
        <w:rPr>
          <w:rFonts w:ascii="Arial" w:hAnsi="Arial"/>
          <w:b w:val="0"/>
          <w:i/>
          <w:lang w:val="en-GB"/>
        </w:rPr>
      </w:pPr>
      <w:r>
        <w:rPr>
          <w:rFonts w:ascii="Arial" w:hAnsi="Arial"/>
          <w:b w:val="0"/>
          <w:i/>
          <w:lang w:val="en-GB"/>
        </w:rPr>
        <w:t>If “</w:t>
      </w:r>
      <w:r w:rsidRPr="00B377CE">
        <w:rPr>
          <w:rFonts w:ascii="Arial" w:hAnsi="Arial"/>
          <w:b w:val="0"/>
          <w:i/>
          <w:lang w:val="en-GB" w:eastAsia="zh-TW"/>
        </w:rPr>
        <w:t>O</w:t>
      </w:r>
      <w:r w:rsidRPr="00B377CE">
        <w:rPr>
          <w:rFonts w:ascii="Arial" w:hAnsi="Arial"/>
          <w:b w:val="0"/>
          <w:i/>
          <w:lang w:val="en-GB"/>
        </w:rPr>
        <w:t xml:space="preserve">pportunities </w:t>
      </w:r>
      <w:r>
        <w:rPr>
          <w:rFonts w:ascii="Arial" w:hAnsi="Arial"/>
          <w:b w:val="0"/>
          <w:i/>
          <w:lang w:val="en-GB"/>
        </w:rPr>
        <w:t>driven by changes in physical climate parameters”</w:t>
      </w:r>
      <w:r w:rsidRPr="00B377CE">
        <w:rPr>
          <w:rFonts w:ascii="Arial" w:hAnsi="Arial"/>
          <w:b w:val="0"/>
          <w:i/>
          <w:lang w:val="en-GB"/>
        </w:rPr>
        <w:t xml:space="preserve"> is not ticked</w:t>
      </w:r>
      <w:r>
        <w:rPr>
          <w:rFonts w:ascii="Arial" w:hAnsi="Arial"/>
          <w:b w:val="0"/>
          <w:i/>
          <w:lang w:val="en-GB"/>
        </w:rPr>
        <w:t xml:space="preserve"> in CC6.1:</w:t>
      </w:r>
    </w:p>
    <w:p w14:paraId="4FB91CF1" w14:textId="77777777" w:rsidR="00753D34" w:rsidRPr="00B377CE" w:rsidRDefault="00753D34" w:rsidP="00753D34">
      <w:pPr>
        <w:pStyle w:val="DGHeading3"/>
        <w:jc w:val="both"/>
        <w:rPr>
          <w:rFonts w:ascii="Arial" w:hAnsi="Arial"/>
          <w:lang w:val="en-GB"/>
        </w:rPr>
      </w:pPr>
    </w:p>
    <w:p w14:paraId="0B983381" w14:textId="77777777" w:rsidR="00753D34" w:rsidRDefault="00753D34" w:rsidP="00753D34">
      <w:pPr>
        <w:pStyle w:val="DGHeading3"/>
        <w:ind w:left="851" w:hanging="851"/>
        <w:jc w:val="both"/>
        <w:rPr>
          <w:rFonts w:ascii="Arial" w:hAnsi="Arial"/>
          <w:b w:val="0"/>
          <w:lang w:val="en-GB"/>
        </w:rPr>
      </w:pPr>
      <w:r w:rsidRPr="00B377CE">
        <w:rPr>
          <w:rFonts w:ascii="Arial" w:hAnsi="Arial"/>
          <w:lang w:val="en-GB"/>
        </w:rPr>
        <w:t xml:space="preserve">CC6.1e: Please explain why you do not consider your company to be exposed to </w:t>
      </w:r>
      <w:r>
        <w:rPr>
          <w:rFonts w:ascii="Arial" w:hAnsi="Arial"/>
          <w:lang w:val="en-GB"/>
        </w:rPr>
        <w:t xml:space="preserve">inherent </w:t>
      </w:r>
      <w:r w:rsidRPr="00B377CE">
        <w:rPr>
          <w:rFonts w:ascii="Arial" w:hAnsi="Arial"/>
          <w:lang w:val="en-GB"/>
        </w:rPr>
        <w:t xml:space="preserve">opportunities driven by </w:t>
      </w:r>
      <w:r>
        <w:rPr>
          <w:rFonts w:ascii="Arial" w:hAnsi="Arial"/>
          <w:lang w:val="en-GB"/>
        </w:rPr>
        <w:t xml:space="preserve">changes in </w:t>
      </w:r>
      <w:r w:rsidRPr="00B377CE">
        <w:rPr>
          <w:rFonts w:ascii="Arial" w:hAnsi="Arial"/>
          <w:lang w:val="en-GB"/>
        </w:rPr>
        <w:t xml:space="preserve">physical climate parameters that have the potential to generate a substantive change in your business operations, revenue or expenditure </w:t>
      </w:r>
      <w:r w:rsidRPr="00B377CE">
        <w:rPr>
          <w:rFonts w:ascii="Arial" w:hAnsi="Arial"/>
          <w:b w:val="0"/>
          <w:lang w:val="en-GB"/>
        </w:rPr>
        <w:t>[</w:t>
      </w:r>
      <w:r>
        <w:rPr>
          <w:rFonts w:ascii="Arial" w:hAnsi="Arial"/>
          <w:b w:val="0"/>
          <w:lang w:val="en-GB"/>
        </w:rPr>
        <w:t>maximum 2400 characters</w:t>
      </w:r>
      <w:r w:rsidRPr="00B377CE">
        <w:rPr>
          <w:rFonts w:ascii="Arial" w:hAnsi="Arial"/>
          <w:b w:val="0"/>
          <w:lang w:val="en-GB"/>
        </w:rPr>
        <w:t>]</w:t>
      </w:r>
    </w:p>
    <w:p w14:paraId="68FC8931" w14:textId="77777777" w:rsidR="00753D34" w:rsidRPr="00B377CE" w:rsidRDefault="00753D34" w:rsidP="00753D34">
      <w:pPr>
        <w:pStyle w:val="DGHeading3"/>
        <w:jc w:val="both"/>
        <w:rPr>
          <w:rFonts w:ascii="Arial" w:hAnsi="Arial"/>
          <w:b w:val="0"/>
          <w:lang w:val="en-GB"/>
        </w:rPr>
      </w:pPr>
    </w:p>
    <w:p w14:paraId="3B2818E2" w14:textId="77777777" w:rsidR="00753D34" w:rsidRDefault="00753D34" w:rsidP="00753D34">
      <w:pPr>
        <w:pStyle w:val="DGHeading3"/>
        <w:spacing w:before="120"/>
        <w:jc w:val="both"/>
        <w:rPr>
          <w:rFonts w:ascii="Arial" w:hAnsi="Arial"/>
          <w:b w:val="0"/>
          <w:i/>
          <w:lang w:val="en-GB"/>
        </w:rPr>
      </w:pPr>
      <w:r>
        <w:rPr>
          <w:rFonts w:ascii="Arial" w:hAnsi="Arial"/>
          <w:b w:val="0"/>
          <w:i/>
          <w:lang w:val="en-GB"/>
        </w:rPr>
        <w:t>If “</w:t>
      </w:r>
      <w:r w:rsidRPr="00B377CE">
        <w:rPr>
          <w:rFonts w:ascii="Arial" w:hAnsi="Arial"/>
          <w:b w:val="0"/>
          <w:i/>
          <w:lang w:val="en-GB" w:eastAsia="zh-TW"/>
        </w:rPr>
        <w:t>O</w:t>
      </w:r>
      <w:r w:rsidRPr="00B377CE">
        <w:rPr>
          <w:rFonts w:ascii="Arial" w:hAnsi="Arial"/>
          <w:b w:val="0"/>
          <w:i/>
          <w:lang w:val="en-GB"/>
        </w:rPr>
        <w:t xml:space="preserve">pportunities </w:t>
      </w:r>
      <w:r>
        <w:rPr>
          <w:rFonts w:ascii="Arial" w:hAnsi="Arial"/>
          <w:b w:val="0"/>
          <w:i/>
          <w:lang w:val="en-GB"/>
        </w:rPr>
        <w:t>driven by changes in other climate-related developments”</w:t>
      </w:r>
      <w:r w:rsidRPr="00B377CE">
        <w:rPr>
          <w:rFonts w:ascii="Arial" w:hAnsi="Arial"/>
          <w:b w:val="0"/>
          <w:i/>
          <w:lang w:val="en-GB"/>
        </w:rPr>
        <w:t xml:space="preserve"> is not ticked</w:t>
      </w:r>
      <w:r>
        <w:rPr>
          <w:rFonts w:ascii="Arial" w:hAnsi="Arial"/>
          <w:b w:val="0"/>
          <w:i/>
          <w:lang w:val="en-GB"/>
        </w:rPr>
        <w:t xml:space="preserve"> in CC6.1:</w:t>
      </w:r>
    </w:p>
    <w:p w14:paraId="0C4F6827" w14:textId="77777777" w:rsidR="00753D34" w:rsidRPr="00B377CE" w:rsidRDefault="00753D34" w:rsidP="00753D34">
      <w:pPr>
        <w:pStyle w:val="DGHeading3"/>
        <w:ind w:left="851"/>
        <w:jc w:val="both"/>
        <w:rPr>
          <w:rFonts w:ascii="Arial" w:hAnsi="Arial"/>
          <w:b w:val="0"/>
          <w:i/>
          <w:lang w:val="en-GB"/>
        </w:rPr>
      </w:pPr>
    </w:p>
    <w:p w14:paraId="5D5B4FAC" w14:textId="77777777" w:rsidR="00753D34" w:rsidRPr="00B377CE" w:rsidRDefault="00753D34" w:rsidP="00753D34">
      <w:pPr>
        <w:pStyle w:val="DGHeading3"/>
        <w:ind w:left="851" w:hanging="851"/>
        <w:jc w:val="both"/>
        <w:rPr>
          <w:rFonts w:ascii="Arial" w:hAnsi="Arial"/>
          <w:b w:val="0"/>
          <w:lang w:val="en-GB"/>
        </w:rPr>
      </w:pPr>
      <w:r w:rsidRPr="00B377CE">
        <w:rPr>
          <w:rFonts w:ascii="Arial" w:hAnsi="Arial"/>
          <w:lang w:val="en-GB"/>
        </w:rPr>
        <w:t xml:space="preserve">CC6.1f: Please explain why you do not consider your company to be exposed to </w:t>
      </w:r>
      <w:r>
        <w:rPr>
          <w:rFonts w:ascii="Arial" w:hAnsi="Arial"/>
          <w:lang w:val="en-GB"/>
        </w:rPr>
        <w:t xml:space="preserve">inherent </w:t>
      </w:r>
      <w:r w:rsidRPr="00B377CE">
        <w:rPr>
          <w:rFonts w:ascii="Arial" w:hAnsi="Arial"/>
          <w:lang w:val="en-GB"/>
        </w:rPr>
        <w:t xml:space="preserve">opportunities driven by changes in other climate-related developments that have the potential to generate a substantive change in your business operations, revenue or expenditure </w:t>
      </w:r>
      <w:r w:rsidRPr="00B377CE">
        <w:rPr>
          <w:rFonts w:ascii="Arial" w:hAnsi="Arial"/>
          <w:b w:val="0"/>
          <w:lang w:val="en-GB"/>
        </w:rPr>
        <w:t>[</w:t>
      </w:r>
      <w:r>
        <w:rPr>
          <w:rFonts w:ascii="Arial" w:hAnsi="Arial"/>
          <w:b w:val="0"/>
          <w:lang w:val="en-GB"/>
        </w:rPr>
        <w:t>maximum 2400 characters</w:t>
      </w:r>
      <w:r w:rsidRPr="00B377CE">
        <w:rPr>
          <w:rFonts w:ascii="Arial" w:hAnsi="Arial"/>
          <w:b w:val="0"/>
          <w:lang w:val="en-GB"/>
        </w:rPr>
        <w:t>]</w:t>
      </w:r>
    </w:p>
    <w:p w14:paraId="71565C14" w14:textId="77777777" w:rsidR="00763959" w:rsidRPr="00B377CE" w:rsidRDefault="00763959" w:rsidP="0040582A">
      <w:pPr>
        <w:pStyle w:val="DGNormal"/>
        <w:spacing w:after="0"/>
        <w:rPr>
          <w:rFonts w:ascii="Arial" w:hAnsi="Arial"/>
          <w:lang w:val="en-GB"/>
        </w:rPr>
      </w:pPr>
    </w:p>
    <w:p w14:paraId="71565C15" w14:textId="0D82EECC" w:rsidR="009E14F9" w:rsidRPr="00B377CE" w:rsidRDefault="009E14F9" w:rsidP="0040582A">
      <w:pPr>
        <w:tabs>
          <w:tab w:val="left" w:pos="709"/>
          <w:tab w:val="left" w:pos="7290"/>
        </w:tabs>
        <w:rPr>
          <w:rFonts w:ascii="Arial" w:hAnsi="Arial" w:cs="Arial"/>
          <w:b/>
          <w:sz w:val="20"/>
          <w:szCs w:val="20"/>
        </w:rPr>
      </w:pPr>
      <w:r w:rsidRPr="00B377CE">
        <w:rPr>
          <w:rFonts w:ascii="Arial" w:hAnsi="Arial" w:cs="Arial"/>
          <w:sz w:val="20"/>
          <w:szCs w:val="20"/>
        </w:rPr>
        <w:br w:type="page"/>
      </w:r>
    </w:p>
    <w:tbl>
      <w:tblPr>
        <w:tblW w:w="0" w:type="auto"/>
        <w:shd w:val="clear" w:color="auto" w:fill="B42E34"/>
        <w:tblLook w:val="04A0" w:firstRow="1" w:lastRow="0" w:firstColumn="1" w:lastColumn="0" w:noHBand="0" w:noVBand="1"/>
      </w:tblPr>
      <w:tblGrid>
        <w:gridCol w:w="249"/>
        <w:gridCol w:w="9111"/>
      </w:tblGrid>
      <w:tr w:rsidR="009E14F9" w:rsidRPr="00B377CE" w14:paraId="71565C19" w14:textId="77777777" w:rsidTr="00B61CF4">
        <w:tc>
          <w:tcPr>
            <w:tcW w:w="249" w:type="dxa"/>
            <w:vMerge w:val="restart"/>
            <w:shd w:val="clear" w:color="auto" w:fill="B42E34"/>
          </w:tcPr>
          <w:p w14:paraId="71565C16" w14:textId="77777777" w:rsidR="009E14F9" w:rsidRPr="006D0AF8" w:rsidRDefault="009E14F9" w:rsidP="007A4C14">
            <w:pPr>
              <w:spacing w:after="50"/>
              <w:rPr>
                <w:rFonts w:ascii="Arial" w:hAnsi="Arial" w:cs="Arial"/>
                <w:b/>
                <w:bCs/>
                <w:color w:val="FFFFFF"/>
                <w:sz w:val="180"/>
                <w:szCs w:val="200"/>
              </w:rPr>
            </w:pPr>
          </w:p>
        </w:tc>
        <w:tc>
          <w:tcPr>
            <w:tcW w:w="9111" w:type="dxa"/>
            <w:shd w:val="clear" w:color="auto" w:fill="B42E34"/>
          </w:tcPr>
          <w:p w14:paraId="71565C17" w14:textId="77777777" w:rsidR="009E14F9" w:rsidRPr="00B377CE" w:rsidRDefault="009E14F9" w:rsidP="007A4C14">
            <w:pPr>
              <w:spacing w:after="50"/>
              <w:rPr>
                <w:rFonts w:ascii="Arial" w:hAnsi="Arial" w:cs="Arial"/>
                <w:b/>
                <w:bCs/>
                <w:color w:val="FFFFFF"/>
              </w:rPr>
            </w:pPr>
          </w:p>
          <w:p w14:paraId="71565C18" w14:textId="77777777" w:rsidR="009E14F9" w:rsidRPr="003E13E8" w:rsidRDefault="009E14F9" w:rsidP="00DE2E8F">
            <w:pPr>
              <w:pStyle w:val="DGHeading1"/>
              <w:rPr>
                <w:rFonts w:ascii="Arial" w:hAnsi="Arial"/>
                <w:sz w:val="52"/>
                <w:szCs w:val="52"/>
              </w:rPr>
            </w:pPr>
            <w:bookmarkStart w:id="36" w:name="_Toc343519068"/>
            <w:bookmarkStart w:id="37" w:name="_Toc476664901"/>
            <w:r w:rsidRPr="003E13E8">
              <w:rPr>
                <w:rFonts w:ascii="Arial" w:hAnsi="Arial"/>
                <w:sz w:val="52"/>
                <w:szCs w:val="52"/>
              </w:rPr>
              <w:t>Emissions</w:t>
            </w:r>
            <w:bookmarkEnd w:id="36"/>
            <w:bookmarkEnd w:id="37"/>
            <w:r w:rsidRPr="003E13E8">
              <w:rPr>
                <w:rFonts w:ascii="Arial" w:hAnsi="Arial"/>
                <w:sz w:val="52"/>
                <w:szCs w:val="52"/>
              </w:rPr>
              <w:t xml:space="preserve">          </w:t>
            </w:r>
          </w:p>
        </w:tc>
      </w:tr>
      <w:tr w:rsidR="009E14F9" w:rsidRPr="00B377CE" w14:paraId="71565C1C" w14:textId="77777777" w:rsidTr="00B61CF4">
        <w:tc>
          <w:tcPr>
            <w:tcW w:w="249" w:type="dxa"/>
            <w:vMerge/>
            <w:shd w:val="clear" w:color="auto" w:fill="B42E34"/>
          </w:tcPr>
          <w:p w14:paraId="71565C1A" w14:textId="77777777" w:rsidR="009E14F9" w:rsidRPr="00B377CE" w:rsidRDefault="009E14F9" w:rsidP="007A4C14">
            <w:pPr>
              <w:spacing w:after="50"/>
              <w:rPr>
                <w:rFonts w:ascii="Arial" w:hAnsi="Arial" w:cs="Arial"/>
                <w:b/>
                <w:bCs/>
                <w:color w:val="002060"/>
              </w:rPr>
            </w:pPr>
          </w:p>
        </w:tc>
        <w:tc>
          <w:tcPr>
            <w:tcW w:w="9111" w:type="dxa"/>
            <w:shd w:val="clear" w:color="auto" w:fill="B42E34"/>
          </w:tcPr>
          <w:p w14:paraId="71565C1B" w14:textId="77777777" w:rsidR="009E14F9" w:rsidRPr="00B377CE" w:rsidRDefault="009E14F9" w:rsidP="007A4C14">
            <w:pPr>
              <w:spacing w:after="50"/>
              <w:rPr>
                <w:rFonts w:ascii="Arial" w:hAnsi="Arial" w:cs="Arial"/>
                <w:b/>
                <w:bCs/>
                <w:color w:val="002060"/>
              </w:rPr>
            </w:pPr>
          </w:p>
        </w:tc>
      </w:tr>
    </w:tbl>
    <w:p w14:paraId="06C4EA96" w14:textId="77777777" w:rsidR="00B61CF4" w:rsidRPr="00B377CE" w:rsidRDefault="00B61CF4" w:rsidP="00B61CF4">
      <w:pPr>
        <w:pStyle w:val="DGPageHeading"/>
        <w:rPr>
          <w:rFonts w:ascii="Arial" w:hAnsi="Arial"/>
          <w:color w:val="auto"/>
          <w:sz w:val="40"/>
          <w:szCs w:val="40"/>
          <w:lang w:val="en-GB"/>
        </w:rPr>
      </w:pPr>
      <w:bookmarkStart w:id="38" w:name="_Toc439952462"/>
      <w:bookmarkStart w:id="39" w:name="_Toc476664902"/>
      <w:bookmarkStart w:id="40" w:name="_Toc343519069"/>
      <w:r w:rsidRPr="00B377CE">
        <w:rPr>
          <w:rFonts w:ascii="Arial" w:hAnsi="Arial"/>
          <w:color w:val="auto"/>
          <w:sz w:val="40"/>
          <w:szCs w:val="40"/>
          <w:lang w:val="en-GB"/>
        </w:rPr>
        <w:t>CC7. Emissions Methodology</w:t>
      </w:r>
      <w:bookmarkEnd w:id="38"/>
      <w:bookmarkEnd w:id="39"/>
    </w:p>
    <w:p w14:paraId="4B68294D" w14:textId="77777777" w:rsidR="00B61CF4" w:rsidRPr="00B377CE" w:rsidRDefault="00B61CF4" w:rsidP="00B61CF4">
      <w:pPr>
        <w:pStyle w:val="DGHeading3"/>
        <w:rPr>
          <w:rFonts w:ascii="Arial" w:hAnsi="Arial"/>
          <w:b w:val="0"/>
          <w:color w:val="auto"/>
          <w:lang w:val="en-GB"/>
        </w:rPr>
      </w:pPr>
    </w:p>
    <w:p w14:paraId="76053A46" w14:textId="77777777" w:rsidR="00B61CF4" w:rsidRPr="00770FE6" w:rsidRDefault="00B61CF4" w:rsidP="00B61CF4">
      <w:pPr>
        <w:pStyle w:val="Default"/>
        <w:rPr>
          <w:b/>
          <w:sz w:val="20"/>
          <w:szCs w:val="20"/>
        </w:rPr>
      </w:pPr>
      <w:r w:rsidRPr="00770FE6">
        <w:rPr>
          <w:b/>
          <w:bCs/>
          <w:sz w:val="20"/>
          <w:szCs w:val="20"/>
        </w:rPr>
        <w:t xml:space="preserve">Pre-population </w:t>
      </w:r>
    </w:p>
    <w:p w14:paraId="41997E53" w14:textId="77777777" w:rsidR="00B61CF4" w:rsidRPr="00770FE6" w:rsidRDefault="00B61CF4" w:rsidP="00B61CF4">
      <w:pPr>
        <w:pStyle w:val="DGHeading3"/>
        <w:spacing w:before="120"/>
        <w:rPr>
          <w:rFonts w:ascii="Arial" w:hAnsi="Arial"/>
          <w:b w:val="0"/>
          <w:lang w:val="en-GB"/>
        </w:rPr>
      </w:pPr>
      <w:r w:rsidRPr="00770FE6">
        <w:rPr>
          <w:rFonts w:ascii="Arial" w:hAnsi="Arial"/>
          <w:b w:val="0"/>
        </w:rPr>
        <w:t>If you responded t</w:t>
      </w:r>
      <w:r>
        <w:rPr>
          <w:rFonts w:ascii="Arial" w:hAnsi="Arial"/>
          <w:b w:val="0"/>
        </w:rPr>
        <w:t xml:space="preserve">o CDP last year, questions CC7.1, CC7.2, CC7.2a, </w:t>
      </w:r>
      <w:r w:rsidRPr="00770FE6">
        <w:rPr>
          <w:rFonts w:ascii="Arial" w:hAnsi="Arial"/>
          <w:b w:val="0"/>
        </w:rPr>
        <w:t>CC7.3</w:t>
      </w:r>
      <w:r>
        <w:rPr>
          <w:rFonts w:ascii="Arial" w:hAnsi="Arial"/>
          <w:b w:val="0"/>
        </w:rPr>
        <w:t>, and CC7.4</w:t>
      </w:r>
      <w:r w:rsidRPr="00770FE6">
        <w:rPr>
          <w:rFonts w:ascii="Arial" w:hAnsi="Arial"/>
          <w:b w:val="0"/>
        </w:rPr>
        <w:t xml:space="preserve"> on this page are eligible for pre-population. To take advantage of this function, click </w:t>
      </w:r>
      <w:r w:rsidRPr="00770FE6">
        <w:rPr>
          <w:rFonts w:ascii="Arial" w:eastAsia="MS Mincho" w:hAnsi="Arial"/>
          <w:b w:val="0"/>
        </w:rPr>
        <w:t>“copy from last year” prior to entering any data on the page.</w:t>
      </w:r>
    </w:p>
    <w:p w14:paraId="38900966" w14:textId="77777777" w:rsidR="00B61CF4" w:rsidRDefault="00B61CF4" w:rsidP="00B61CF4">
      <w:pPr>
        <w:pStyle w:val="DGHeading3"/>
        <w:spacing w:before="120"/>
        <w:ind w:left="851" w:hanging="851"/>
        <w:rPr>
          <w:rFonts w:ascii="Arial" w:hAnsi="Arial"/>
          <w:lang w:val="en-GB"/>
        </w:rPr>
      </w:pPr>
    </w:p>
    <w:p w14:paraId="08C56054" w14:textId="77777777" w:rsidR="00B61CF4" w:rsidRPr="00B377CE" w:rsidRDefault="00B61CF4" w:rsidP="00B61CF4">
      <w:pPr>
        <w:pStyle w:val="DGHeading3"/>
        <w:ind w:left="851" w:hanging="851"/>
        <w:rPr>
          <w:rFonts w:ascii="Arial" w:hAnsi="Arial"/>
          <w:lang w:val="en-GB"/>
        </w:rPr>
      </w:pPr>
      <w:r w:rsidRPr="00B377CE">
        <w:rPr>
          <w:rFonts w:ascii="Arial" w:hAnsi="Arial"/>
          <w:lang w:val="en-GB"/>
        </w:rPr>
        <w:t>CC7.1:</w:t>
      </w:r>
      <w:r>
        <w:rPr>
          <w:rFonts w:ascii="Arial" w:hAnsi="Arial"/>
          <w:lang w:val="en-GB"/>
        </w:rPr>
        <w:tab/>
      </w:r>
      <w:r w:rsidRPr="00B377CE">
        <w:rPr>
          <w:rFonts w:ascii="Arial" w:hAnsi="Arial"/>
          <w:lang w:val="en-GB"/>
        </w:rPr>
        <w:t>Please provide your base year and base year emissions (Scopes 1 and 2)</w:t>
      </w:r>
    </w:p>
    <w:p w14:paraId="170D3AEE" w14:textId="77777777" w:rsidR="00B61CF4" w:rsidRPr="00B377CE" w:rsidRDefault="00B61CF4" w:rsidP="00B61CF4">
      <w:pPr>
        <w:pStyle w:val="DGHeading3"/>
        <w:rPr>
          <w:rFonts w:ascii="Arial" w:hAnsi="Arial"/>
          <w:b w:val="0"/>
          <w:lang w:val="en-GB"/>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3260"/>
        <w:gridCol w:w="3686"/>
      </w:tblGrid>
      <w:tr w:rsidR="00B61CF4" w:rsidRPr="00B377CE" w14:paraId="26B9CA55" w14:textId="77777777" w:rsidTr="00AE3E1B">
        <w:trPr>
          <w:trHeight w:val="483"/>
        </w:trPr>
        <w:tc>
          <w:tcPr>
            <w:tcW w:w="2552" w:type="dxa"/>
            <w:shd w:val="clear" w:color="auto" w:fill="BFBFBF" w:themeFill="background1" w:themeFillShade="BF"/>
          </w:tcPr>
          <w:p w14:paraId="719A69B7" w14:textId="77777777" w:rsidR="00B61CF4" w:rsidRPr="00270B3C" w:rsidRDefault="00B61CF4" w:rsidP="00AE3E1B">
            <w:pPr>
              <w:pStyle w:val="DGTable"/>
              <w:spacing w:after="0"/>
              <w:rPr>
                <w:rFonts w:ascii="Arial" w:hAnsi="Arial"/>
                <w:sz w:val="18"/>
                <w:szCs w:val="18"/>
                <w:lang w:val="en-GB"/>
              </w:rPr>
            </w:pPr>
            <w:r w:rsidRPr="00270B3C">
              <w:rPr>
                <w:rFonts w:ascii="Arial" w:hAnsi="Arial"/>
                <w:sz w:val="18"/>
                <w:szCs w:val="18"/>
                <w:lang w:val="en-GB"/>
              </w:rPr>
              <w:t>Scope</w:t>
            </w:r>
          </w:p>
        </w:tc>
        <w:tc>
          <w:tcPr>
            <w:tcW w:w="3260" w:type="dxa"/>
            <w:shd w:val="clear" w:color="auto" w:fill="BFBFBF" w:themeFill="background1" w:themeFillShade="BF"/>
          </w:tcPr>
          <w:p w14:paraId="4BD68698" w14:textId="77777777" w:rsidR="00B61CF4" w:rsidRPr="00270B3C" w:rsidRDefault="00B61CF4" w:rsidP="00AE3E1B">
            <w:pPr>
              <w:pStyle w:val="DGTable"/>
              <w:spacing w:after="0"/>
              <w:rPr>
                <w:rFonts w:ascii="Arial" w:hAnsi="Arial"/>
                <w:sz w:val="18"/>
                <w:szCs w:val="18"/>
                <w:lang w:val="en-GB"/>
              </w:rPr>
            </w:pPr>
            <w:r w:rsidRPr="00270B3C">
              <w:rPr>
                <w:rFonts w:ascii="Arial" w:hAnsi="Arial"/>
                <w:sz w:val="18"/>
                <w:szCs w:val="18"/>
                <w:lang w:val="en-GB"/>
              </w:rPr>
              <w:t>Base year</w:t>
            </w:r>
          </w:p>
        </w:tc>
        <w:tc>
          <w:tcPr>
            <w:tcW w:w="3686" w:type="dxa"/>
            <w:shd w:val="clear" w:color="auto" w:fill="BFBFBF" w:themeFill="background1" w:themeFillShade="BF"/>
          </w:tcPr>
          <w:p w14:paraId="7FF64B75" w14:textId="77777777" w:rsidR="00B61CF4" w:rsidRPr="00270B3C" w:rsidRDefault="00B61CF4" w:rsidP="00AE3E1B">
            <w:pPr>
              <w:pStyle w:val="DGTable"/>
              <w:spacing w:after="0"/>
              <w:rPr>
                <w:rFonts w:ascii="Arial" w:hAnsi="Arial"/>
                <w:sz w:val="18"/>
                <w:szCs w:val="18"/>
                <w:lang w:val="en-GB"/>
              </w:rPr>
            </w:pPr>
            <w:r w:rsidRPr="00270B3C">
              <w:rPr>
                <w:rFonts w:ascii="Arial" w:hAnsi="Arial"/>
                <w:sz w:val="18"/>
                <w:szCs w:val="18"/>
                <w:lang w:val="en-GB"/>
              </w:rPr>
              <w:t>Base year emissions (metric tonnes CO2e)</w:t>
            </w:r>
          </w:p>
        </w:tc>
      </w:tr>
      <w:tr w:rsidR="00B61CF4" w:rsidRPr="00B377CE" w14:paraId="4B45AF09" w14:textId="77777777" w:rsidTr="00AE3E1B">
        <w:tc>
          <w:tcPr>
            <w:tcW w:w="2552" w:type="dxa"/>
          </w:tcPr>
          <w:p w14:paraId="4093D80D" w14:textId="77777777" w:rsidR="00B61CF4" w:rsidRPr="00B377CE" w:rsidRDefault="00B61CF4" w:rsidP="00AE3E1B">
            <w:pPr>
              <w:pStyle w:val="DGTable"/>
              <w:spacing w:after="0"/>
              <w:rPr>
                <w:rFonts w:ascii="Arial" w:hAnsi="Arial"/>
                <w:sz w:val="18"/>
                <w:szCs w:val="18"/>
                <w:lang w:val="en-GB"/>
              </w:rPr>
            </w:pPr>
            <w:r>
              <w:rPr>
                <w:rFonts w:ascii="Arial" w:hAnsi="Arial"/>
                <w:sz w:val="18"/>
                <w:szCs w:val="18"/>
                <w:lang w:val="en-GB"/>
              </w:rPr>
              <w:t>Scope 1</w:t>
            </w:r>
          </w:p>
        </w:tc>
        <w:tc>
          <w:tcPr>
            <w:tcW w:w="3260" w:type="dxa"/>
          </w:tcPr>
          <w:p w14:paraId="02D434E8" w14:textId="77777777" w:rsidR="00B61CF4" w:rsidRPr="00B377CE" w:rsidRDefault="00B61CF4" w:rsidP="00AE3E1B">
            <w:pPr>
              <w:pStyle w:val="DGTable"/>
              <w:spacing w:after="0"/>
              <w:rPr>
                <w:rFonts w:ascii="Arial" w:hAnsi="Arial"/>
                <w:sz w:val="18"/>
                <w:szCs w:val="18"/>
                <w:lang w:val="en-GB"/>
              </w:rPr>
            </w:pPr>
            <w:r w:rsidRPr="00B377CE">
              <w:rPr>
                <w:rFonts w:ascii="Arial" w:hAnsi="Arial"/>
                <w:sz w:val="18"/>
                <w:szCs w:val="18"/>
                <w:lang w:val="en-GB"/>
              </w:rPr>
              <w:t>Use the calendar button or enter dates manually in the format DD/MM/YYYY in the “From” and “To” fields</w:t>
            </w:r>
          </w:p>
        </w:tc>
        <w:tc>
          <w:tcPr>
            <w:tcW w:w="3686" w:type="dxa"/>
          </w:tcPr>
          <w:p w14:paraId="21FE5504" w14:textId="77777777" w:rsidR="00B61CF4" w:rsidRDefault="00B61CF4" w:rsidP="00AE3E1B">
            <w:pPr>
              <w:pStyle w:val="DGTable"/>
              <w:spacing w:after="0"/>
              <w:rPr>
                <w:rFonts w:ascii="Arial" w:hAnsi="Arial"/>
                <w:sz w:val="18"/>
                <w:szCs w:val="18"/>
                <w:lang w:val="en-GB"/>
              </w:rPr>
            </w:pPr>
            <w:r w:rsidRPr="00B377CE">
              <w:rPr>
                <w:rFonts w:ascii="Arial" w:hAnsi="Arial"/>
                <w:sz w:val="18"/>
                <w:szCs w:val="18"/>
                <w:lang w:val="en-GB"/>
              </w:rPr>
              <w:t xml:space="preserve">Numerical </w:t>
            </w:r>
            <w:r>
              <w:rPr>
                <w:rFonts w:ascii="Arial" w:hAnsi="Arial"/>
                <w:sz w:val="18"/>
                <w:szCs w:val="18"/>
                <w:lang w:val="en-GB"/>
              </w:rPr>
              <w:t>f</w:t>
            </w:r>
            <w:r w:rsidRPr="00B377CE">
              <w:rPr>
                <w:rFonts w:ascii="Arial" w:hAnsi="Arial"/>
                <w:sz w:val="18"/>
                <w:szCs w:val="18"/>
                <w:lang w:val="en-GB"/>
              </w:rPr>
              <w:t>ield</w:t>
            </w:r>
          </w:p>
          <w:p w14:paraId="35103ECB" w14:textId="77777777" w:rsidR="00B61CF4" w:rsidRPr="00B377CE" w:rsidRDefault="00B61CF4" w:rsidP="00AE3E1B">
            <w:pPr>
              <w:pStyle w:val="DGTable"/>
              <w:spacing w:after="0"/>
              <w:rPr>
                <w:rFonts w:ascii="Arial" w:hAnsi="Arial"/>
                <w:sz w:val="18"/>
                <w:szCs w:val="18"/>
                <w:lang w:val="en-GB"/>
              </w:rPr>
            </w:pPr>
          </w:p>
        </w:tc>
      </w:tr>
      <w:tr w:rsidR="00B61CF4" w:rsidRPr="00B377CE" w14:paraId="043E0386" w14:textId="77777777" w:rsidTr="00AE3E1B">
        <w:tc>
          <w:tcPr>
            <w:tcW w:w="2552" w:type="dxa"/>
          </w:tcPr>
          <w:p w14:paraId="4B58DC70" w14:textId="77777777" w:rsidR="00B61CF4" w:rsidRDefault="00B61CF4" w:rsidP="00AE3E1B">
            <w:pPr>
              <w:pStyle w:val="DGTable"/>
              <w:spacing w:after="0"/>
              <w:rPr>
                <w:rFonts w:ascii="Arial" w:hAnsi="Arial"/>
                <w:sz w:val="18"/>
                <w:szCs w:val="18"/>
                <w:lang w:val="en-GB"/>
              </w:rPr>
            </w:pPr>
            <w:r>
              <w:rPr>
                <w:rFonts w:ascii="Arial" w:hAnsi="Arial"/>
                <w:sz w:val="18"/>
                <w:szCs w:val="18"/>
                <w:lang w:val="en-GB"/>
              </w:rPr>
              <w:t>Scope 2 (location-based)</w:t>
            </w:r>
          </w:p>
        </w:tc>
        <w:tc>
          <w:tcPr>
            <w:tcW w:w="3260" w:type="dxa"/>
          </w:tcPr>
          <w:p w14:paraId="2B0D8B4E" w14:textId="77777777" w:rsidR="00B61CF4" w:rsidRDefault="00B61CF4" w:rsidP="00AE3E1B">
            <w:pPr>
              <w:pStyle w:val="DGTable"/>
              <w:spacing w:after="0"/>
              <w:rPr>
                <w:rFonts w:ascii="Arial" w:hAnsi="Arial"/>
                <w:sz w:val="18"/>
                <w:szCs w:val="18"/>
                <w:lang w:val="en-GB"/>
              </w:rPr>
            </w:pPr>
            <w:r w:rsidRPr="00B377CE">
              <w:rPr>
                <w:rFonts w:ascii="Arial" w:hAnsi="Arial"/>
                <w:sz w:val="18"/>
                <w:szCs w:val="18"/>
                <w:lang w:val="en-GB"/>
              </w:rPr>
              <w:t>Use the calendar button or enter dates manually in the format DD/MM/YYYY in the “From” and “To” fields</w:t>
            </w:r>
          </w:p>
        </w:tc>
        <w:tc>
          <w:tcPr>
            <w:tcW w:w="3686" w:type="dxa"/>
          </w:tcPr>
          <w:p w14:paraId="41A60847" w14:textId="77777777" w:rsidR="00B61CF4" w:rsidRDefault="00B61CF4" w:rsidP="00AE3E1B">
            <w:pPr>
              <w:pStyle w:val="DGTable"/>
              <w:spacing w:after="0"/>
              <w:rPr>
                <w:rFonts w:ascii="Arial" w:hAnsi="Arial"/>
                <w:sz w:val="18"/>
                <w:szCs w:val="18"/>
                <w:lang w:val="en-GB"/>
              </w:rPr>
            </w:pPr>
            <w:r w:rsidRPr="00B377CE">
              <w:rPr>
                <w:rFonts w:ascii="Arial" w:hAnsi="Arial"/>
                <w:sz w:val="18"/>
                <w:szCs w:val="18"/>
                <w:lang w:val="en-GB"/>
              </w:rPr>
              <w:t xml:space="preserve">Numerical </w:t>
            </w:r>
            <w:r>
              <w:rPr>
                <w:rFonts w:ascii="Arial" w:hAnsi="Arial"/>
                <w:sz w:val="18"/>
                <w:szCs w:val="18"/>
                <w:lang w:val="en-GB"/>
              </w:rPr>
              <w:t>f</w:t>
            </w:r>
            <w:r w:rsidRPr="00B377CE">
              <w:rPr>
                <w:rFonts w:ascii="Arial" w:hAnsi="Arial"/>
                <w:sz w:val="18"/>
                <w:szCs w:val="18"/>
                <w:lang w:val="en-GB"/>
              </w:rPr>
              <w:t>ie</w:t>
            </w:r>
            <w:r>
              <w:rPr>
                <w:rFonts w:ascii="Arial" w:hAnsi="Arial"/>
                <w:sz w:val="18"/>
                <w:szCs w:val="18"/>
                <w:lang w:val="en-GB"/>
              </w:rPr>
              <w:t>ld</w:t>
            </w:r>
          </w:p>
          <w:p w14:paraId="19985693" w14:textId="77777777" w:rsidR="00B61CF4" w:rsidRPr="00B377CE" w:rsidRDefault="00B61CF4" w:rsidP="00AE3E1B">
            <w:pPr>
              <w:pStyle w:val="DGTable"/>
              <w:spacing w:after="0"/>
              <w:rPr>
                <w:rFonts w:ascii="Arial" w:hAnsi="Arial"/>
                <w:sz w:val="18"/>
                <w:szCs w:val="18"/>
                <w:lang w:val="en-GB"/>
              </w:rPr>
            </w:pPr>
          </w:p>
        </w:tc>
      </w:tr>
      <w:tr w:rsidR="00B61CF4" w:rsidRPr="00B377CE" w14:paraId="4027B605" w14:textId="77777777" w:rsidTr="00AE3E1B">
        <w:tc>
          <w:tcPr>
            <w:tcW w:w="2552" w:type="dxa"/>
          </w:tcPr>
          <w:p w14:paraId="5A19CF0B" w14:textId="77777777" w:rsidR="00B61CF4" w:rsidRDefault="00B61CF4" w:rsidP="00AE3E1B">
            <w:pPr>
              <w:pStyle w:val="DGTable"/>
              <w:spacing w:after="0"/>
              <w:rPr>
                <w:rFonts w:ascii="Arial" w:hAnsi="Arial"/>
                <w:sz w:val="18"/>
                <w:szCs w:val="18"/>
                <w:lang w:val="en-GB"/>
              </w:rPr>
            </w:pPr>
            <w:r>
              <w:rPr>
                <w:rFonts w:ascii="Arial" w:hAnsi="Arial"/>
                <w:sz w:val="18"/>
                <w:szCs w:val="18"/>
                <w:lang w:val="en-GB"/>
              </w:rPr>
              <w:t>Scope 2 (market-based)</w:t>
            </w:r>
          </w:p>
        </w:tc>
        <w:tc>
          <w:tcPr>
            <w:tcW w:w="3260" w:type="dxa"/>
          </w:tcPr>
          <w:p w14:paraId="2B28CF02" w14:textId="77777777" w:rsidR="00B61CF4" w:rsidRPr="00B377CE" w:rsidRDefault="00B61CF4" w:rsidP="00AE3E1B">
            <w:pPr>
              <w:pStyle w:val="DGTable"/>
              <w:spacing w:after="0"/>
              <w:rPr>
                <w:rFonts w:ascii="Arial" w:hAnsi="Arial"/>
                <w:sz w:val="18"/>
                <w:szCs w:val="18"/>
                <w:lang w:val="en-GB"/>
              </w:rPr>
            </w:pPr>
            <w:r w:rsidRPr="00B377CE">
              <w:rPr>
                <w:rFonts w:ascii="Arial" w:hAnsi="Arial"/>
                <w:sz w:val="18"/>
                <w:szCs w:val="18"/>
                <w:lang w:val="en-GB"/>
              </w:rPr>
              <w:t>Use the calendar button or enter dates manually in the format DD/MM/YYYY in the “From” and “To” fields</w:t>
            </w:r>
          </w:p>
        </w:tc>
        <w:tc>
          <w:tcPr>
            <w:tcW w:w="3686" w:type="dxa"/>
          </w:tcPr>
          <w:p w14:paraId="579A5CC9" w14:textId="77777777" w:rsidR="00B61CF4" w:rsidRDefault="00B61CF4" w:rsidP="00AE3E1B">
            <w:pPr>
              <w:pStyle w:val="DGTable"/>
              <w:spacing w:after="0"/>
              <w:rPr>
                <w:rFonts w:ascii="Arial" w:hAnsi="Arial"/>
                <w:sz w:val="18"/>
                <w:szCs w:val="18"/>
                <w:lang w:val="en-GB"/>
              </w:rPr>
            </w:pPr>
            <w:r w:rsidRPr="00B377CE">
              <w:rPr>
                <w:rFonts w:ascii="Arial" w:hAnsi="Arial"/>
                <w:sz w:val="18"/>
                <w:szCs w:val="18"/>
                <w:lang w:val="en-GB"/>
              </w:rPr>
              <w:t xml:space="preserve">Numerical </w:t>
            </w:r>
            <w:r>
              <w:rPr>
                <w:rFonts w:ascii="Arial" w:hAnsi="Arial"/>
                <w:sz w:val="18"/>
                <w:szCs w:val="18"/>
                <w:lang w:val="en-GB"/>
              </w:rPr>
              <w:t>f</w:t>
            </w:r>
            <w:r w:rsidRPr="00B377CE">
              <w:rPr>
                <w:rFonts w:ascii="Arial" w:hAnsi="Arial"/>
                <w:sz w:val="18"/>
                <w:szCs w:val="18"/>
                <w:lang w:val="en-GB"/>
              </w:rPr>
              <w:t>ie</w:t>
            </w:r>
            <w:r>
              <w:rPr>
                <w:rFonts w:ascii="Arial" w:hAnsi="Arial"/>
                <w:sz w:val="18"/>
                <w:szCs w:val="18"/>
                <w:lang w:val="en-GB"/>
              </w:rPr>
              <w:t>ld</w:t>
            </w:r>
          </w:p>
          <w:p w14:paraId="57E67BC9" w14:textId="77777777" w:rsidR="00B61CF4" w:rsidRPr="00B377CE" w:rsidRDefault="00B61CF4" w:rsidP="00AE3E1B">
            <w:pPr>
              <w:pStyle w:val="DGTable"/>
              <w:spacing w:after="0"/>
              <w:rPr>
                <w:rFonts w:ascii="Arial" w:hAnsi="Arial"/>
                <w:sz w:val="18"/>
                <w:szCs w:val="18"/>
                <w:lang w:val="en-GB"/>
              </w:rPr>
            </w:pPr>
          </w:p>
        </w:tc>
      </w:tr>
    </w:tbl>
    <w:p w14:paraId="4E7EBC27" w14:textId="77777777" w:rsidR="00B61CF4" w:rsidRPr="00B377CE" w:rsidRDefault="00B61CF4" w:rsidP="00B61CF4">
      <w:pPr>
        <w:pStyle w:val="DGHeading3"/>
        <w:rPr>
          <w:rFonts w:ascii="Arial" w:hAnsi="Arial"/>
        </w:rPr>
      </w:pPr>
    </w:p>
    <w:p w14:paraId="6F04F1F1" w14:textId="77777777" w:rsidR="00B61CF4" w:rsidRDefault="00B61CF4" w:rsidP="00B61CF4">
      <w:pPr>
        <w:pStyle w:val="DGHeading3"/>
        <w:ind w:left="851" w:hanging="851"/>
        <w:rPr>
          <w:rFonts w:ascii="Arial" w:hAnsi="Arial"/>
        </w:rPr>
      </w:pPr>
    </w:p>
    <w:p w14:paraId="2BC29939" w14:textId="77777777" w:rsidR="00B61CF4" w:rsidRPr="00B377CE" w:rsidRDefault="00B61CF4" w:rsidP="00B61CF4">
      <w:pPr>
        <w:pStyle w:val="DGHeading3"/>
        <w:ind w:left="851" w:hanging="851"/>
        <w:rPr>
          <w:rFonts w:ascii="Arial" w:hAnsi="Arial"/>
        </w:rPr>
      </w:pPr>
      <w:r w:rsidRPr="00B377CE">
        <w:rPr>
          <w:rFonts w:ascii="Arial" w:hAnsi="Arial"/>
        </w:rPr>
        <w:t xml:space="preserve">CC7.2: </w:t>
      </w:r>
      <w:r>
        <w:rPr>
          <w:rFonts w:ascii="Arial" w:hAnsi="Arial"/>
        </w:rPr>
        <w:tab/>
      </w:r>
      <w:r w:rsidRPr="00B377CE">
        <w:rPr>
          <w:rFonts w:ascii="Arial" w:hAnsi="Arial"/>
        </w:rPr>
        <w:t>Please give the name of the standard, protocol or methodology you have used to collect activity data and calculate Scope 1 and Scope 2 emissions</w:t>
      </w:r>
    </w:p>
    <w:p w14:paraId="637CDE1F" w14:textId="77777777" w:rsidR="00B61CF4" w:rsidRPr="001A718F" w:rsidRDefault="00B61CF4" w:rsidP="00B61CF4">
      <w:pPr>
        <w:pStyle w:val="DGNormal"/>
        <w:spacing w:before="240" w:after="0"/>
        <w:ind w:left="851"/>
        <w:rPr>
          <w:rFonts w:ascii="Arial" w:hAnsi="Arial"/>
        </w:rPr>
      </w:pPr>
      <w:r w:rsidRPr="001A718F">
        <w:rPr>
          <w:rFonts w:ascii="Arial" w:hAnsi="Arial"/>
        </w:rPr>
        <w:t xml:space="preserve">Select from the options below in the drop down menu: </w:t>
      </w:r>
    </w:p>
    <w:p w14:paraId="486230DD" w14:textId="77777777" w:rsidR="00B61CF4" w:rsidRPr="00270B3C" w:rsidRDefault="00B61CF4" w:rsidP="00B61CF4">
      <w:pPr>
        <w:pStyle w:val="DGBullet"/>
        <w:spacing w:before="120" w:after="0"/>
        <w:ind w:left="1135" w:hanging="284"/>
        <w:rPr>
          <w:rFonts w:ascii="Arial" w:hAnsi="Arial"/>
        </w:rPr>
      </w:pPr>
      <w:r w:rsidRPr="00270B3C">
        <w:rPr>
          <w:rFonts w:ascii="Arial" w:hAnsi="Arial"/>
        </w:rPr>
        <w:t>ABI Energia Linee Guida</w:t>
      </w:r>
    </w:p>
    <w:p w14:paraId="79F973CF" w14:textId="77777777" w:rsidR="00B61CF4" w:rsidRPr="00270B3C" w:rsidRDefault="00B61CF4" w:rsidP="00B61CF4">
      <w:pPr>
        <w:pStyle w:val="DGBullet"/>
        <w:spacing w:after="0"/>
        <w:ind w:left="1134" w:hanging="283"/>
        <w:rPr>
          <w:rFonts w:ascii="Arial" w:hAnsi="Arial"/>
        </w:rPr>
      </w:pPr>
      <w:r w:rsidRPr="00270B3C">
        <w:rPr>
          <w:rFonts w:ascii="Arial" w:hAnsi="Arial"/>
        </w:rPr>
        <w:t xml:space="preserve">Act on the Rational Use of Energy  </w:t>
      </w:r>
    </w:p>
    <w:p w14:paraId="71DCD11F" w14:textId="77777777" w:rsidR="00B61CF4" w:rsidRPr="00270B3C" w:rsidRDefault="00B61CF4" w:rsidP="00B61CF4">
      <w:pPr>
        <w:pStyle w:val="DGBullet"/>
        <w:spacing w:after="0"/>
        <w:ind w:left="1134" w:hanging="283"/>
        <w:rPr>
          <w:rFonts w:ascii="Arial" w:hAnsi="Arial"/>
        </w:rPr>
      </w:pPr>
      <w:r w:rsidRPr="00270B3C">
        <w:rPr>
          <w:rFonts w:ascii="Arial" w:hAnsi="Arial"/>
        </w:rPr>
        <w:t>American Petroleum Institute Compendium of Greenhouse Gas Emissions Methodologies for the Oil and Natural Gas Industry, 2009</w:t>
      </w:r>
    </w:p>
    <w:p w14:paraId="3F4F7518" w14:textId="77777777" w:rsidR="00B61CF4" w:rsidRPr="00270B3C" w:rsidRDefault="00B61CF4" w:rsidP="00B61CF4">
      <w:pPr>
        <w:pStyle w:val="DGBullet"/>
        <w:spacing w:after="0"/>
        <w:ind w:left="1134" w:hanging="283"/>
        <w:rPr>
          <w:rFonts w:ascii="Arial" w:hAnsi="Arial"/>
        </w:rPr>
      </w:pPr>
      <w:r w:rsidRPr="00270B3C">
        <w:rPr>
          <w:rFonts w:ascii="Arial" w:hAnsi="Arial"/>
        </w:rPr>
        <w:t xml:space="preserve">Australia - National Greenhouse and Energy Reporting Act </w:t>
      </w:r>
    </w:p>
    <w:p w14:paraId="664BE3AC" w14:textId="77777777" w:rsidR="00B61CF4" w:rsidRPr="00270B3C" w:rsidRDefault="00B61CF4" w:rsidP="00B61CF4">
      <w:pPr>
        <w:pStyle w:val="DGBullet"/>
        <w:spacing w:after="0"/>
        <w:ind w:left="1134" w:hanging="283"/>
        <w:rPr>
          <w:rFonts w:ascii="Arial" w:hAnsi="Arial"/>
        </w:rPr>
      </w:pPr>
      <w:r w:rsidRPr="00270B3C">
        <w:rPr>
          <w:rFonts w:ascii="Arial" w:hAnsi="Arial"/>
        </w:rPr>
        <w:t>Bilan Carbone</w:t>
      </w:r>
    </w:p>
    <w:p w14:paraId="086A220B" w14:textId="77777777" w:rsidR="00B61CF4" w:rsidRPr="00270B3C" w:rsidRDefault="00B61CF4" w:rsidP="00B61CF4">
      <w:pPr>
        <w:pStyle w:val="DGBullet"/>
        <w:spacing w:after="0"/>
        <w:ind w:left="1134" w:hanging="283"/>
        <w:rPr>
          <w:rFonts w:ascii="Arial" w:hAnsi="Arial"/>
        </w:rPr>
      </w:pPr>
      <w:r w:rsidRPr="00270B3C">
        <w:rPr>
          <w:rFonts w:ascii="Arial" w:hAnsi="Arial"/>
        </w:rPr>
        <w:t xml:space="preserve">Brazil GHG Protocol Programme </w:t>
      </w:r>
    </w:p>
    <w:p w14:paraId="6AA8AA54" w14:textId="77777777" w:rsidR="00B61CF4" w:rsidRPr="00270B3C" w:rsidRDefault="00B61CF4" w:rsidP="00B61CF4">
      <w:pPr>
        <w:pStyle w:val="DGBullet"/>
        <w:spacing w:after="0"/>
        <w:ind w:left="1134" w:hanging="283"/>
        <w:rPr>
          <w:rFonts w:ascii="Arial" w:hAnsi="Arial"/>
        </w:rPr>
      </w:pPr>
      <w:r w:rsidRPr="00270B3C">
        <w:rPr>
          <w:rFonts w:ascii="Arial" w:hAnsi="Arial"/>
        </w:rPr>
        <w:t>Canadian Association of Petroleum Producers, Calculating Greenhouse Gas Emissions, 2003</w:t>
      </w:r>
    </w:p>
    <w:p w14:paraId="639B4A68" w14:textId="77777777" w:rsidR="00B61CF4" w:rsidRPr="00270B3C" w:rsidRDefault="00B61CF4" w:rsidP="00B61CF4">
      <w:pPr>
        <w:pStyle w:val="DGBullet"/>
        <w:spacing w:after="0"/>
        <w:ind w:left="1134" w:hanging="283"/>
        <w:rPr>
          <w:rFonts w:ascii="Arial" w:hAnsi="Arial"/>
        </w:rPr>
      </w:pPr>
      <w:r w:rsidRPr="00270B3C">
        <w:rPr>
          <w:rFonts w:ascii="Arial" w:hAnsi="Arial"/>
        </w:rPr>
        <w:t xml:space="preserve">China Corporate Energy Conservation and GHG Management Programme </w:t>
      </w:r>
    </w:p>
    <w:p w14:paraId="57825537" w14:textId="77777777" w:rsidR="00B61CF4" w:rsidRPr="00270B3C" w:rsidRDefault="00B61CF4" w:rsidP="00B61CF4">
      <w:pPr>
        <w:pStyle w:val="DGBullet"/>
        <w:spacing w:after="0"/>
        <w:ind w:left="1134" w:hanging="283"/>
        <w:rPr>
          <w:rFonts w:ascii="Arial" w:hAnsi="Arial"/>
        </w:rPr>
      </w:pPr>
      <w:r w:rsidRPr="00270B3C">
        <w:rPr>
          <w:rFonts w:ascii="Arial" w:hAnsi="Arial"/>
        </w:rPr>
        <w:t xml:space="preserve">Defra Voluntary Reporting Guidelines </w:t>
      </w:r>
    </w:p>
    <w:p w14:paraId="3E0C0C3A" w14:textId="77777777" w:rsidR="00B61CF4" w:rsidRPr="00270B3C" w:rsidRDefault="00B61CF4" w:rsidP="00B61CF4">
      <w:pPr>
        <w:pStyle w:val="DGBullet"/>
        <w:spacing w:after="0"/>
        <w:ind w:left="1134" w:hanging="283"/>
        <w:rPr>
          <w:rFonts w:ascii="Arial" w:hAnsi="Arial"/>
        </w:rPr>
      </w:pPr>
      <w:r w:rsidRPr="00270B3C">
        <w:rPr>
          <w:rFonts w:ascii="Arial" w:hAnsi="Arial"/>
        </w:rPr>
        <w:t xml:space="preserve">ENCORD: Construction CO2e Measurement Protocol </w:t>
      </w:r>
    </w:p>
    <w:p w14:paraId="6F3DE077" w14:textId="77777777" w:rsidR="00B61CF4" w:rsidRPr="00270B3C" w:rsidRDefault="00B61CF4" w:rsidP="00B61CF4">
      <w:pPr>
        <w:pStyle w:val="DGBullet"/>
        <w:spacing w:after="0"/>
        <w:ind w:left="1134" w:hanging="283"/>
        <w:rPr>
          <w:rFonts w:ascii="Arial" w:hAnsi="Arial"/>
        </w:rPr>
      </w:pPr>
      <w:r w:rsidRPr="00270B3C">
        <w:rPr>
          <w:rFonts w:ascii="Arial" w:hAnsi="Arial"/>
        </w:rPr>
        <w:t xml:space="preserve">Energy Information Administration 1605B </w:t>
      </w:r>
    </w:p>
    <w:p w14:paraId="33D91571" w14:textId="77777777" w:rsidR="00B61CF4" w:rsidRPr="00270B3C" w:rsidRDefault="00B61CF4" w:rsidP="00B61CF4">
      <w:pPr>
        <w:pStyle w:val="DGBullet"/>
        <w:spacing w:after="0"/>
        <w:ind w:left="1134" w:hanging="283"/>
        <w:rPr>
          <w:rFonts w:ascii="Arial" w:hAnsi="Arial"/>
        </w:rPr>
      </w:pPr>
      <w:r w:rsidRPr="00270B3C">
        <w:rPr>
          <w:rFonts w:ascii="Arial" w:hAnsi="Arial"/>
        </w:rPr>
        <w:t>Environment Canada, Sulphur hexafluoride (SF6) Emission Estimation and Reporting Protocol for Electric Utilities</w:t>
      </w:r>
    </w:p>
    <w:p w14:paraId="2A184C38" w14:textId="77777777" w:rsidR="00B61CF4" w:rsidRPr="00270B3C" w:rsidRDefault="00B61CF4" w:rsidP="00B61CF4">
      <w:pPr>
        <w:pStyle w:val="DGBullet"/>
        <w:spacing w:after="0"/>
        <w:ind w:left="1134" w:hanging="283"/>
        <w:rPr>
          <w:rFonts w:ascii="Arial" w:hAnsi="Arial"/>
          <w:color w:val="auto"/>
        </w:rPr>
      </w:pPr>
      <w:r w:rsidRPr="00270B3C">
        <w:rPr>
          <w:rFonts w:ascii="Arial" w:hAnsi="Arial"/>
        </w:rPr>
        <w:t xml:space="preserve">Environment </w:t>
      </w:r>
      <w:r w:rsidRPr="00270B3C">
        <w:rPr>
          <w:rFonts w:ascii="Arial" w:hAnsi="Arial"/>
          <w:color w:val="auto"/>
        </w:rPr>
        <w:t>Canada, Aluminum Production, Guidance Manual for Estimating Greenhouse Gas Emissions</w:t>
      </w:r>
    </w:p>
    <w:p w14:paraId="0130D4B8" w14:textId="77777777" w:rsidR="00B61CF4" w:rsidRPr="00270B3C" w:rsidRDefault="00B61CF4" w:rsidP="00B61CF4">
      <w:pPr>
        <w:pStyle w:val="DGBullet"/>
        <w:spacing w:after="0"/>
        <w:ind w:left="1134" w:hanging="283"/>
        <w:rPr>
          <w:rFonts w:ascii="Arial" w:hAnsi="Arial"/>
          <w:color w:val="auto"/>
        </w:rPr>
      </w:pPr>
      <w:r w:rsidRPr="00270B3C">
        <w:rPr>
          <w:rFonts w:ascii="Arial" w:hAnsi="Arial"/>
          <w:color w:val="auto"/>
        </w:rPr>
        <w:t>Environment Canada, Base Metals Smelting/Refining, Guidance Manual for Estimating Greenhouse Gas Emissions</w:t>
      </w:r>
    </w:p>
    <w:p w14:paraId="495D3830" w14:textId="77777777" w:rsidR="00B61CF4" w:rsidRPr="00270B3C" w:rsidRDefault="00B61CF4" w:rsidP="00B61CF4">
      <w:pPr>
        <w:pStyle w:val="DGBullet"/>
        <w:spacing w:after="0"/>
        <w:ind w:left="1134" w:hanging="283"/>
        <w:rPr>
          <w:rFonts w:ascii="Arial" w:hAnsi="Arial"/>
          <w:color w:val="auto"/>
        </w:rPr>
      </w:pPr>
      <w:r w:rsidRPr="00270B3C">
        <w:rPr>
          <w:rFonts w:ascii="Arial" w:hAnsi="Arial"/>
          <w:color w:val="auto"/>
        </w:rPr>
        <w:t>Environment Canada, Cement Production, Guidance Manual for Estimating Greenhouse Gas Emissions</w:t>
      </w:r>
    </w:p>
    <w:p w14:paraId="18415CC3" w14:textId="77777777" w:rsidR="00B61CF4" w:rsidRPr="00270B3C" w:rsidRDefault="00B61CF4" w:rsidP="00B61CF4">
      <w:pPr>
        <w:pStyle w:val="DGBullet"/>
        <w:spacing w:after="0"/>
        <w:ind w:left="1134" w:hanging="283"/>
        <w:rPr>
          <w:rFonts w:ascii="Arial" w:hAnsi="Arial"/>
          <w:color w:val="auto"/>
        </w:rPr>
      </w:pPr>
      <w:r w:rsidRPr="00270B3C">
        <w:rPr>
          <w:rFonts w:ascii="Arial" w:hAnsi="Arial"/>
          <w:color w:val="auto"/>
        </w:rPr>
        <w:t>Environment Canada, Primary Iron and Steel Production, Guidance Manual for Estimating Greenhouse Gas Emissions</w:t>
      </w:r>
    </w:p>
    <w:p w14:paraId="1E90632F" w14:textId="77777777" w:rsidR="00B61CF4" w:rsidRPr="00270B3C" w:rsidRDefault="00B61CF4" w:rsidP="00B61CF4">
      <w:pPr>
        <w:pStyle w:val="DGBullet"/>
        <w:spacing w:after="0"/>
        <w:ind w:left="1134" w:hanging="283"/>
        <w:rPr>
          <w:rFonts w:ascii="Arial" w:hAnsi="Arial"/>
          <w:color w:val="auto"/>
        </w:rPr>
      </w:pPr>
      <w:r w:rsidRPr="00270B3C">
        <w:rPr>
          <w:rFonts w:ascii="Arial" w:hAnsi="Arial"/>
          <w:color w:val="auto"/>
        </w:rPr>
        <w:t>Environment Canada, Lime Production, Guidance Manual for Estimating Greenhouse Gas Emissions</w:t>
      </w:r>
    </w:p>
    <w:p w14:paraId="2439BA59" w14:textId="77777777" w:rsidR="00B61CF4" w:rsidRPr="00270B3C" w:rsidRDefault="00B61CF4" w:rsidP="00B61CF4">
      <w:pPr>
        <w:pStyle w:val="DGBullet"/>
        <w:spacing w:after="0"/>
        <w:ind w:left="1134" w:hanging="283"/>
        <w:rPr>
          <w:rFonts w:ascii="Arial" w:hAnsi="Arial"/>
          <w:color w:val="auto"/>
        </w:rPr>
      </w:pPr>
      <w:r w:rsidRPr="00270B3C">
        <w:rPr>
          <w:rFonts w:ascii="Arial" w:hAnsi="Arial"/>
          <w:color w:val="auto"/>
        </w:rPr>
        <w:t>Environment Canada, Primary Magnesium Production and Casting, Guidance Manual for Estimating Greenhouse Gas Emissions</w:t>
      </w:r>
    </w:p>
    <w:p w14:paraId="55AEAB9E" w14:textId="77777777" w:rsidR="00B61CF4" w:rsidRPr="00270B3C" w:rsidRDefault="00B61CF4" w:rsidP="00B61CF4">
      <w:pPr>
        <w:pStyle w:val="DGBullet"/>
        <w:spacing w:after="0"/>
        <w:ind w:left="1134" w:hanging="283"/>
        <w:rPr>
          <w:rFonts w:ascii="Arial" w:hAnsi="Arial"/>
          <w:color w:val="auto"/>
        </w:rPr>
      </w:pPr>
      <w:r w:rsidRPr="00270B3C">
        <w:rPr>
          <w:rFonts w:ascii="Arial" w:hAnsi="Arial"/>
          <w:color w:val="auto"/>
        </w:rPr>
        <w:t>Environment Canada, Metal Mining, Guidance Manual for Estimating Greenhouse Gas Emissions</w:t>
      </w:r>
    </w:p>
    <w:p w14:paraId="28FAAA96" w14:textId="77777777" w:rsidR="00B61CF4" w:rsidRPr="00270B3C" w:rsidRDefault="00B61CF4" w:rsidP="00B61CF4">
      <w:pPr>
        <w:pStyle w:val="DGBullet"/>
        <w:spacing w:after="0"/>
        <w:ind w:left="1134" w:hanging="283"/>
        <w:rPr>
          <w:rFonts w:ascii="Arial" w:hAnsi="Arial"/>
        </w:rPr>
      </w:pPr>
      <w:r w:rsidRPr="00270B3C">
        <w:rPr>
          <w:rFonts w:ascii="Arial" w:hAnsi="Arial"/>
        </w:rPr>
        <w:t>EPRA (European Public Real Estate Association) guidelines, 2011</w:t>
      </w:r>
    </w:p>
    <w:p w14:paraId="336EFC55" w14:textId="77777777" w:rsidR="00B61CF4" w:rsidRPr="00270B3C" w:rsidRDefault="00B61CF4" w:rsidP="00B61CF4">
      <w:pPr>
        <w:pStyle w:val="DGBullet"/>
        <w:spacing w:after="0"/>
        <w:ind w:left="1134" w:hanging="283"/>
        <w:rPr>
          <w:rFonts w:ascii="Arial" w:hAnsi="Arial"/>
        </w:rPr>
      </w:pPr>
      <w:r w:rsidRPr="00270B3C">
        <w:rPr>
          <w:rFonts w:ascii="Arial" w:hAnsi="Arial"/>
        </w:rPr>
        <w:t>European Union Emission Trading Scheme (EU ETS): The monitoring and reporting Regulation (MMR) – General guidance for installations</w:t>
      </w:r>
    </w:p>
    <w:p w14:paraId="43D3196D" w14:textId="77777777" w:rsidR="00B61CF4" w:rsidRPr="00270B3C" w:rsidRDefault="00B61CF4" w:rsidP="00B61CF4">
      <w:pPr>
        <w:pStyle w:val="DGBullet"/>
        <w:spacing w:after="0"/>
        <w:ind w:left="1134" w:hanging="283"/>
        <w:rPr>
          <w:rFonts w:ascii="Arial" w:hAnsi="Arial"/>
        </w:rPr>
      </w:pPr>
      <w:r w:rsidRPr="00270B3C">
        <w:rPr>
          <w:rFonts w:ascii="Arial" w:hAnsi="Arial"/>
        </w:rPr>
        <w:t>European Union Emission Trading Scheme (EU ETS): The monitoring and reporting Regulation (MMR) – General guidance for aircraft operators</w:t>
      </w:r>
    </w:p>
    <w:p w14:paraId="14834E8E" w14:textId="77777777" w:rsidR="00B61CF4" w:rsidRPr="00270B3C" w:rsidRDefault="00B61CF4" w:rsidP="00B61CF4">
      <w:pPr>
        <w:pStyle w:val="DGBullet"/>
        <w:spacing w:after="0"/>
        <w:ind w:left="1134" w:hanging="283"/>
        <w:rPr>
          <w:rFonts w:ascii="Arial" w:hAnsi="Arial"/>
        </w:rPr>
      </w:pPr>
      <w:r w:rsidRPr="00270B3C">
        <w:rPr>
          <w:rFonts w:ascii="Arial" w:hAnsi="Arial"/>
        </w:rPr>
        <w:t xml:space="preserve">Hong Kong Environmental Protection Department, Guidelines to Account for and Report on Greenhouse Gas Emissions and Removals for Buildings, 2010 </w:t>
      </w:r>
    </w:p>
    <w:p w14:paraId="0C695CE7" w14:textId="77777777" w:rsidR="00B61CF4" w:rsidRPr="00270B3C" w:rsidRDefault="00B61CF4" w:rsidP="00B61CF4">
      <w:pPr>
        <w:pStyle w:val="DGBullet"/>
        <w:spacing w:after="0"/>
        <w:ind w:left="1134" w:hanging="283"/>
        <w:rPr>
          <w:rFonts w:ascii="Arial" w:hAnsi="Arial"/>
        </w:rPr>
      </w:pPr>
      <w:r w:rsidRPr="00270B3C">
        <w:rPr>
          <w:rFonts w:ascii="Arial" w:hAnsi="Arial"/>
        </w:rPr>
        <w:t>ICLEI Local Government GHG Protocol</w:t>
      </w:r>
    </w:p>
    <w:p w14:paraId="411DD00D" w14:textId="77777777" w:rsidR="00B61CF4" w:rsidRPr="00270B3C" w:rsidRDefault="00B61CF4" w:rsidP="00B61CF4">
      <w:pPr>
        <w:pStyle w:val="DGBullet"/>
        <w:spacing w:after="0"/>
        <w:ind w:left="1134" w:hanging="283"/>
        <w:rPr>
          <w:rFonts w:ascii="Arial" w:hAnsi="Arial"/>
        </w:rPr>
      </w:pPr>
      <w:r w:rsidRPr="00270B3C">
        <w:rPr>
          <w:rFonts w:ascii="Arial" w:hAnsi="Arial"/>
        </w:rPr>
        <w:t xml:space="preserve">India GHG Inventory Programme </w:t>
      </w:r>
    </w:p>
    <w:p w14:paraId="2FC35D2A" w14:textId="77777777" w:rsidR="00B61CF4" w:rsidRPr="00270B3C" w:rsidRDefault="00B61CF4" w:rsidP="00B61CF4">
      <w:pPr>
        <w:pStyle w:val="DGBullet"/>
        <w:spacing w:after="0"/>
        <w:ind w:left="1134" w:hanging="283"/>
        <w:rPr>
          <w:rFonts w:ascii="Arial" w:hAnsi="Arial"/>
        </w:rPr>
      </w:pPr>
      <w:r w:rsidRPr="00270B3C">
        <w:rPr>
          <w:rFonts w:ascii="Arial" w:hAnsi="Arial"/>
        </w:rPr>
        <w:t>International Wine Industry Greenhouse Gas Protocol and Accounting Tool</w:t>
      </w:r>
    </w:p>
    <w:p w14:paraId="74D9D0F2" w14:textId="77777777" w:rsidR="00B61CF4" w:rsidRPr="00270B3C" w:rsidRDefault="00B61CF4" w:rsidP="00B61CF4">
      <w:pPr>
        <w:pStyle w:val="DGBullet"/>
        <w:spacing w:after="0"/>
        <w:ind w:left="1134" w:hanging="283"/>
        <w:rPr>
          <w:rFonts w:ascii="Arial" w:hAnsi="Arial"/>
        </w:rPr>
      </w:pPr>
      <w:r w:rsidRPr="00270B3C">
        <w:rPr>
          <w:rFonts w:ascii="Arial" w:hAnsi="Arial"/>
        </w:rPr>
        <w:t>IPCC Guidelines for National Greenhouse Gas Inventories, 2006</w:t>
      </w:r>
    </w:p>
    <w:p w14:paraId="6331D90F" w14:textId="77777777" w:rsidR="00B61CF4" w:rsidRPr="00270B3C" w:rsidRDefault="00B61CF4" w:rsidP="00B61CF4">
      <w:pPr>
        <w:pStyle w:val="DGBullet"/>
        <w:spacing w:after="0"/>
        <w:ind w:left="1134" w:hanging="283"/>
        <w:rPr>
          <w:rFonts w:ascii="Arial" w:hAnsi="Arial"/>
        </w:rPr>
      </w:pPr>
      <w:r w:rsidRPr="00270B3C">
        <w:rPr>
          <w:rFonts w:ascii="Arial" w:hAnsi="Arial"/>
        </w:rPr>
        <w:t xml:space="preserve">IPIECA's Petroleum Industry Guidelines for reporting GHG emissions, 2003 </w:t>
      </w:r>
    </w:p>
    <w:p w14:paraId="0A610C1D" w14:textId="77777777" w:rsidR="00B61CF4" w:rsidRPr="00270B3C" w:rsidRDefault="00B61CF4" w:rsidP="00B61CF4">
      <w:pPr>
        <w:pStyle w:val="DGBullet"/>
        <w:spacing w:after="0"/>
        <w:ind w:left="1134" w:hanging="283"/>
        <w:rPr>
          <w:rFonts w:ascii="Arial" w:hAnsi="Arial"/>
        </w:rPr>
      </w:pPr>
      <w:r w:rsidRPr="00270B3C">
        <w:rPr>
          <w:rFonts w:ascii="Arial" w:hAnsi="Arial"/>
        </w:rPr>
        <w:t>IPIECA’s Petroleum Industry Guidelines for reporting GHG emissions, 2</w:t>
      </w:r>
      <w:r w:rsidRPr="00270B3C">
        <w:rPr>
          <w:rFonts w:ascii="Arial" w:hAnsi="Arial"/>
          <w:vertAlign w:val="superscript"/>
        </w:rPr>
        <w:t>nd</w:t>
      </w:r>
      <w:r w:rsidRPr="00270B3C">
        <w:rPr>
          <w:rFonts w:ascii="Arial" w:hAnsi="Arial"/>
        </w:rPr>
        <w:t xml:space="preserve"> edition, 2011 </w:t>
      </w:r>
    </w:p>
    <w:p w14:paraId="481A6B15" w14:textId="77777777" w:rsidR="00B61CF4" w:rsidRPr="00270B3C" w:rsidRDefault="00B61CF4" w:rsidP="00B61CF4">
      <w:pPr>
        <w:pStyle w:val="DGBullet"/>
        <w:spacing w:after="0"/>
        <w:ind w:left="1134" w:hanging="283"/>
        <w:rPr>
          <w:rFonts w:ascii="Arial" w:hAnsi="Arial"/>
        </w:rPr>
      </w:pPr>
      <w:r w:rsidRPr="00270B3C">
        <w:rPr>
          <w:rFonts w:ascii="Arial" w:hAnsi="Arial"/>
        </w:rPr>
        <w:t xml:space="preserve">ISO 14064-1 </w:t>
      </w:r>
    </w:p>
    <w:p w14:paraId="388AE776" w14:textId="77777777" w:rsidR="00B61CF4" w:rsidRPr="00270B3C" w:rsidRDefault="00B61CF4" w:rsidP="00B61CF4">
      <w:pPr>
        <w:pStyle w:val="DGBullet"/>
        <w:spacing w:after="0"/>
        <w:ind w:left="1134" w:hanging="283"/>
        <w:rPr>
          <w:rFonts w:ascii="Arial" w:hAnsi="Arial"/>
        </w:rPr>
      </w:pPr>
      <w:r w:rsidRPr="00270B3C">
        <w:rPr>
          <w:rFonts w:ascii="Arial" w:hAnsi="Arial"/>
        </w:rPr>
        <w:t>Japan Ministry of the Environment, Law Concerning the Promotion of the Measures to Cope with Global Warming, Superceded by Revision of the Act on Promotion of Global Warming Countermeasures (2005 Amendment)</w:t>
      </w:r>
    </w:p>
    <w:p w14:paraId="43DE63BF" w14:textId="77777777" w:rsidR="00B61CF4" w:rsidRPr="00270B3C" w:rsidRDefault="00B61CF4" w:rsidP="00B61CF4">
      <w:pPr>
        <w:pStyle w:val="DGBullet"/>
        <w:spacing w:after="0"/>
        <w:ind w:left="1134" w:hanging="283"/>
        <w:rPr>
          <w:rFonts w:ascii="Arial" w:hAnsi="Arial"/>
        </w:rPr>
      </w:pPr>
      <w:r w:rsidRPr="00270B3C">
        <w:rPr>
          <w:rFonts w:ascii="Arial" w:hAnsi="Arial"/>
        </w:rPr>
        <w:t>Korea GHG and Energy Target Management System Operating Guidelines</w:t>
      </w:r>
    </w:p>
    <w:p w14:paraId="45A573F9" w14:textId="77777777" w:rsidR="00B61CF4" w:rsidRPr="00270B3C" w:rsidRDefault="00B61CF4" w:rsidP="00B61CF4">
      <w:pPr>
        <w:pStyle w:val="DGBullet"/>
        <w:spacing w:after="0"/>
        <w:ind w:left="1134" w:hanging="283"/>
        <w:rPr>
          <w:rFonts w:ascii="Arial" w:hAnsi="Arial"/>
        </w:rPr>
      </w:pPr>
      <w:r w:rsidRPr="00270B3C">
        <w:rPr>
          <w:rFonts w:ascii="Arial" w:hAnsi="Arial"/>
        </w:rPr>
        <w:t xml:space="preserve">New Zealand - Guidance for Voluntary, Corporate Greenhouse Gas Reporting </w:t>
      </w:r>
    </w:p>
    <w:p w14:paraId="775EEC46" w14:textId="77777777" w:rsidR="00B61CF4" w:rsidRPr="00270B3C" w:rsidRDefault="00B61CF4" w:rsidP="00B61CF4">
      <w:pPr>
        <w:pStyle w:val="DGBullet"/>
        <w:spacing w:after="0"/>
        <w:ind w:left="1134" w:hanging="283"/>
        <w:rPr>
          <w:rFonts w:ascii="Arial" w:hAnsi="Arial"/>
        </w:rPr>
      </w:pPr>
      <w:r w:rsidRPr="00270B3C">
        <w:rPr>
          <w:rFonts w:ascii="Arial" w:hAnsi="Arial"/>
        </w:rPr>
        <w:t xml:space="preserve">Philippine Greenhouse Gas Accounting and Reporting Programme (PhilGARP) </w:t>
      </w:r>
    </w:p>
    <w:p w14:paraId="0F9B2AF3" w14:textId="77777777" w:rsidR="00B61CF4" w:rsidRPr="00270B3C" w:rsidRDefault="00B61CF4" w:rsidP="00B61CF4">
      <w:pPr>
        <w:pStyle w:val="DGBullet"/>
        <w:spacing w:after="0"/>
        <w:ind w:left="1134" w:hanging="283"/>
        <w:rPr>
          <w:rFonts w:ascii="Arial" w:hAnsi="Arial"/>
        </w:rPr>
      </w:pPr>
      <w:r w:rsidRPr="00270B3C">
        <w:rPr>
          <w:rFonts w:ascii="Arial" w:hAnsi="Arial"/>
        </w:rPr>
        <w:t xml:space="preserve">Programa GEI Mexico </w:t>
      </w:r>
    </w:p>
    <w:p w14:paraId="4ECB66F2" w14:textId="77777777" w:rsidR="00B61CF4" w:rsidRDefault="00B61CF4" w:rsidP="00B61CF4">
      <w:pPr>
        <w:pStyle w:val="DGBullet"/>
        <w:spacing w:after="0"/>
        <w:ind w:left="1134" w:hanging="283"/>
        <w:rPr>
          <w:rFonts w:ascii="Arial" w:hAnsi="Arial"/>
        </w:rPr>
      </w:pPr>
      <w:r w:rsidRPr="00270B3C">
        <w:rPr>
          <w:rFonts w:ascii="Arial" w:hAnsi="Arial"/>
        </w:rPr>
        <w:t xml:space="preserve">Regional Greenhouse Gas Initiative (RGGI) Model Rule </w:t>
      </w:r>
    </w:p>
    <w:p w14:paraId="6C39345E" w14:textId="77777777" w:rsidR="00B61CF4" w:rsidRPr="00270B3C" w:rsidRDefault="00B61CF4" w:rsidP="00B61CF4">
      <w:pPr>
        <w:pStyle w:val="DGBullet"/>
        <w:spacing w:after="0"/>
        <w:ind w:left="1134" w:hanging="283"/>
        <w:rPr>
          <w:rFonts w:ascii="Arial" w:hAnsi="Arial"/>
        </w:rPr>
      </w:pPr>
      <w:r>
        <w:rPr>
          <w:rFonts w:ascii="Arial" w:hAnsi="Arial"/>
        </w:rPr>
        <w:t>Smart Freight Centre: GLEC Framework for Logistics Emissions Methodologies</w:t>
      </w:r>
    </w:p>
    <w:p w14:paraId="699AEDE9" w14:textId="77777777" w:rsidR="00B61CF4" w:rsidRPr="00270B3C" w:rsidRDefault="00B61CF4" w:rsidP="00B61CF4">
      <w:pPr>
        <w:pStyle w:val="DGBullet"/>
        <w:spacing w:after="0"/>
        <w:ind w:left="1134" w:hanging="283"/>
        <w:rPr>
          <w:rFonts w:ascii="Arial" w:hAnsi="Arial"/>
        </w:rPr>
      </w:pPr>
      <w:r w:rsidRPr="00270B3C">
        <w:rPr>
          <w:rFonts w:ascii="Arial" w:hAnsi="Arial"/>
        </w:rPr>
        <w:t xml:space="preserve">Taiwan - GHG Reduction Act </w:t>
      </w:r>
    </w:p>
    <w:p w14:paraId="77A5F5E8" w14:textId="77777777" w:rsidR="00B61CF4" w:rsidRPr="00270B3C" w:rsidRDefault="00B61CF4" w:rsidP="00B61CF4">
      <w:pPr>
        <w:pStyle w:val="DGBullet"/>
        <w:spacing w:after="0"/>
        <w:ind w:left="1134" w:hanging="283"/>
        <w:rPr>
          <w:rFonts w:ascii="Arial" w:hAnsi="Arial"/>
        </w:rPr>
      </w:pPr>
      <w:r w:rsidRPr="00270B3C">
        <w:rPr>
          <w:rFonts w:ascii="Arial" w:hAnsi="Arial"/>
        </w:rPr>
        <w:t>Thailand Greenhouse Gas Management Organization: The National Guideline Carbon Footprint for organization</w:t>
      </w:r>
    </w:p>
    <w:p w14:paraId="34D7C58F" w14:textId="77777777" w:rsidR="00B61CF4" w:rsidRPr="00270B3C" w:rsidRDefault="00B61CF4" w:rsidP="00B61CF4">
      <w:pPr>
        <w:pStyle w:val="DGBullet"/>
        <w:spacing w:after="0"/>
        <w:ind w:left="1134" w:hanging="283"/>
        <w:rPr>
          <w:rFonts w:ascii="Arial" w:hAnsi="Arial"/>
        </w:rPr>
      </w:pPr>
      <w:r w:rsidRPr="00270B3C">
        <w:rPr>
          <w:rFonts w:ascii="Arial" w:hAnsi="Arial"/>
        </w:rPr>
        <w:t xml:space="preserve">The Climate Registry: Electric Power Sector (EPS) Protocol </w:t>
      </w:r>
    </w:p>
    <w:p w14:paraId="54C2D797" w14:textId="77777777" w:rsidR="00B61CF4" w:rsidRPr="00270B3C" w:rsidRDefault="00B61CF4" w:rsidP="00B61CF4">
      <w:pPr>
        <w:pStyle w:val="DGBullet"/>
        <w:spacing w:after="0"/>
        <w:ind w:left="1134" w:hanging="283"/>
        <w:rPr>
          <w:rFonts w:ascii="Arial" w:hAnsi="Arial"/>
        </w:rPr>
      </w:pPr>
      <w:r w:rsidRPr="00270B3C">
        <w:rPr>
          <w:rFonts w:ascii="Arial" w:hAnsi="Arial"/>
        </w:rPr>
        <w:t xml:space="preserve">The Climate Registry: General Reporting Protocol  </w:t>
      </w:r>
    </w:p>
    <w:p w14:paraId="51D59120" w14:textId="77777777" w:rsidR="00B61CF4" w:rsidRPr="00270B3C" w:rsidRDefault="00B61CF4" w:rsidP="00B61CF4">
      <w:pPr>
        <w:pStyle w:val="DGBullet"/>
        <w:spacing w:after="0"/>
        <w:ind w:left="1134" w:hanging="283"/>
        <w:rPr>
          <w:rFonts w:ascii="Arial" w:hAnsi="Arial"/>
        </w:rPr>
      </w:pPr>
      <w:r w:rsidRPr="00270B3C">
        <w:rPr>
          <w:rFonts w:ascii="Arial" w:hAnsi="Arial"/>
        </w:rPr>
        <w:t xml:space="preserve">The Climate Registry: Local Government Operations (LGO) Protocol </w:t>
      </w:r>
    </w:p>
    <w:p w14:paraId="092D473A" w14:textId="77777777" w:rsidR="00B61CF4" w:rsidRPr="00270B3C" w:rsidRDefault="00B61CF4" w:rsidP="00B61CF4">
      <w:pPr>
        <w:pStyle w:val="DGBullet"/>
        <w:spacing w:after="0"/>
        <w:ind w:left="1134" w:hanging="283"/>
        <w:rPr>
          <w:rFonts w:ascii="Arial" w:hAnsi="Arial"/>
        </w:rPr>
      </w:pPr>
      <w:r w:rsidRPr="00270B3C">
        <w:rPr>
          <w:rFonts w:ascii="Arial" w:hAnsi="Arial"/>
        </w:rPr>
        <w:t xml:space="preserve">The Climate Registry: Oil &amp; Gas Protocol </w:t>
      </w:r>
    </w:p>
    <w:p w14:paraId="2912444E" w14:textId="77777777" w:rsidR="00B61CF4" w:rsidRPr="00270B3C" w:rsidRDefault="00B61CF4" w:rsidP="00B61CF4">
      <w:pPr>
        <w:pStyle w:val="DGBullet"/>
        <w:spacing w:after="0"/>
        <w:ind w:left="1134" w:hanging="283"/>
        <w:rPr>
          <w:rFonts w:ascii="Arial" w:hAnsi="Arial"/>
        </w:rPr>
      </w:pPr>
      <w:r w:rsidRPr="00270B3C">
        <w:rPr>
          <w:rFonts w:ascii="Arial" w:hAnsi="Arial"/>
        </w:rPr>
        <w:t>The Cool Farm Tool</w:t>
      </w:r>
    </w:p>
    <w:p w14:paraId="3CD31BB5" w14:textId="77777777" w:rsidR="00B61CF4" w:rsidRPr="00270B3C" w:rsidRDefault="00B61CF4" w:rsidP="00B61CF4">
      <w:pPr>
        <w:pStyle w:val="DGBullet"/>
        <w:spacing w:after="0"/>
        <w:ind w:left="1134" w:hanging="283"/>
        <w:rPr>
          <w:rFonts w:ascii="Arial" w:hAnsi="Arial"/>
        </w:rPr>
      </w:pPr>
      <w:r w:rsidRPr="00270B3C">
        <w:rPr>
          <w:rFonts w:ascii="Arial" w:hAnsi="Arial"/>
        </w:rPr>
        <w:t xml:space="preserve">The GHG Indicator: UNEP Guidelines for Calculating Greenhouse Gas Emissions for Businesses and Non-Commercial </w:t>
      </w:r>
      <w:r w:rsidRPr="00A55EB9">
        <w:rPr>
          <w:rFonts w:ascii="Arial" w:hAnsi="Arial"/>
        </w:rPr>
        <w:t>Organizations</w:t>
      </w:r>
    </w:p>
    <w:p w14:paraId="09DAD183" w14:textId="77777777" w:rsidR="00B61CF4" w:rsidRPr="00270B3C" w:rsidRDefault="00B61CF4" w:rsidP="00B61CF4">
      <w:pPr>
        <w:pStyle w:val="DGBullet"/>
        <w:spacing w:after="0"/>
        <w:ind w:left="1134" w:hanging="283"/>
        <w:rPr>
          <w:rFonts w:ascii="Arial" w:hAnsi="Arial"/>
        </w:rPr>
      </w:pPr>
      <w:r w:rsidRPr="00270B3C">
        <w:rPr>
          <w:rFonts w:ascii="Arial" w:hAnsi="Arial"/>
        </w:rPr>
        <w:t xml:space="preserve">The Greenhouse Gas Protocol: A Corporate Accounting and Reporting Standard (Revised Edition) </w:t>
      </w:r>
    </w:p>
    <w:p w14:paraId="2AA45181" w14:textId="77777777" w:rsidR="00B61CF4" w:rsidRPr="00270B3C" w:rsidRDefault="00B61CF4" w:rsidP="00B61CF4">
      <w:pPr>
        <w:pStyle w:val="DGBullet"/>
        <w:spacing w:after="0"/>
        <w:ind w:left="1134" w:hanging="283"/>
        <w:rPr>
          <w:rFonts w:ascii="Arial" w:hAnsi="Arial"/>
        </w:rPr>
      </w:pPr>
      <w:r w:rsidRPr="00270B3C">
        <w:rPr>
          <w:rFonts w:ascii="Arial" w:hAnsi="Arial"/>
        </w:rPr>
        <w:t>The Greenhouse Gas Protocol Agricultural Guidance: Interpreting the Corporate Accounting and Reporting Standard for the Agricultural Sector</w:t>
      </w:r>
    </w:p>
    <w:p w14:paraId="7CD77D34" w14:textId="77777777" w:rsidR="00B61CF4" w:rsidRPr="00270B3C" w:rsidRDefault="00B61CF4" w:rsidP="00B61CF4">
      <w:pPr>
        <w:pStyle w:val="DGBullet"/>
        <w:spacing w:after="0"/>
        <w:ind w:left="1134" w:hanging="283"/>
        <w:rPr>
          <w:rFonts w:ascii="Arial" w:hAnsi="Arial"/>
        </w:rPr>
      </w:pPr>
      <w:r w:rsidRPr="00270B3C">
        <w:rPr>
          <w:rFonts w:ascii="Arial" w:hAnsi="Arial"/>
        </w:rPr>
        <w:t>The Greenhouse Gas Protocol: Public Sector Standard</w:t>
      </w:r>
    </w:p>
    <w:p w14:paraId="71EB2EB2" w14:textId="77777777" w:rsidR="00B61CF4" w:rsidRPr="00270B3C" w:rsidRDefault="00B61CF4" w:rsidP="00B61CF4">
      <w:pPr>
        <w:pStyle w:val="DGBullet"/>
        <w:spacing w:after="0"/>
        <w:ind w:left="1134" w:hanging="283"/>
        <w:rPr>
          <w:rFonts w:ascii="Arial" w:hAnsi="Arial"/>
        </w:rPr>
      </w:pPr>
      <w:r w:rsidRPr="00270B3C">
        <w:rPr>
          <w:rFonts w:ascii="Arial" w:hAnsi="Arial"/>
        </w:rPr>
        <w:t xml:space="preserve">The Tokyo Cap-and Trade Program </w:t>
      </w:r>
    </w:p>
    <w:p w14:paraId="666B57C6" w14:textId="77777777" w:rsidR="00B61CF4" w:rsidRPr="00270B3C" w:rsidRDefault="00B61CF4" w:rsidP="00B61CF4">
      <w:pPr>
        <w:pStyle w:val="DGBullet"/>
        <w:spacing w:after="0"/>
        <w:ind w:left="1134" w:hanging="283"/>
        <w:rPr>
          <w:rFonts w:ascii="Arial" w:hAnsi="Arial"/>
        </w:rPr>
      </w:pPr>
      <w:r w:rsidRPr="00270B3C">
        <w:rPr>
          <w:rFonts w:ascii="Arial" w:hAnsi="Arial"/>
        </w:rPr>
        <w:t>US EPA Climate Leaders: Direct Emissions from Iron and Steel Production</w:t>
      </w:r>
      <w:r w:rsidRPr="00270B3C">
        <w:rPr>
          <w:rStyle w:val="FootnoteReference"/>
          <w:rFonts w:ascii="Arial" w:hAnsi="Arial"/>
        </w:rPr>
        <w:footnoteReference w:id="1"/>
      </w:r>
    </w:p>
    <w:p w14:paraId="3F134389" w14:textId="77777777" w:rsidR="00B61CF4" w:rsidRPr="00270B3C" w:rsidRDefault="00B61CF4" w:rsidP="00B61CF4">
      <w:pPr>
        <w:pStyle w:val="DGBullet"/>
        <w:spacing w:after="0"/>
        <w:ind w:left="1134" w:hanging="283"/>
        <w:rPr>
          <w:rFonts w:ascii="Arial" w:hAnsi="Arial"/>
        </w:rPr>
      </w:pPr>
      <w:r w:rsidRPr="00270B3C">
        <w:rPr>
          <w:rFonts w:ascii="Arial" w:hAnsi="Arial"/>
        </w:rPr>
        <w:t>US EPA Climate Leaders: Direct Emissions from Municipal Solid Waste Landfillin</w:t>
      </w:r>
      <w:r w:rsidRPr="00270B3C">
        <w:rPr>
          <w:rFonts w:ascii="Arial" w:hAnsi="Arial"/>
          <w:color w:val="auto"/>
        </w:rPr>
        <w:t>g</w:t>
      </w:r>
      <w:r w:rsidRPr="00270B3C">
        <w:rPr>
          <w:rFonts w:ascii="Arial" w:hAnsi="Arial"/>
          <w:color w:val="auto"/>
          <w:vertAlign w:val="superscript"/>
        </w:rPr>
        <w:t>1</w:t>
      </w:r>
    </w:p>
    <w:p w14:paraId="6112BB3B" w14:textId="77777777" w:rsidR="00B61CF4" w:rsidRPr="00270B3C" w:rsidRDefault="00B61CF4" w:rsidP="00B61CF4">
      <w:pPr>
        <w:pStyle w:val="DGBullet"/>
        <w:spacing w:after="0"/>
        <w:ind w:left="1134" w:hanging="283"/>
        <w:rPr>
          <w:rFonts w:ascii="Arial" w:hAnsi="Arial"/>
        </w:rPr>
      </w:pPr>
      <w:r w:rsidRPr="00270B3C">
        <w:rPr>
          <w:rFonts w:ascii="Arial" w:hAnsi="Arial"/>
        </w:rPr>
        <w:t>US EPA Climate Leaders: Direct HFC and PFC Emissions from Manufacturing Refrigeration and Air Conditioning Equipmen</w:t>
      </w:r>
      <w:r w:rsidRPr="00270B3C">
        <w:rPr>
          <w:rFonts w:ascii="Arial" w:hAnsi="Arial"/>
          <w:color w:val="auto"/>
        </w:rPr>
        <w:t>t</w:t>
      </w:r>
      <w:r w:rsidRPr="00270B3C">
        <w:rPr>
          <w:rFonts w:ascii="Arial" w:hAnsi="Arial"/>
          <w:color w:val="auto"/>
          <w:vertAlign w:val="superscript"/>
        </w:rPr>
        <w:fldChar w:fldCharType="begin"/>
      </w:r>
      <w:r w:rsidRPr="00270B3C">
        <w:rPr>
          <w:rFonts w:ascii="Arial" w:hAnsi="Arial"/>
          <w:color w:val="auto"/>
          <w:vertAlign w:val="superscript"/>
        </w:rPr>
        <w:instrText xml:space="preserve"> NOTEREF _Ref283982067 \h  \* MERGEFORMAT </w:instrText>
      </w:r>
      <w:r w:rsidRPr="00270B3C">
        <w:rPr>
          <w:rFonts w:ascii="Arial" w:hAnsi="Arial"/>
          <w:color w:val="auto"/>
          <w:vertAlign w:val="superscript"/>
        </w:rPr>
      </w:r>
      <w:r w:rsidRPr="00270B3C">
        <w:rPr>
          <w:rFonts w:ascii="Arial" w:hAnsi="Arial"/>
          <w:color w:val="auto"/>
          <w:vertAlign w:val="superscript"/>
        </w:rPr>
        <w:fldChar w:fldCharType="separate"/>
      </w:r>
      <w:r>
        <w:rPr>
          <w:rFonts w:ascii="Arial" w:hAnsi="Arial"/>
          <w:color w:val="auto"/>
          <w:vertAlign w:val="superscript"/>
        </w:rPr>
        <w:t>1</w:t>
      </w:r>
      <w:r w:rsidRPr="00270B3C">
        <w:rPr>
          <w:rFonts w:ascii="Arial" w:hAnsi="Arial"/>
          <w:color w:val="auto"/>
          <w:vertAlign w:val="superscript"/>
        </w:rPr>
        <w:fldChar w:fldCharType="end"/>
      </w:r>
      <w:r w:rsidRPr="00270B3C">
        <w:rPr>
          <w:rFonts w:ascii="Arial" w:hAnsi="Arial"/>
          <w:color w:val="auto"/>
        </w:rPr>
        <w:t xml:space="preserve"> </w:t>
      </w:r>
    </w:p>
    <w:p w14:paraId="26A5A5D2" w14:textId="77777777" w:rsidR="00B61CF4" w:rsidRPr="00270B3C" w:rsidRDefault="00B61CF4" w:rsidP="00B61CF4">
      <w:pPr>
        <w:pStyle w:val="DGBullet"/>
        <w:spacing w:after="0"/>
        <w:ind w:left="1134" w:hanging="283"/>
        <w:rPr>
          <w:rFonts w:ascii="Arial" w:hAnsi="Arial"/>
        </w:rPr>
      </w:pPr>
      <w:r w:rsidRPr="00270B3C">
        <w:rPr>
          <w:rFonts w:ascii="Arial" w:hAnsi="Arial"/>
        </w:rPr>
        <w:t>US EPA Climate Leaders: Direct HFC and PFC Emissions from Use of Refrigeration and Air Conditioning Equipment</w:t>
      </w:r>
      <w:r w:rsidRPr="00270B3C">
        <w:rPr>
          <w:rFonts w:ascii="Arial" w:hAnsi="Arial"/>
          <w:vertAlign w:val="superscript"/>
        </w:rPr>
        <w:fldChar w:fldCharType="begin"/>
      </w:r>
      <w:r w:rsidRPr="00270B3C">
        <w:rPr>
          <w:rFonts w:ascii="Arial" w:hAnsi="Arial"/>
          <w:vertAlign w:val="superscript"/>
        </w:rPr>
        <w:instrText xml:space="preserve"> NOTEREF _Ref283982067 \h  \* MERGEFORMAT </w:instrText>
      </w:r>
      <w:r w:rsidRPr="00270B3C">
        <w:rPr>
          <w:rFonts w:ascii="Arial" w:hAnsi="Arial"/>
          <w:vertAlign w:val="superscript"/>
        </w:rPr>
      </w:r>
      <w:r w:rsidRPr="00270B3C">
        <w:rPr>
          <w:rFonts w:ascii="Arial" w:hAnsi="Arial"/>
          <w:vertAlign w:val="superscript"/>
        </w:rPr>
        <w:fldChar w:fldCharType="separate"/>
      </w:r>
      <w:r>
        <w:rPr>
          <w:rFonts w:ascii="Arial" w:hAnsi="Arial"/>
          <w:vertAlign w:val="superscript"/>
        </w:rPr>
        <w:t>1</w:t>
      </w:r>
      <w:r w:rsidRPr="00270B3C">
        <w:rPr>
          <w:rFonts w:ascii="Arial" w:hAnsi="Arial"/>
          <w:vertAlign w:val="superscript"/>
        </w:rPr>
        <w:fldChar w:fldCharType="end"/>
      </w:r>
      <w:r w:rsidRPr="00270B3C">
        <w:rPr>
          <w:rFonts w:ascii="Arial" w:hAnsi="Arial"/>
        </w:rPr>
        <w:t xml:space="preserve"> </w:t>
      </w:r>
    </w:p>
    <w:p w14:paraId="3BD72588" w14:textId="77777777" w:rsidR="00B61CF4" w:rsidRPr="00270B3C" w:rsidRDefault="00B61CF4" w:rsidP="00B61CF4">
      <w:pPr>
        <w:pStyle w:val="DGBullet"/>
        <w:spacing w:after="0"/>
        <w:ind w:left="1134" w:hanging="283"/>
        <w:rPr>
          <w:rFonts w:ascii="Arial" w:hAnsi="Arial"/>
        </w:rPr>
      </w:pPr>
      <w:r w:rsidRPr="00270B3C">
        <w:rPr>
          <w:rFonts w:ascii="Arial" w:hAnsi="Arial"/>
        </w:rPr>
        <w:t>US EPA Climate Leaders: Indirect Emissions from Purchases/ Sales of Electricity and Steam</w:t>
      </w:r>
      <w:r w:rsidRPr="00270B3C">
        <w:rPr>
          <w:rFonts w:ascii="Arial" w:hAnsi="Arial"/>
          <w:vertAlign w:val="superscript"/>
        </w:rPr>
        <w:fldChar w:fldCharType="begin"/>
      </w:r>
      <w:r w:rsidRPr="00270B3C">
        <w:rPr>
          <w:rFonts w:ascii="Arial" w:hAnsi="Arial"/>
          <w:vertAlign w:val="superscript"/>
        </w:rPr>
        <w:instrText xml:space="preserve"> NOTEREF _Ref283982067 \h  \* MERGEFORMAT </w:instrText>
      </w:r>
      <w:r w:rsidRPr="00270B3C">
        <w:rPr>
          <w:rFonts w:ascii="Arial" w:hAnsi="Arial"/>
          <w:vertAlign w:val="superscript"/>
        </w:rPr>
      </w:r>
      <w:r w:rsidRPr="00270B3C">
        <w:rPr>
          <w:rFonts w:ascii="Arial" w:hAnsi="Arial"/>
          <w:vertAlign w:val="superscript"/>
        </w:rPr>
        <w:fldChar w:fldCharType="separate"/>
      </w:r>
      <w:r>
        <w:rPr>
          <w:rFonts w:ascii="Arial" w:hAnsi="Arial"/>
          <w:vertAlign w:val="superscript"/>
        </w:rPr>
        <w:t>1</w:t>
      </w:r>
      <w:r w:rsidRPr="00270B3C">
        <w:rPr>
          <w:rFonts w:ascii="Arial" w:hAnsi="Arial"/>
          <w:vertAlign w:val="superscript"/>
        </w:rPr>
        <w:fldChar w:fldCharType="end"/>
      </w:r>
      <w:r w:rsidRPr="00270B3C">
        <w:rPr>
          <w:rFonts w:ascii="Arial" w:hAnsi="Arial"/>
        </w:rPr>
        <w:t xml:space="preserve"> </w:t>
      </w:r>
    </w:p>
    <w:p w14:paraId="47C7ADBE" w14:textId="77777777" w:rsidR="00B61CF4" w:rsidRPr="00270B3C" w:rsidRDefault="00B61CF4" w:rsidP="00B61CF4">
      <w:pPr>
        <w:pStyle w:val="DGBullet"/>
        <w:spacing w:after="0"/>
        <w:ind w:left="1134" w:hanging="283"/>
        <w:rPr>
          <w:rFonts w:ascii="Arial" w:hAnsi="Arial"/>
        </w:rPr>
      </w:pPr>
      <w:r w:rsidRPr="00270B3C">
        <w:rPr>
          <w:rFonts w:ascii="Arial" w:hAnsi="Arial"/>
        </w:rPr>
        <w:t>US EPA Climate Leaders: Direct Emissions from Stationary Combustion</w:t>
      </w:r>
      <w:r w:rsidRPr="00270B3C">
        <w:rPr>
          <w:rFonts w:ascii="Arial" w:hAnsi="Arial"/>
          <w:vertAlign w:val="superscript"/>
        </w:rPr>
        <w:fldChar w:fldCharType="begin"/>
      </w:r>
      <w:r w:rsidRPr="00270B3C">
        <w:rPr>
          <w:rFonts w:ascii="Arial" w:hAnsi="Arial"/>
          <w:vertAlign w:val="superscript"/>
        </w:rPr>
        <w:instrText xml:space="preserve"> NOTEREF _Ref283982067 \h  \* MERGEFORMAT </w:instrText>
      </w:r>
      <w:r w:rsidRPr="00270B3C">
        <w:rPr>
          <w:rFonts w:ascii="Arial" w:hAnsi="Arial"/>
          <w:vertAlign w:val="superscript"/>
        </w:rPr>
      </w:r>
      <w:r w:rsidRPr="00270B3C">
        <w:rPr>
          <w:rFonts w:ascii="Arial" w:hAnsi="Arial"/>
          <w:vertAlign w:val="superscript"/>
        </w:rPr>
        <w:fldChar w:fldCharType="separate"/>
      </w:r>
      <w:r>
        <w:rPr>
          <w:rFonts w:ascii="Arial" w:hAnsi="Arial"/>
          <w:vertAlign w:val="superscript"/>
        </w:rPr>
        <w:t>1</w:t>
      </w:r>
      <w:r w:rsidRPr="00270B3C">
        <w:rPr>
          <w:rFonts w:ascii="Arial" w:hAnsi="Arial"/>
          <w:vertAlign w:val="superscript"/>
        </w:rPr>
        <w:fldChar w:fldCharType="end"/>
      </w:r>
    </w:p>
    <w:p w14:paraId="52613BF9" w14:textId="77777777" w:rsidR="00B61CF4" w:rsidRPr="00270B3C" w:rsidRDefault="00B61CF4" w:rsidP="00B61CF4">
      <w:pPr>
        <w:pStyle w:val="DGBullet"/>
        <w:spacing w:after="0"/>
        <w:ind w:left="1134" w:hanging="283"/>
        <w:rPr>
          <w:rFonts w:ascii="Arial" w:hAnsi="Arial"/>
        </w:rPr>
      </w:pPr>
      <w:r w:rsidRPr="00270B3C">
        <w:rPr>
          <w:rFonts w:ascii="Arial" w:hAnsi="Arial"/>
        </w:rPr>
        <w:t>US EPA Climate Leaders:  Direct Emissions from Mobile Combustion Sources</w:t>
      </w:r>
      <w:r w:rsidRPr="00270B3C">
        <w:rPr>
          <w:rFonts w:ascii="Arial" w:hAnsi="Arial"/>
          <w:vertAlign w:val="superscript"/>
        </w:rPr>
        <w:t>1</w:t>
      </w:r>
    </w:p>
    <w:p w14:paraId="77469326" w14:textId="77777777" w:rsidR="00B61CF4" w:rsidRPr="00270B3C" w:rsidRDefault="00B61CF4" w:rsidP="00B61CF4">
      <w:pPr>
        <w:pStyle w:val="DGBullet"/>
        <w:spacing w:after="0"/>
        <w:ind w:left="1134" w:hanging="283"/>
        <w:rPr>
          <w:rFonts w:ascii="Arial" w:hAnsi="Arial"/>
        </w:rPr>
      </w:pPr>
      <w:r w:rsidRPr="00270B3C">
        <w:rPr>
          <w:rFonts w:ascii="Arial" w:hAnsi="Arial"/>
        </w:rPr>
        <w:t>US EPA Mandatory Greenhouse Gas Reporting Rule</w:t>
      </w:r>
    </w:p>
    <w:p w14:paraId="698814E2" w14:textId="77777777" w:rsidR="00B61CF4" w:rsidRPr="00270B3C" w:rsidRDefault="00B61CF4" w:rsidP="00B61CF4">
      <w:pPr>
        <w:pStyle w:val="DGBullet"/>
        <w:spacing w:after="0"/>
        <w:ind w:left="1134" w:hanging="283"/>
        <w:rPr>
          <w:rFonts w:ascii="Arial" w:hAnsi="Arial"/>
        </w:rPr>
      </w:pPr>
      <w:r w:rsidRPr="00270B3C">
        <w:rPr>
          <w:rFonts w:ascii="Arial" w:hAnsi="Arial"/>
        </w:rPr>
        <w:t>WBCSD: The Cement CO2 and Energy Protocol</w:t>
      </w:r>
    </w:p>
    <w:p w14:paraId="24961A83" w14:textId="77777777" w:rsidR="00B61CF4" w:rsidRPr="00270B3C" w:rsidRDefault="00B61CF4" w:rsidP="00B61CF4">
      <w:pPr>
        <w:pStyle w:val="DGBullet"/>
        <w:spacing w:after="0"/>
        <w:ind w:left="1134" w:hanging="283"/>
        <w:rPr>
          <w:rFonts w:ascii="Arial" w:hAnsi="Arial"/>
        </w:rPr>
      </w:pPr>
      <w:r w:rsidRPr="00270B3C">
        <w:rPr>
          <w:rFonts w:ascii="Arial" w:hAnsi="Arial"/>
        </w:rPr>
        <w:t>World Steel Association CO2 emissions data collection guidelines</w:t>
      </w:r>
    </w:p>
    <w:p w14:paraId="2D83E976" w14:textId="77777777" w:rsidR="00B61CF4" w:rsidRPr="00270B3C" w:rsidRDefault="00B61CF4" w:rsidP="00B61CF4">
      <w:pPr>
        <w:pStyle w:val="DGBullet"/>
        <w:spacing w:after="0"/>
        <w:ind w:left="1134" w:hanging="283"/>
        <w:rPr>
          <w:rFonts w:ascii="Arial" w:hAnsi="Arial"/>
        </w:rPr>
      </w:pPr>
      <w:r w:rsidRPr="00270B3C">
        <w:rPr>
          <w:rFonts w:ascii="Arial" w:hAnsi="Arial"/>
        </w:rPr>
        <w:t>Other</w:t>
      </w:r>
    </w:p>
    <w:p w14:paraId="38A00D7D" w14:textId="77777777" w:rsidR="00B61CF4" w:rsidRDefault="00B61CF4" w:rsidP="00B61CF4">
      <w:pPr>
        <w:pStyle w:val="DGHeading3"/>
        <w:ind w:left="851"/>
        <w:jc w:val="both"/>
        <w:rPr>
          <w:rFonts w:ascii="Arial" w:hAnsi="Arial"/>
          <w:b w:val="0"/>
        </w:rPr>
      </w:pPr>
    </w:p>
    <w:p w14:paraId="6F324209" w14:textId="77777777" w:rsidR="00B61CF4" w:rsidRPr="008D5FC5" w:rsidRDefault="00B61CF4" w:rsidP="00B61CF4">
      <w:pPr>
        <w:pStyle w:val="DGHeading3"/>
        <w:jc w:val="both"/>
        <w:rPr>
          <w:rFonts w:ascii="Arial" w:hAnsi="Arial"/>
          <w:b w:val="0"/>
        </w:rPr>
      </w:pPr>
      <w:r w:rsidRPr="008D5FC5">
        <w:rPr>
          <w:rFonts w:ascii="Arial" w:hAnsi="Arial"/>
          <w:b w:val="0"/>
        </w:rPr>
        <w:t xml:space="preserve">You can make multiple entries, using the </w:t>
      </w:r>
      <w:r w:rsidRPr="00852CA2">
        <w:rPr>
          <w:rFonts w:ascii="Arial" w:hAnsi="Arial"/>
          <w:b w:val="0"/>
        </w:rPr>
        <w:t>“</w:t>
      </w:r>
      <w:r w:rsidRPr="00270B3C">
        <w:rPr>
          <w:rFonts w:ascii="Arial" w:hAnsi="Arial"/>
          <w:b w:val="0"/>
        </w:rPr>
        <w:t xml:space="preserve">Add </w:t>
      </w:r>
      <w:r>
        <w:rPr>
          <w:rFonts w:ascii="Arial" w:hAnsi="Arial"/>
          <w:b w:val="0"/>
        </w:rPr>
        <w:t>R</w:t>
      </w:r>
      <w:r w:rsidRPr="00270B3C">
        <w:rPr>
          <w:rFonts w:ascii="Arial" w:hAnsi="Arial"/>
          <w:b w:val="0"/>
        </w:rPr>
        <w:t>ow</w:t>
      </w:r>
      <w:r w:rsidRPr="00852CA2">
        <w:rPr>
          <w:rFonts w:ascii="Arial" w:hAnsi="Arial"/>
          <w:b w:val="0"/>
        </w:rPr>
        <w:t xml:space="preserve">” </w:t>
      </w:r>
      <w:r w:rsidRPr="008D5FC5">
        <w:rPr>
          <w:rFonts w:ascii="Arial" w:hAnsi="Arial"/>
          <w:b w:val="0"/>
        </w:rPr>
        <w:t>button to the bottom right.</w:t>
      </w:r>
    </w:p>
    <w:p w14:paraId="761C3400" w14:textId="77777777" w:rsidR="00B61CF4" w:rsidRPr="00B377CE" w:rsidRDefault="00B61CF4" w:rsidP="00B61CF4">
      <w:pPr>
        <w:pStyle w:val="DGHeading3"/>
        <w:spacing w:before="240"/>
        <w:ind w:left="851" w:hanging="851"/>
        <w:jc w:val="both"/>
        <w:rPr>
          <w:rFonts w:ascii="Arial" w:hAnsi="Arial"/>
          <w:b w:val="0"/>
        </w:rPr>
      </w:pPr>
      <w:r w:rsidRPr="00B377CE">
        <w:rPr>
          <w:rFonts w:ascii="Arial" w:hAnsi="Arial"/>
        </w:rPr>
        <w:t xml:space="preserve">CC7.2a: </w:t>
      </w:r>
      <w:r>
        <w:rPr>
          <w:rFonts w:ascii="Arial" w:hAnsi="Arial"/>
        </w:rPr>
        <w:tab/>
      </w:r>
      <w:r w:rsidRPr="00B377CE">
        <w:rPr>
          <w:rFonts w:ascii="Arial" w:hAnsi="Arial"/>
        </w:rPr>
        <w:t xml:space="preserve">If you have selected "Other" in CC7.2 please provide details of the standard, protocol or methodology you have used to collect activity data and calculate Scope 1 and Scope 2 emissions </w:t>
      </w:r>
      <w:r w:rsidRPr="00B377CE">
        <w:rPr>
          <w:rFonts w:ascii="Arial" w:hAnsi="Arial"/>
          <w:b w:val="0"/>
        </w:rPr>
        <w:t>[</w:t>
      </w:r>
      <w:r>
        <w:rPr>
          <w:rFonts w:ascii="Arial" w:hAnsi="Arial"/>
          <w:b w:val="0"/>
        </w:rPr>
        <w:t>maximum 5000</w:t>
      </w:r>
      <w:r w:rsidRPr="00B377CE">
        <w:rPr>
          <w:rFonts w:ascii="Arial" w:hAnsi="Arial"/>
          <w:b w:val="0"/>
        </w:rPr>
        <w:t xml:space="preserve"> characters]</w:t>
      </w:r>
    </w:p>
    <w:p w14:paraId="3303D106" w14:textId="77777777" w:rsidR="00B61CF4" w:rsidRDefault="00B61CF4" w:rsidP="00B61CF4">
      <w:pPr>
        <w:pStyle w:val="CM116"/>
        <w:rPr>
          <w:rFonts w:ascii="Arial" w:hAnsi="Arial" w:cs="Arial"/>
          <w:b/>
          <w:sz w:val="20"/>
          <w:szCs w:val="20"/>
        </w:rPr>
      </w:pPr>
    </w:p>
    <w:p w14:paraId="347691BF" w14:textId="77777777" w:rsidR="00B61CF4" w:rsidRDefault="00B61CF4" w:rsidP="00B61CF4">
      <w:pPr>
        <w:pStyle w:val="CM116"/>
        <w:ind w:left="851" w:hanging="851"/>
        <w:rPr>
          <w:rFonts w:ascii="Arial" w:hAnsi="Arial" w:cs="Arial"/>
          <w:b/>
          <w:sz w:val="20"/>
          <w:szCs w:val="20"/>
        </w:rPr>
      </w:pPr>
      <w:r w:rsidRPr="00B377CE">
        <w:rPr>
          <w:rFonts w:ascii="Arial" w:hAnsi="Arial" w:cs="Arial"/>
          <w:b/>
          <w:sz w:val="20"/>
          <w:szCs w:val="20"/>
        </w:rPr>
        <w:t xml:space="preserve">CC7.3: </w:t>
      </w:r>
      <w:r>
        <w:rPr>
          <w:rFonts w:ascii="Arial" w:hAnsi="Arial" w:cs="Arial"/>
          <w:b/>
          <w:sz w:val="20"/>
          <w:szCs w:val="20"/>
        </w:rPr>
        <w:tab/>
      </w:r>
      <w:r w:rsidRPr="00B377CE">
        <w:rPr>
          <w:rFonts w:ascii="Arial" w:hAnsi="Arial" w:cs="Arial"/>
          <w:b/>
          <w:sz w:val="20"/>
          <w:szCs w:val="20"/>
        </w:rPr>
        <w:t>Please give the source for the global warming potentials you have used</w:t>
      </w:r>
    </w:p>
    <w:p w14:paraId="43C21990" w14:textId="77777777" w:rsidR="00B61CF4" w:rsidRDefault="00B61CF4" w:rsidP="00B61CF4">
      <w:pPr>
        <w:pStyle w:val="Default"/>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6"/>
        <w:gridCol w:w="4962"/>
      </w:tblGrid>
      <w:tr w:rsidR="00B61CF4" w:rsidRPr="002E5C60" w14:paraId="1615C584" w14:textId="77777777" w:rsidTr="00AE3E1B">
        <w:trPr>
          <w:trHeight w:val="374"/>
        </w:trPr>
        <w:tc>
          <w:tcPr>
            <w:tcW w:w="4536" w:type="dxa"/>
            <w:shd w:val="clear" w:color="auto" w:fill="BFBFBF" w:themeFill="background1" w:themeFillShade="BF"/>
            <w:tcMar>
              <w:top w:w="57" w:type="dxa"/>
              <w:bottom w:w="57" w:type="dxa"/>
            </w:tcMar>
          </w:tcPr>
          <w:p w14:paraId="085B869A" w14:textId="77777777" w:rsidR="00B61CF4" w:rsidRPr="002E5C60" w:rsidRDefault="00B61CF4" w:rsidP="00AE3E1B">
            <w:pPr>
              <w:rPr>
                <w:rFonts w:ascii="Arial" w:hAnsi="Arial" w:cs="Arial"/>
                <w:sz w:val="2"/>
                <w:szCs w:val="2"/>
              </w:rPr>
            </w:pPr>
            <w:r w:rsidRPr="002E5C60">
              <w:rPr>
                <w:rFonts w:ascii="Arial" w:hAnsi="Arial" w:cs="Arial"/>
                <w:sz w:val="18"/>
                <w:szCs w:val="18"/>
              </w:rPr>
              <w:br w:type="page"/>
            </w:r>
          </w:p>
          <w:p w14:paraId="3A477AE4" w14:textId="77777777" w:rsidR="00B61CF4" w:rsidRPr="002E5C60" w:rsidRDefault="00B61CF4" w:rsidP="00AE3E1B">
            <w:pPr>
              <w:rPr>
                <w:rFonts w:ascii="Arial" w:hAnsi="Arial" w:cs="Arial"/>
                <w:sz w:val="18"/>
                <w:szCs w:val="18"/>
              </w:rPr>
            </w:pPr>
            <w:r w:rsidRPr="002E5C60">
              <w:rPr>
                <w:rFonts w:ascii="Arial" w:hAnsi="Arial" w:cs="Arial"/>
                <w:sz w:val="18"/>
                <w:szCs w:val="18"/>
              </w:rPr>
              <w:t>Gas</w:t>
            </w:r>
          </w:p>
        </w:tc>
        <w:tc>
          <w:tcPr>
            <w:tcW w:w="4962" w:type="dxa"/>
            <w:shd w:val="clear" w:color="auto" w:fill="BFBFBF" w:themeFill="background1" w:themeFillShade="BF"/>
            <w:tcMar>
              <w:top w:w="57" w:type="dxa"/>
              <w:bottom w:w="57" w:type="dxa"/>
            </w:tcMar>
          </w:tcPr>
          <w:p w14:paraId="63425877" w14:textId="77777777" w:rsidR="00B61CF4" w:rsidRPr="002E5C60" w:rsidRDefault="00B61CF4" w:rsidP="00AE3E1B">
            <w:pPr>
              <w:rPr>
                <w:rFonts w:ascii="Arial" w:hAnsi="Arial" w:cs="Arial"/>
                <w:sz w:val="2"/>
                <w:szCs w:val="2"/>
              </w:rPr>
            </w:pPr>
          </w:p>
          <w:p w14:paraId="0348ACB1" w14:textId="77777777" w:rsidR="00B61CF4" w:rsidRPr="002E5C60" w:rsidRDefault="00B61CF4" w:rsidP="00AE3E1B">
            <w:pPr>
              <w:rPr>
                <w:rFonts w:ascii="Arial" w:hAnsi="Arial" w:cs="Arial"/>
                <w:sz w:val="18"/>
                <w:szCs w:val="18"/>
              </w:rPr>
            </w:pPr>
            <w:r w:rsidRPr="002E5C60">
              <w:rPr>
                <w:rFonts w:ascii="Arial" w:hAnsi="Arial" w:cs="Arial"/>
                <w:sz w:val="18"/>
                <w:szCs w:val="18"/>
              </w:rPr>
              <w:t>Reference</w:t>
            </w:r>
          </w:p>
        </w:tc>
      </w:tr>
      <w:tr w:rsidR="00B61CF4" w:rsidRPr="005A0850" w14:paraId="0201F50F" w14:textId="77777777" w:rsidTr="00AE3E1B">
        <w:tc>
          <w:tcPr>
            <w:tcW w:w="4536" w:type="dxa"/>
            <w:tcMar>
              <w:top w:w="57" w:type="dxa"/>
              <w:bottom w:w="57" w:type="dxa"/>
            </w:tcMar>
          </w:tcPr>
          <w:p w14:paraId="5C4709CF" w14:textId="77777777" w:rsidR="00B61CF4" w:rsidRPr="00EA08DF" w:rsidRDefault="00B61CF4" w:rsidP="00AE3E1B">
            <w:pPr>
              <w:rPr>
                <w:rFonts w:ascii="Arial" w:hAnsi="Arial" w:cs="Arial"/>
                <w:sz w:val="18"/>
                <w:szCs w:val="18"/>
              </w:rPr>
            </w:pPr>
            <w:r w:rsidRPr="00EA08DF">
              <w:rPr>
                <w:rFonts w:ascii="Arial" w:hAnsi="Arial" w:cs="Arial"/>
                <w:sz w:val="18"/>
                <w:szCs w:val="18"/>
              </w:rPr>
              <w:t xml:space="preserve">Select from: </w:t>
            </w:r>
          </w:p>
          <w:p w14:paraId="2C50252A"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CO2</w:t>
            </w:r>
          </w:p>
          <w:p w14:paraId="19AE835E"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CH4</w:t>
            </w:r>
          </w:p>
          <w:p w14:paraId="56F26F16"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N2O</w:t>
            </w:r>
          </w:p>
          <w:p w14:paraId="2D9C72D7"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HFCs</w:t>
            </w:r>
          </w:p>
          <w:p w14:paraId="65EE5F65"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PFCs</w:t>
            </w:r>
          </w:p>
          <w:p w14:paraId="04CE95DD"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SF6</w:t>
            </w:r>
          </w:p>
          <w:p w14:paraId="0457EF8B"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NF3</w:t>
            </w:r>
          </w:p>
          <w:p w14:paraId="3C8D5A13" w14:textId="77777777" w:rsidR="00B61CF4" w:rsidRPr="001C0DF1" w:rsidRDefault="00B61CF4" w:rsidP="00AE3E1B">
            <w:pPr>
              <w:rPr>
                <w:rFonts w:ascii="Arial" w:hAnsi="Arial" w:cs="Arial"/>
                <w:sz w:val="18"/>
                <w:szCs w:val="18"/>
              </w:rPr>
            </w:pPr>
            <w:r w:rsidRPr="00270B3C">
              <w:rPr>
                <w:rFonts w:ascii="Arial" w:hAnsi="Arial" w:cs="Arial"/>
                <w:sz w:val="18"/>
                <w:szCs w:val="18"/>
              </w:rPr>
              <w:t>Other, please specify</w:t>
            </w:r>
          </w:p>
        </w:tc>
        <w:tc>
          <w:tcPr>
            <w:tcW w:w="4962" w:type="dxa"/>
            <w:tcMar>
              <w:top w:w="57" w:type="dxa"/>
              <w:bottom w:w="57" w:type="dxa"/>
            </w:tcMar>
          </w:tcPr>
          <w:p w14:paraId="15C555AF" w14:textId="77777777" w:rsidR="00B61CF4" w:rsidRPr="00D9665B" w:rsidRDefault="00B61CF4" w:rsidP="00AE3E1B">
            <w:pPr>
              <w:rPr>
                <w:rFonts w:ascii="Arial" w:hAnsi="Arial" w:cs="Arial"/>
                <w:sz w:val="18"/>
                <w:szCs w:val="18"/>
              </w:rPr>
            </w:pPr>
            <w:r w:rsidRPr="00D9665B">
              <w:rPr>
                <w:rFonts w:ascii="Arial" w:hAnsi="Arial" w:cs="Arial"/>
                <w:sz w:val="18"/>
                <w:szCs w:val="18"/>
              </w:rPr>
              <w:t>Select from:</w:t>
            </w:r>
          </w:p>
          <w:p w14:paraId="4E74D8B0" w14:textId="77777777" w:rsidR="00B61CF4" w:rsidRPr="00D9665B" w:rsidRDefault="00B61CF4" w:rsidP="00B61CF4">
            <w:pPr>
              <w:pStyle w:val="Default"/>
              <w:numPr>
                <w:ilvl w:val="0"/>
                <w:numId w:val="22"/>
              </w:numPr>
              <w:ind w:left="142" w:hanging="142"/>
              <w:rPr>
                <w:rFonts w:eastAsia="SimSun"/>
                <w:color w:val="auto"/>
                <w:sz w:val="18"/>
                <w:szCs w:val="18"/>
                <w:lang w:val="en-US" w:eastAsia="en-GB"/>
              </w:rPr>
            </w:pPr>
            <w:r w:rsidRPr="00D9665B">
              <w:rPr>
                <w:rFonts w:eastAsia="SimSun"/>
                <w:color w:val="auto"/>
                <w:sz w:val="18"/>
                <w:szCs w:val="18"/>
                <w:lang w:val="en-US" w:eastAsia="en-GB"/>
              </w:rPr>
              <w:t>IPCC Fifth Assessment Report (AR5 – 100 year)</w:t>
            </w:r>
          </w:p>
          <w:p w14:paraId="73A9C807" w14:textId="77777777" w:rsidR="00B61CF4" w:rsidRPr="00D9665B" w:rsidRDefault="00B61CF4" w:rsidP="00B61CF4">
            <w:pPr>
              <w:pStyle w:val="Default"/>
              <w:numPr>
                <w:ilvl w:val="0"/>
                <w:numId w:val="22"/>
              </w:numPr>
              <w:ind w:left="142" w:hanging="142"/>
              <w:rPr>
                <w:rFonts w:eastAsia="SimSun"/>
                <w:color w:val="auto"/>
                <w:sz w:val="18"/>
                <w:szCs w:val="18"/>
                <w:lang w:val="en-US" w:eastAsia="en-GB"/>
              </w:rPr>
            </w:pPr>
            <w:r w:rsidRPr="00D9665B">
              <w:rPr>
                <w:rFonts w:eastAsia="SimSun"/>
                <w:color w:val="auto"/>
                <w:sz w:val="18"/>
                <w:szCs w:val="18"/>
                <w:lang w:val="en-US" w:eastAsia="en-GB"/>
              </w:rPr>
              <w:t xml:space="preserve">IPCC Fourth Assessment Report (AR4 - 100 year) </w:t>
            </w:r>
          </w:p>
          <w:p w14:paraId="536BAA8E" w14:textId="77777777" w:rsidR="00B61CF4" w:rsidRPr="00D9665B" w:rsidRDefault="00B61CF4" w:rsidP="00B61CF4">
            <w:pPr>
              <w:pStyle w:val="Default"/>
              <w:numPr>
                <w:ilvl w:val="0"/>
                <w:numId w:val="22"/>
              </w:numPr>
              <w:ind w:left="142" w:hanging="142"/>
              <w:rPr>
                <w:rFonts w:eastAsia="SimSun"/>
                <w:color w:val="auto"/>
                <w:sz w:val="18"/>
                <w:szCs w:val="18"/>
                <w:lang w:val="en-US" w:eastAsia="en-GB"/>
              </w:rPr>
            </w:pPr>
            <w:r w:rsidRPr="00D9665B">
              <w:rPr>
                <w:rFonts w:eastAsia="SimSun"/>
                <w:color w:val="auto"/>
                <w:sz w:val="18"/>
                <w:szCs w:val="18"/>
                <w:lang w:val="en-US" w:eastAsia="en-GB"/>
              </w:rPr>
              <w:t xml:space="preserve">IPCC Third Assessment Report (TAR - 100 year) </w:t>
            </w:r>
          </w:p>
          <w:p w14:paraId="647AE6B8" w14:textId="77777777" w:rsidR="00B61CF4" w:rsidRPr="00D9665B" w:rsidRDefault="00B61CF4" w:rsidP="00B61CF4">
            <w:pPr>
              <w:pStyle w:val="Default"/>
              <w:numPr>
                <w:ilvl w:val="0"/>
                <w:numId w:val="22"/>
              </w:numPr>
              <w:ind w:left="142" w:hanging="142"/>
              <w:rPr>
                <w:rFonts w:eastAsia="SimSun"/>
                <w:color w:val="auto"/>
                <w:sz w:val="18"/>
                <w:szCs w:val="18"/>
                <w:lang w:val="en-US" w:eastAsia="en-GB"/>
              </w:rPr>
            </w:pPr>
            <w:r w:rsidRPr="00D9665B">
              <w:rPr>
                <w:rFonts w:eastAsia="SimSun"/>
                <w:color w:val="auto"/>
                <w:sz w:val="18"/>
                <w:szCs w:val="18"/>
                <w:lang w:val="en-US" w:eastAsia="en-GB"/>
              </w:rPr>
              <w:t xml:space="preserve">IPCC Second Assessment Report (SAR - 100 year) </w:t>
            </w:r>
          </w:p>
          <w:p w14:paraId="59F21894" w14:textId="77777777" w:rsidR="00B61CF4" w:rsidRPr="00D9665B" w:rsidRDefault="00B61CF4" w:rsidP="00B61CF4">
            <w:pPr>
              <w:pStyle w:val="Default"/>
              <w:numPr>
                <w:ilvl w:val="0"/>
                <w:numId w:val="22"/>
              </w:numPr>
              <w:ind w:left="142" w:hanging="142"/>
              <w:rPr>
                <w:rFonts w:eastAsia="SimSun"/>
                <w:color w:val="auto"/>
                <w:sz w:val="18"/>
                <w:szCs w:val="18"/>
                <w:lang w:val="en-US" w:eastAsia="en-GB"/>
              </w:rPr>
            </w:pPr>
            <w:r w:rsidRPr="00D9665B">
              <w:rPr>
                <w:rFonts w:eastAsia="SimSun"/>
                <w:color w:val="auto"/>
                <w:sz w:val="18"/>
                <w:szCs w:val="18"/>
                <w:lang w:val="en-US" w:eastAsia="en-GB"/>
              </w:rPr>
              <w:t xml:space="preserve">IPCC Fourth Assessment Report (AR4 - 50 year) </w:t>
            </w:r>
          </w:p>
          <w:p w14:paraId="37A5C9A5" w14:textId="77777777" w:rsidR="00B61CF4" w:rsidRPr="00D9665B" w:rsidRDefault="00B61CF4" w:rsidP="00B61CF4">
            <w:pPr>
              <w:pStyle w:val="Default"/>
              <w:numPr>
                <w:ilvl w:val="0"/>
                <w:numId w:val="22"/>
              </w:numPr>
              <w:ind w:left="142" w:hanging="142"/>
              <w:rPr>
                <w:rFonts w:eastAsia="SimSun"/>
                <w:color w:val="auto"/>
                <w:sz w:val="18"/>
                <w:szCs w:val="18"/>
                <w:lang w:val="en-US" w:eastAsia="en-GB"/>
              </w:rPr>
            </w:pPr>
            <w:r w:rsidRPr="00D9665B">
              <w:rPr>
                <w:rFonts w:eastAsia="SimSun"/>
                <w:color w:val="auto"/>
                <w:sz w:val="18"/>
                <w:szCs w:val="18"/>
                <w:lang w:val="en-US" w:eastAsia="en-GB"/>
              </w:rPr>
              <w:t xml:space="preserve">IPCC Third Assessment Report (TAR - 50 year) </w:t>
            </w:r>
          </w:p>
          <w:p w14:paraId="6E359DA6" w14:textId="77777777" w:rsidR="00B61CF4" w:rsidRPr="00D9665B" w:rsidRDefault="00B61CF4" w:rsidP="00B61CF4">
            <w:pPr>
              <w:pStyle w:val="Default"/>
              <w:numPr>
                <w:ilvl w:val="0"/>
                <w:numId w:val="22"/>
              </w:numPr>
              <w:ind w:left="142" w:hanging="142"/>
              <w:rPr>
                <w:rFonts w:eastAsia="SimSun"/>
                <w:color w:val="auto"/>
                <w:sz w:val="18"/>
                <w:szCs w:val="18"/>
                <w:lang w:val="en-US" w:eastAsia="en-GB"/>
              </w:rPr>
            </w:pPr>
            <w:r w:rsidRPr="00D9665B">
              <w:rPr>
                <w:rFonts w:eastAsia="SimSun"/>
                <w:color w:val="auto"/>
                <w:sz w:val="18"/>
                <w:szCs w:val="18"/>
                <w:lang w:val="en-US" w:eastAsia="en-GB"/>
              </w:rPr>
              <w:t xml:space="preserve">IPCC Second Assessment Report (SAR - 50 year) </w:t>
            </w:r>
          </w:p>
          <w:p w14:paraId="19EDD9ED" w14:textId="77777777" w:rsidR="00B61CF4" w:rsidRPr="00D9665B" w:rsidRDefault="00B61CF4" w:rsidP="00B61CF4">
            <w:pPr>
              <w:pStyle w:val="Default"/>
              <w:numPr>
                <w:ilvl w:val="0"/>
                <w:numId w:val="22"/>
              </w:numPr>
              <w:ind w:left="142" w:hanging="142"/>
              <w:rPr>
                <w:rFonts w:eastAsia="SimSun"/>
                <w:color w:val="auto"/>
                <w:sz w:val="18"/>
                <w:szCs w:val="18"/>
                <w:lang w:val="en-US" w:eastAsia="en-GB"/>
              </w:rPr>
            </w:pPr>
            <w:r w:rsidRPr="00D9665B">
              <w:rPr>
                <w:rFonts w:eastAsia="SimSun"/>
                <w:color w:val="auto"/>
                <w:sz w:val="18"/>
                <w:szCs w:val="18"/>
                <w:lang w:val="en-US" w:eastAsia="en-GB"/>
              </w:rPr>
              <w:t>IPCC Fifth Assessment Report (AR5 -20 year)</w:t>
            </w:r>
          </w:p>
          <w:p w14:paraId="54CE0CDF" w14:textId="77777777" w:rsidR="00B61CF4" w:rsidRPr="00D9665B" w:rsidRDefault="00B61CF4" w:rsidP="00B61CF4">
            <w:pPr>
              <w:pStyle w:val="Default"/>
              <w:numPr>
                <w:ilvl w:val="0"/>
                <w:numId w:val="22"/>
              </w:numPr>
              <w:ind w:left="142" w:hanging="142"/>
              <w:rPr>
                <w:rFonts w:eastAsia="SimSun"/>
                <w:color w:val="auto"/>
                <w:sz w:val="18"/>
                <w:szCs w:val="18"/>
                <w:lang w:val="en-US" w:eastAsia="en-GB"/>
              </w:rPr>
            </w:pPr>
            <w:r w:rsidRPr="00D9665B">
              <w:rPr>
                <w:rFonts w:eastAsia="SimSun"/>
                <w:color w:val="auto"/>
                <w:sz w:val="18"/>
                <w:szCs w:val="18"/>
                <w:lang w:val="en-US" w:eastAsia="en-GB"/>
              </w:rPr>
              <w:t xml:space="preserve">IPCC Fourth Assessment Report (AR4 - 20 year) </w:t>
            </w:r>
          </w:p>
          <w:p w14:paraId="7FD0B48E" w14:textId="77777777" w:rsidR="00B61CF4" w:rsidRPr="00D9665B" w:rsidRDefault="00B61CF4" w:rsidP="00B61CF4">
            <w:pPr>
              <w:pStyle w:val="Default"/>
              <w:numPr>
                <w:ilvl w:val="0"/>
                <w:numId w:val="22"/>
              </w:numPr>
              <w:ind w:left="142" w:hanging="142"/>
              <w:rPr>
                <w:rFonts w:eastAsia="SimSun"/>
                <w:color w:val="auto"/>
                <w:sz w:val="18"/>
                <w:szCs w:val="18"/>
                <w:lang w:val="en-US" w:eastAsia="en-GB"/>
              </w:rPr>
            </w:pPr>
            <w:r w:rsidRPr="00D9665B">
              <w:rPr>
                <w:rFonts w:eastAsia="SimSun"/>
                <w:color w:val="auto"/>
                <w:sz w:val="18"/>
                <w:szCs w:val="18"/>
                <w:lang w:val="en-US" w:eastAsia="en-GB"/>
              </w:rPr>
              <w:t xml:space="preserve">IPCC Third Assessment Report (TAR - 20 year) </w:t>
            </w:r>
          </w:p>
          <w:p w14:paraId="04AB9ADC" w14:textId="77777777" w:rsidR="00B61CF4" w:rsidRPr="00D9665B" w:rsidRDefault="00B61CF4" w:rsidP="00B61CF4">
            <w:pPr>
              <w:pStyle w:val="Default"/>
              <w:numPr>
                <w:ilvl w:val="0"/>
                <w:numId w:val="22"/>
              </w:numPr>
              <w:ind w:left="142" w:hanging="142"/>
              <w:rPr>
                <w:rFonts w:eastAsia="SimSun"/>
                <w:color w:val="auto"/>
                <w:sz w:val="18"/>
                <w:szCs w:val="18"/>
                <w:lang w:val="en-US" w:eastAsia="en-GB"/>
              </w:rPr>
            </w:pPr>
            <w:r w:rsidRPr="00D9665B">
              <w:rPr>
                <w:rFonts w:eastAsia="SimSun"/>
                <w:color w:val="auto"/>
                <w:sz w:val="18"/>
                <w:szCs w:val="18"/>
                <w:lang w:val="en-US" w:eastAsia="en-GB"/>
              </w:rPr>
              <w:t>IPCC Second Assessment Report (SAR - 20 year)</w:t>
            </w:r>
          </w:p>
          <w:p w14:paraId="4660935B" w14:textId="77777777" w:rsidR="00B61CF4" w:rsidRPr="00D9665B" w:rsidRDefault="00B61CF4" w:rsidP="00AE3E1B">
            <w:pPr>
              <w:rPr>
                <w:rFonts w:ascii="Arial" w:hAnsi="Arial" w:cs="Arial"/>
                <w:sz w:val="18"/>
                <w:szCs w:val="18"/>
              </w:rPr>
            </w:pPr>
            <w:r w:rsidRPr="00270B3C">
              <w:rPr>
                <w:rFonts w:ascii="Arial" w:hAnsi="Arial" w:cs="Arial"/>
                <w:sz w:val="18"/>
                <w:szCs w:val="18"/>
              </w:rPr>
              <w:t>Other, please specify</w:t>
            </w:r>
          </w:p>
        </w:tc>
      </w:tr>
    </w:tbl>
    <w:p w14:paraId="2023029D" w14:textId="77777777" w:rsidR="00B61CF4" w:rsidRPr="002E5C60" w:rsidRDefault="00B61CF4" w:rsidP="00B61CF4">
      <w:pPr>
        <w:pStyle w:val="DGHeading3"/>
        <w:spacing w:before="60"/>
        <w:ind w:firstLine="142"/>
        <w:jc w:val="both"/>
        <w:rPr>
          <w:rFonts w:ascii="Arial" w:hAnsi="Arial"/>
          <w:b w:val="0"/>
          <w:sz w:val="18"/>
        </w:rPr>
      </w:pPr>
      <w:r w:rsidRPr="002E5C60">
        <w:rPr>
          <w:rFonts w:ascii="Arial" w:hAnsi="Arial"/>
          <w:b w:val="0"/>
          <w:sz w:val="18"/>
        </w:rPr>
        <w:t>You can make multiple selections by using the “Add Row” button at the bottom right of the table.</w:t>
      </w:r>
    </w:p>
    <w:p w14:paraId="7A28036C" w14:textId="77777777" w:rsidR="00B61CF4" w:rsidRDefault="00B61CF4" w:rsidP="00B61CF4">
      <w:pPr>
        <w:pStyle w:val="DGHeading3"/>
        <w:spacing w:before="120"/>
        <w:ind w:left="709" w:hanging="709"/>
        <w:rPr>
          <w:rFonts w:ascii="Arial" w:hAnsi="Arial"/>
        </w:rPr>
      </w:pPr>
    </w:p>
    <w:p w14:paraId="6C183487" w14:textId="77777777" w:rsidR="00B61CF4" w:rsidRDefault="00B61CF4" w:rsidP="00B61CF4">
      <w:pPr>
        <w:pStyle w:val="DGHeading3"/>
        <w:ind w:left="709" w:hanging="709"/>
        <w:rPr>
          <w:rFonts w:ascii="Arial" w:hAnsi="Arial"/>
        </w:rPr>
      </w:pPr>
      <w:r w:rsidRPr="00B377CE">
        <w:rPr>
          <w:rFonts w:ascii="Arial" w:hAnsi="Arial"/>
        </w:rPr>
        <w:t>CC7.4: Please give the emissions factors you have applied and their origin; alternatively, please attach an Excel spreadsheet with this data at the bottom of the page</w:t>
      </w:r>
    </w:p>
    <w:p w14:paraId="77A40744" w14:textId="77777777" w:rsidR="00B61CF4" w:rsidRPr="00B377CE" w:rsidRDefault="00B61CF4" w:rsidP="00B61CF4">
      <w:pPr>
        <w:pStyle w:val="DGHeading3"/>
        <w:rPr>
          <w:rFonts w:ascii="Arial" w:hAnsi="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61"/>
        <w:gridCol w:w="1668"/>
        <w:gridCol w:w="2742"/>
        <w:gridCol w:w="1779"/>
      </w:tblGrid>
      <w:tr w:rsidR="00B61CF4" w:rsidRPr="005A0850" w14:paraId="58B76311" w14:textId="77777777" w:rsidTr="00AE3E1B">
        <w:trPr>
          <w:trHeight w:val="374"/>
        </w:trPr>
        <w:tc>
          <w:tcPr>
            <w:tcW w:w="3227" w:type="dxa"/>
            <w:shd w:val="clear" w:color="auto" w:fill="BFBFBF" w:themeFill="background1" w:themeFillShade="BF"/>
            <w:tcMar>
              <w:top w:w="57" w:type="dxa"/>
              <w:bottom w:w="57" w:type="dxa"/>
            </w:tcMar>
          </w:tcPr>
          <w:p w14:paraId="6AB7AF04" w14:textId="77777777" w:rsidR="00B61CF4" w:rsidRPr="00270B3C" w:rsidRDefault="00B61CF4" w:rsidP="00AE3E1B">
            <w:pPr>
              <w:rPr>
                <w:rFonts w:ascii="Arial" w:hAnsi="Arial" w:cs="Arial"/>
                <w:sz w:val="2"/>
                <w:szCs w:val="2"/>
              </w:rPr>
            </w:pPr>
            <w:r w:rsidRPr="00270B3C">
              <w:rPr>
                <w:rFonts w:ascii="Arial" w:hAnsi="Arial" w:cs="Arial"/>
                <w:sz w:val="18"/>
                <w:szCs w:val="18"/>
              </w:rPr>
              <w:br w:type="page"/>
            </w:r>
          </w:p>
          <w:p w14:paraId="23C21B46" w14:textId="77777777" w:rsidR="00B61CF4" w:rsidRPr="00270B3C" w:rsidRDefault="00B61CF4" w:rsidP="00AE3E1B">
            <w:pPr>
              <w:rPr>
                <w:rFonts w:ascii="Arial" w:hAnsi="Arial" w:cs="Arial"/>
                <w:sz w:val="18"/>
                <w:szCs w:val="18"/>
              </w:rPr>
            </w:pPr>
            <w:r w:rsidRPr="00270B3C">
              <w:rPr>
                <w:rFonts w:ascii="Arial" w:hAnsi="Arial" w:cs="Arial"/>
                <w:sz w:val="18"/>
                <w:szCs w:val="18"/>
              </w:rPr>
              <w:t>Fuel/Material/Energy</w:t>
            </w:r>
          </w:p>
        </w:tc>
        <w:tc>
          <w:tcPr>
            <w:tcW w:w="1701" w:type="dxa"/>
            <w:shd w:val="clear" w:color="auto" w:fill="BFBFBF" w:themeFill="background1" w:themeFillShade="BF"/>
            <w:tcMar>
              <w:top w:w="57" w:type="dxa"/>
              <w:bottom w:w="57" w:type="dxa"/>
            </w:tcMar>
          </w:tcPr>
          <w:p w14:paraId="689D18B4" w14:textId="77777777" w:rsidR="00B61CF4" w:rsidRPr="00270B3C" w:rsidRDefault="00B61CF4" w:rsidP="00AE3E1B">
            <w:pPr>
              <w:rPr>
                <w:rFonts w:ascii="Arial" w:hAnsi="Arial" w:cs="Arial"/>
                <w:sz w:val="2"/>
                <w:szCs w:val="2"/>
              </w:rPr>
            </w:pPr>
          </w:p>
          <w:p w14:paraId="6DC9AE25" w14:textId="77777777" w:rsidR="00B61CF4" w:rsidRPr="00270B3C" w:rsidRDefault="00B61CF4" w:rsidP="00AE3E1B">
            <w:pPr>
              <w:rPr>
                <w:rFonts w:ascii="Arial" w:hAnsi="Arial" w:cs="Arial"/>
                <w:sz w:val="18"/>
                <w:szCs w:val="18"/>
              </w:rPr>
            </w:pPr>
            <w:r w:rsidRPr="00270B3C">
              <w:rPr>
                <w:rFonts w:ascii="Arial" w:hAnsi="Arial" w:cs="Arial"/>
                <w:sz w:val="18"/>
                <w:szCs w:val="18"/>
              </w:rPr>
              <w:t>Emission Factor</w:t>
            </w:r>
          </w:p>
        </w:tc>
        <w:tc>
          <w:tcPr>
            <w:tcW w:w="2835" w:type="dxa"/>
            <w:shd w:val="clear" w:color="auto" w:fill="BFBFBF" w:themeFill="background1" w:themeFillShade="BF"/>
            <w:tcMar>
              <w:top w:w="57" w:type="dxa"/>
              <w:bottom w:w="57" w:type="dxa"/>
            </w:tcMar>
          </w:tcPr>
          <w:p w14:paraId="6D2AABD6" w14:textId="77777777" w:rsidR="00B61CF4" w:rsidRPr="00270B3C" w:rsidRDefault="00B61CF4" w:rsidP="00AE3E1B">
            <w:pPr>
              <w:rPr>
                <w:rFonts w:ascii="Arial" w:hAnsi="Arial" w:cs="Arial"/>
                <w:sz w:val="2"/>
                <w:szCs w:val="2"/>
              </w:rPr>
            </w:pPr>
          </w:p>
          <w:p w14:paraId="190F2E40" w14:textId="77777777" w:rsidR="00B61CF4" w:rsidRPr="00270B3C" w:rsidRDefault="00B61CF4" w:rsidP="00AE3E1B">
            <w:pPr>
              <w:rPr>
                <w:rFonts w:ascii="Arial" w:hAnsi="Arial" w:cs="Arial"/>
                <w:sz w:val="18"/>
                <w:szCs w:val="18"/>
              </w:rPr>
            </w:pPr>
            <w:r w:rsidRPr="00270B3C">
              <w:rPr>
                <w:rFonts w:ascii="Arial" w:hAnsi="Arial" w:cs="Arial"/>
                <w:sz w:val="18"/>
                <w:szCs w:val="18"/>
              </w:rPr>
              <w:t>Unit</w:t>
            </w:r>
          </w:p>
        </w:tc>
        <w:tc>
          <w:tcPr>
            <w:tcW w:w="1813" w:type="dxa"/>
            <w:shd w:val="clear" w:color="auto" w:fill="BFBFBF" w:themeFill="background1" w:themeFillShade="BF"/>
            <w:tcMar>
              <w:top w:w="57" w:type="dxa"/>
              <w:bottom w:w="57" w:type="dxa"/>
            </w:tcMar>
          </w:tcPr>
          <w:p w14:paraId="766E0A50" w14:textId="77777777" w:rsidR="00B61CF4" w:rsidRPr="00270B3C" w:rsidRDefault="00B61CF4" w:rsidP="00AE3E1B">
            <w:pPr>
              <w:rPr>
                <w:rFonts w:ascii="Arial" w:hAnsi="Arial" w:cs="Arial"/>
                <w:sz w:val="2"/>
                <w:szCs w:val="2"/>
              </w:rPr>
            </w:pPr>
          </w:p>
          <w:p w14:paraId="768EA0AF" w14:textId="77777777" w:rsidR="00B61CF4" w:rsidRPr="00270B3C" w:rsidRDefault="00B61CF4" w:rsidP="00AE3E1B">
            <w:pPr>
              <w:rPr>
                <w:rFonts w:ascii="Arial" w:hAnsi="Arial" w:cs="Arial"/>
                <w:sz w:val="18"/>
                <w:szCs w:val="18"/>
              </w:rPr>
            </w:pPr>
            <w:r w:rsidRPr="00270B3C">
              <w:rPr>
                <w:rFonts w:ascii="Arial" w:hAnsi="Arial" w:cs="Arial"/>
                <w:sz w:val="18"/>
                <w:szCs w:val="18"/>
              </w:rPr>
              <w:t>Reference</w:t>
            </w:r>
          </w:p>
        </w:tc>
      </w:tr>
      <w:tr w:rsidR="00B61CF4" w:rsidRPr="005A0850" w14:paraId="399E352D" w14:textId="77777777" w:rsidTr="00AE3E1B">
        <w:tc>
          <w:tcPr>
            <w:tcW w:w="3227" w:type="dxa"/>
            <w:tcMar>
              <w:top w:w="57" w:type="dxa"/>
              <w:bottom w:w="57" w:type="dxa"/>
            </w:tcMar>
          </w:tcPr>
          <w:p w14:paraId="0E606902" w14:textId="77777777" w:rsidR="00B61CF4" w:rsidRPr="005A0850" w:rsidRDefault="00B61CF4" w:rsidP="00AE3E1B">
            <w:pPr>
              <w:rPr>
                <w:rFonts w:ascii="Arial" w:hAnsi="Arial" w:cs="Arial"/>
                <w:sz w:val="18"/>
                <w:szCs w:val="18"/>
              </w:rPr>
            </w:pPr>
            <w:r w:rsidRPr="005A0850">
              <w:rPr>
                <w:rFonts w:ascii="Arial" w:hAnsi="Arial" w:cs="Arial"/>
                <w:sz w:val="18"/>
                <w:szCs w:val="18"/>
              </w:rPr>
              <w:t>Select from:</w:t>
            </w:r>
          </w:p>
          <w:p w14:paraId="23A91F6F" w14:textId="77777777" w:rsidR="00B61CF4" w:rsidRPr="005A0850" w:rsidRDefault="00B61CF4" w:rsidP="00AE3E1B">
            <w:pPr>
              <w:rPr>
                <w:rFonts w:ascii="Arial" w:hAnsi="Arial" w:cs="Arial"/>
                <w:sz w:val="18"/>
                <w:szCs w:val="18"/>
              </w:rPr>
            </w:pPr>
            <w:r w:rsidRPr="005A0850">
              <w:rPr>
                <w:rFonts w:ascii="Arial" w:hAnsi="Arial" w:cs="Arial"/>
                <w:sz w:val="18"/>
                <w:szCs w:val="18"/>
              </w:rPr>
              <w:t>Anthracite; Asphalt/ bitumen; Aviation gasoline; Biodiesels; Biogas; Biogasoline; Bituminous coal; BKB; Blast furnace gas; Brown coal; Brown coal briquettes; Butane; Charcoal; Coke breeze; Coke oven coke; Coke oven gas; Coking coal; Cooling; Crude oil; Diesel/Gas oil; Distillate fuel oil No 1; Distillate fuel oil No 2; Distillate fuel oil No 3; Distillate fuel oil No 4; Distillate fuel oil No 5; Distillate fuel oil No 6; Electricity; Ethane; Gas works gas; Heat; Jet gasoline; Jet kerosene; Kerosene; Landfill gas; Lignite; Lignite coke; Liquefied Natural Gas (LNG); Liquefied petroleum gas (LPG); Lubricants; Metallurgical coke; Methane; Motor gasoline; Municipal waste; Naphtha; Natural gas; Oil shale and bitumen (oil sands); Orimulsion; Oxygen steel furnace gas; Patent fuel; Peat; Petroleum coke; Pitch; Propane; Refinery feedstocks; Refinery gas; Refuse-derived fuel; Residual fuel oil; Semi-coke; Shale oil; Sludge gas; Steam; Sub bituminous coal; Sulphite lyes (Black liquor); Tar; Town gas or city gas; Turpentine; Vegetable oils; Waste oils; Waste plastics; Waste tire derived fuels; Waxes; White spirit/ SBP; Wood or wood waste, Other, please specify</w:t>
            </w:r>
          </w:p>
        </w:tc>
        <w:tc>
          <w:tcPr>
            <w:tcW w:w="1701" w:type="dxa"/>
            <w:tcMar>
              <w:top w:w="57" w:type="dxa"/>
              <w:bottom w:w="57" w:type="dxa"/>
            </w:tcMar>
          </w:tcPr>
          <w:p w14:paraId="2A27B786" w14:textId="77777777" w:rsidR="00B61CF4" w:rsidRPr="005A0850" w:rsidRDefault="00B61CF4" w:rsidP="00AE3E1B">
            <w:pPr>
              <w:rPr>
                <w:rFonts w:ascii="Arial" w:hAnsi="Arial" w:cs="Arial"/>
                <w:sz w:val="18"/>
                <w:szCs w:val="18"/>
              </w:rPr>
            </w:pPr>
            <w:r w:rsidRPr="005A0850">
              <w:rPr>
                <w:rFonts w:ascii="Arial" w:hAnsi="Arial" w:cs="Arial"/>
                <w:sz w:val="18"/>
                <w:szCs w:val="18"/>
              </w:rPr>
              <w:t xml:space="preserve">Numerical </w:t>
            </w:r>
            <w:r>
              <w:rPr>
                <w:rFonts w:ascii="Arial" w:hAnsi="Arial" w:cs="Arial"/>
                <w:sz w:val="18"/>
                <w:szCs w:val="18"/>
              </w:rPr>
              <w:t>f</w:t>
            </w:r>
            <w:r w:rsidRPr="005A0850">
              <w:rPr>
                <w:rFonts w:ascii="Arial" w:hAnsi="Arial" w:cs="Arial"/>
                <w:sz w:val="18"/>
                <w:szCs w:val="18"/>
              </w:rPr>
              <w:t>ield</w:t>
            </w:r>
          </w:p>
        </w:tc>
        <w:tc>
          <w:tcPr>
            <w:tcW w:w="2835" w:type="dxa"/>
            <w:tcMar>
              <w:top w:w="57" w:type="dxa"/>
              <w:bottom w:w="57" w:type="dxa"/>
            </w:tcMar>
          </w:tcPr>
          <w:p w14:paraId="50B84D1F" w14:textId="77777777" w:rsidR="00B61CF4" w:rsidRPr="005A0850" w:rsidRDefault="00B61CF4" w:rsidP="00AE3E1B">
            <w:pPr>
              <w:rPr>
                <w:rFonts w:ascii="Arial" w:hAnsi="Arial" w:cs="Arial"/>
                <w:sz w:val="18"/>
                <w:szCs w:val="18"/>
              </w:rPr>
            </w:pPr>
            <w:r w:rsidRPr="005A0850">
              <w:rPr>
                <w:rFonts w:ascii="Arial" w:hAnsi="Arial" w:cs="Arial"/>
                <w:sz w:val="18"/>
                <w:szCs w:val="18"/>
              </w:rPr>
              <w:t>Select from:</w:t>
            </w:r>
          </w:p>
          <w:p w14:paraId="49737601"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metric tonnes CO2e per m3 </w:t>
            </w:r>
          </w:p>
          <w:p w14:paraId="6D82D2BC"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metric tonnes CO2 per m3 </w:t>
            </w:r>
          </w:p>
          <w:p w14:paraId="4EDB7659"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metric tonnes CO2e per liter</w:t>
            </w:r>
          </w:p>
          <w:p w14:paraId="54581E81"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metric tonnes CO2 per liter </w:t>
            </w:r>
          </w:p>
          <w:p w14:paraId="53972376"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metric tonnes CO2e per MWh </w:t>
            </w:r>
          </w:p>
          <w:p w14:paraId="68385595"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metric tonnes CO2 per MWh </w:t>
            </w:r>
          </w:p>
          <w:p w14:paraId="54382EA9"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kg CO2e per liter </w:t>
            </w:r>
          </w:p>
          <w:p w14:paraId="0A62FB10"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kg CO2 per liter</w:t>
            </w:r>
          </w:p>
          <w:p w14:paraId="12465D59"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kg CO2e per MWh </w:t>
            </w:r>
          </w:p>
          <w:p w14:paraId="3077CC37"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kg CO2 per MWh </w:t>
            </w:r>
          </w:p>
          <w:p w14:paraId="7EE22C40"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metric tonnes CO2e per GJ </w:t>
            </w:r>
          </w:p>
          <w:p w14:paraId="45C87E06"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metric tonnes CO2 per GJ </w:t>
            </w:r>
          </w:p>
          <w:p w14:paraId="37977FE0"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metric tonnes CO2e per metric tonne </w:t>
            </w:r>
          </w:p>
          <w:p w14:paraId="4A118A18"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metric tonnes CO2 per metric tonne </w:t>
            </w:r>
          </w:p>
          <w:p w14:paraId="1DEB8CC5"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lb CO2e per 1000 ft3 </w:t>
            </w:r>
          </w:p>
          <w:p w14:paraId="70841111"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lb CO2 per 1000 ft3 </w:t>
            </w:r>
          </w:p>
          <w:p w14:paraId="158FBF86"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lb CO2e per gallon </w:t>
            </w:r>
          </w:p>
          <w:p w14:paraId="46B34561"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lb CO2 per gallon </w:t>
            </w:r>
          </w:p>
          <w:p w14:paraId="667981F0"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lb CO2e per barrel </w:t>
            </w:r>
          </w:p>
          <w:p w14:paraId="5E7ABD03"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lb CO2 per barrel </w:t>
            </w:r>
          </w:p>
          <w:p w14:paraId="25B1FA5A"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lb CO2e per million BTU </w:t>
            </w:r>
          </w:p>
          <w:p w14:paraId="37DE1581"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lb CO2 per million BTU </w:t>
            </w:r>
          </w:p>
          <w:p w14:paraId="5DEBC24A"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lb CO2e per short ton </w:t>
            </w:r>
          </w:p>
          <w:p w14:paraId="38897536"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lb CO2 per short ton </w:t>
            </w:r>
          </w:p>
          <w:p w14:paraId="0C627AC7"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lb CO2e per MWh </w:t>
            </w:r>
          </w:p>
          <w:p w14:paraId="390CD5D2"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lb CO2 per MWh</w:t>
            </w:r>
          </w:p>
          <w:p w14:paraId="3C73B59A" w14:textId="77777777" w:rsidR="00B61CF4" w:rsidRPr="007526A3" w:rsidRDefault="00B61CF4" w:rsidP="00B61CF4">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Other, please specify</w:t>
            </w:r>
          </w:p>
        </w:tc>
        <w:tc>
          <w:tcPr>
            <w:tcW w:w="1813" w:type="dxa"/>
            <w:tcMar>
              <w:top w:w="57" w:type="dxa"/>
              <w:bottom w:w="57" w:type="dxa"/>
            </w:tcMar>
          </w:tcPr>
          <w:p w14:paraId="3E0AA665" w14:textId="77777777" w:rsidR="00B61CF4" w:rsidRPr="005A0850" w:rsidRDefault="00B61CF4" w:rsidP="00AE3E1B">
            <w:pPr>
              <w:rPr>
                <w:rFonts w:ascii="Arial" w:hAnsi="Arial" w:cs="Arial"/>
                <w:sz w:val="18"/>
                <w:szCs w:val="18"/>
              </w:rPr>
            </w:pPr>
            <w:r w:rsidRPr="005A0850">
              <w:rPr>
                <w:rFonts w:ascii="Arial" w:hAnsi="Arial" w:cs="Arial"/>
                <w:sz w:val="18"/>
                <w:szCs w:val="18"/>
              </w:rPr>
              <w:t xml:space="preserve">Text </w:t>
            </w:r>
            <w:r>
              <w:rPr>
                <w:rFonts w:ascii="Arial" w:hAnsi="Arial" w:cs="Arial"/>
                <w:sz w:val="18"/>
                <w:szCs w:val="18"/>
              </w:rPr>
              <w:t>f</w:t>
            </w:r>
            <w:r w:rsidRPr="005A0850">
              <w:rPr>
                <w:rFonts w:ascii="Arial" w:hAnsi="Arial" w:cs="Arial"/>
                <w:sz w:val="18"/>
                <w:szCs w:val="18"/>
              </w:rPr>
              <w:t>ield</w:t>
            </w:r>
            <w:r>
              <w:rPr>
                <w:rFonts w:ascii="Arial" w:hAnsi="Arial" w:cs="Arial"/>
                <w:sz w:val="18"/>
                <w:szCs w:val="18"/>
              </w:rPr>
              <w:t xml:space="preserve"> [maximum 2400 characters]</w:t>
            </w:r>
          </w:p>
        </w:tc>
      </w:tr>
    </w:tbl>
    <w:p w14:paraId="056AD9F1" w14:textId="77777777" w:rsidR="00B61CF4" w:rsidRDefault="00B61CF4" w:rsidP="00B61CF4">
      <w:pPr>
        <w:spacing w:before="60"/>
        <w:rPr>
          <w:rFonts w:ascii="Arial" w:hAnsi="Arial" w:cs="Arial"/>
          <w:sz w:val="18"/>
          <w:szCs w:val="18"/>
        </w:rPr>
        <w:sectPr w:rsidR="00B61CF4" w:rsidSect="006D0AF8">
          <w:pgSz w:w="12240" w:h="15840"/>
          <w:pgMar w:top="1985" w:right="1440" w:bottom="1440" w:left="1440" w:header="720" w:footer="720" w:gutter="0"/>
          <w:cols w:space="720"/>
          <w:noEndnote/>
          <w:docGrid w:linePitch="360"/>
        </w:sectPr>
      </w:pPr>
      <w:r w:rsidRPr="008D5FC5">
        <w:rPr>
          <w:rFonts w:ascii="Arial" w:hAnsi="Arial" w:cs="Arial"/>
          <w:sz w:val="18"/>
          <w:szCs w:val="18"/>
        </w:rPr>
        <w:t xml:space="preserve">If using the table in the ORS, use the </w:t>
      </w:r>
      <w:r w:rsidRPr="008A53B4">
        <w:rPr>
          <w:rFonts w:ascii="Arial" w:hAnsi="Arial" w:cs="Arial"/>
          <w:sz w:val="18"/>
          <w:szCs w:val="18"/>
        </w:rPr>
        <w:t>“</w:t>
      </w:r>
      <w:r w:rsidRPr="00270B3C">
        <w:rPr>
          <w:rFonts w:ascii="Arial" w:hAnsi="Arial" w:cs="Arial"/>
          <w:sz w:val="18"/>
          <w:szCs w:val="18"/>
        </w:rPr>
        <w:t>Add Row</w:t>
      </w:r>
      <w:r w:rsidRPr="008A53B4">
        <w:rPr>
          <w:rFonts w:ascii="Arial" w:hAnsi="Arial" w:cs="Arial"/>
          <w:sz w:val="18"/>
          <w:szCs w:val="18"/>
        </w:rPr>
        <w:t>”</w:t>
      </w:r>
      <w:r w:rsidRPr="008D5FC5">
        <w:rPr>
          <w:rFonts w:ascii="Arial" w:hAnsi="Arial" w:cs="Arial"/>
          <w:sz w:val="18"/>
          <w:szCs w:val="18"/>
        </w:rPr>
        <w:t xml:space="preserve"> button to the bottom right of the table to make multiple entries.</w:t>
      </w:r>
    </w:p>
    <w:p w14:paraId="71565CC9" w14:textId="6E9AF906" w:rsidR="009E14F9" w:rsidRPr="00B377CE" w:rsidRDefault="007C4395" w:rsidP="0040582A">
      <w:pPr>
        <w:pStyle w:val="DGPageHeading"/>
        <w:spacing w:after="0"/>
        <w:rPr>
          <w:rFonts w:ascii="Arial" w:hAnsi="Arial"/>
          <w:color w:val="auto"/>
          <w:sz w:val="40"/>
          <w:szCs w:val="40"/>
          <w:lang w:val="en-GB"/>
        </w:rPr>
      </w:pPr>
      <w:bookmarkStart w:id="41" w:name="_Toc343519073"/>
      <w:bookmarkStart w:id="42" w:name="_Toc476664903"/>
      <w:bookmarkEnd w:id="40"/>
      <w:r w:rsidRPr="00B377CE">
        <w:rPr>
          <w:rFonts w:ascii="Arial" w:hAnsi="Arial"/>
          <w:color w:val="auto"/>
          <w:sz w:val="40"/>
          <w:szCs w:val="40"/>
          <w:lang w:val="en-GB"/>
        </w:rPr>
        <w:t>CC8</w:t>
      </w:r>
      <w:r w:rsidR="009E14F9" w:rsidRPr="00B377CE">
        <w:rPr>
          <w:rFonts w:ascii="Arial" w:hAnsi="Arial"/>
          <w:color w:val="auto"/>
          <w:sz w:val="40"/>
          <w:szCs w:val="40"/>
          <w:lang w:val="en-GB"/>
        </w:rPr>
        <w:t>.</w:t>
      </w:r>
      <w:r w:rsidR="002637FC" w:rsidRPr="00B377CE">
        <w:rPr>
          <w:rFonts w:ascii="Arial" w:hAnsi="Arial"/>
          <w:color w:val="auto"/>
          <w:sz w:val="40"/>
          <w:szCs w:val="40"/>
          <w:lang w:val="en-GB"/>
        </w:rPr>
        <w:t xml:space="preserve"> </w:t>
      </w:r>
      <w:r w:rsidR="009E14F9" w:rsidRPr="00B377CE">
        <w:rPr>
          <w:rFonts w:ascii="Arial" w:hAnsi="Arial"/>
          <w:color w:val="auto"/>
          <w:sz w:val="40"/>
          <w:szCs w:val="40"/>
          <w:lang w:val="en-GB"/>
        </w:rPr>
        <w:t>Emissions Data</w:t>
      </w:r>
      <w:bookmarkEnd w:id="41"/>
      <w:bookmarkEnd w:id="42"/>
    </w:p>
    <w:p w14:paraId="71565CCA" w14:textId="77777777" w:rsidR="00DE2E8F" w:rsidRPr="00B377CE" w:rsidRDefault="00DE2E8F" w:rsidP="00A15031">
      <w:pPr>
        <w:pStyle w:val="DGHeading3"/>
        <w:rPr>
          <w:rFonts w:ascii="Arial" w:hAnsi="Arial"/>
        </w:rPr>
      </w:pPr>
    </w:p>
    <w:p w14:paraId="309C813B" w14:textId="77777777" w:rsidR="00C00825" w:rsidRPr="00175D82" w:rsidRDefault="00C00825" w:rsidP="00C00825">
      <w:pPr>
        <w:pStyle w:val="Default"/>
        <w:rPr>
          <w:sz w:val="20"/>
          <w:szCs w:val="20"/>
          <w:lang w:eastAsia="zh-TW"/>
        </w:rPr>
      </w:pPr>
      <w:r w:rsidRPr="00175D82">
        <w:rPr>
          <w:b/>
          <w:bCs/>
          <w:sz w:val="20"/>
          <w:szCs w:val="20"/>
          <w:lang w:eastAsia="zh-TW"/>
        </w:rPr>
        <w:t xml:space="preserve">Pre-population </w:t>
      </w:r>
    </w:p>
    <w:p w14:paraId="7F168BF2" w14:textId="77777777" w:rsidR="00C00825" w:rsidRDefault="00C00825" w:rsidP="00C00825">
      <w:pPr>
        <w:pStyle w:val="DGHeading3"/>
        <w:spacing w:before="120"/>
        <w:rPr>
          <w:rFonts w:ascii="Arial" w:hAnsi="Arial"/>
          <w:b w:val="0"/>
          <w:lang w:val="en-GB" w:eastAsia="zh-TW"/>
        </w:rPr>
      </w:pPr>
      <w:r w:rsidRPr="00175D82">
        <w:rPr>
          <w:rFonts w:ascii="Arial" w:hAnsi="Arial"/>
          <w:b w:val="0"/>
          <w:lang w:val="en-GB" w:eastAsia="zh-TW"/>
        </w:rPr>
        <w:t>None of the questions on this page are eligible for pre-population if you responded last year.</w:t>
      </w:r>
    </w:p>
    <w:p w14:paraId="1F03C91D" w14:textId="77777777" w:rsidR="00C00825" w:rsidRDefault="00C00825" w:rsidP="00C00825">
      <w:pPr>
        <w:pStyle w:val="DGHeading3"/>
        <w:rPr>
          <w:rFonts w:ascii="Arial" w:hAnsi="Arial"/>
          <w:b w:val="0"/>
          <w:lang w:val="en-GB" w:eastAsia="zh-TW"/>
        </w:rPr>
      </w:pPr>
    </w:p>
    <w:p w14:paraId="6F471D4C" w14:textId="77777777" w:rsidR="00C00825" w:rsidRDefault="00C00825" w:rsidP="00C00825">
      <w:pPr>
        <w:pStyle w:val="DGHeading3"/>
        <w:ind w:left="851" w:hanging="851"/>
        <w:rPr>
          <w:rFonts w:ascii="Arial" w:hAnsi="Arial"/>
        </w:rPr>
      </w:pPr>
    </w:p>
    <w:p w14:paraId="163BDC8E" w14:textId="77777777" w:rsidR="00C00825" w:rsidRPr="00B377CE" w:rsidRDefault="00C00825" w:rsidP="00C00825">
      <w:pPr>
        <w:pStyle w:val="DGHeading3"/>
        <w:ind w:left="851" w:hanging="851"/>
        <w:rPr>
          <w:rFonts w:ascii="Arial" w:hAnsi="Arial"/>
        </w:rPr>
      </w:pPr>
      <w:r w:rsidRPr="00B377CE">
        <w:rPr>
          <w:rFonts w:ascii="Arial" w:hAnsi="Arial"/>
        </w:rPr>
        <w:t xml:space="preserve">CC8.1: </w:t>
      </w:r>
      <w:r>
        <w:rPr>
          <w:rFonts w:ascii="Arial" w:hAnsi="Arial"/>
        </w:rPr>
        <w:tab/>
      </w:r>
      <w:r w:rsidRPr="00B377CE">
        <w:rPr>
          <w:rFonts w:ascii="Arial" w:hAnsi="Arial"/>
        </w:rPr>
        <w:t>Please select the boundary you are using for your Scope 1 and 2 greenhouse gas inventory</w:t>
      </w:r>
    </w:p>
    <w:p w14:paraId="1188F573" w14:textId="77777777" w:rsidR="00C00825" w:rsidRPr="00B8431A" w:rsidRDefault="00C00825" w:rsidP="00C00825">
      <w:pPr>
        <w:pStyle w:val="DGNormal"/>
        <w:spacing w:before="240" w:after="0"/>
        <w:ind w:left="851"/>
        <w:rPr>
          <w:rFonts w:ascii="Arial" w:hAnsi="Arial"/>
        </w:rPr>
      </w:pPr>
      <w:r w:rsidRPr="00B8431A">
        <w:rPr>
          <w:rFonts w:ascii="Arial" w:hAnsi="Arial"/>
        </w:rPr>
        <w:t>Please select from the following options:</w:t>
      </w:r>
    </w:p>
    <w:p w14:paraId="4E3D09A7" w14:textId="77777777" w:rsidR="00C00825" w:rsidRPr="00E36407" w:rsidRDefault="00C00825" w:rsidP="00C00825">
      <w:pPr>
        <w:pStyle w:val="DGBullet"/>
        <w:spacing w:before="120" w:after="0"/>
        <w:ind w:left="1135" w:hanging="284"/>
        <w:rPr>
          <w:rFonts w:ascii="Arial" w:hAnsi="Arial"/>
        </w:rPr>
      </w:pPr>
      <w:r w:rsidRPr="00E36407">
        <w:rPr>
          <w:rFonts w:ascii="Arial" w:hAnsi="Arial"/>
        </w:rPr>
        <w:t xml:space="preserve">Financial control </w:t>
      </w:r>
    </w:p>
    <w:p w14:paraId="16A83372" w14:textId="77777777" w:rsidR="00C00825" w:rsidRPr="00B377CE" w:rsidRDefault="00C00825" w:rsidP="00C00825">
      <w:pPr>
        <w:pStyle w:val="DGBullet"/>
        <w:spacing w:after="0"/>
        <w:ind w:left="1134" w:hanging="283"/>
        <w:rPr>
          <w:rFonts w:ascii="Arial" w:hAnsi="Arial"/>
        </w:rPr>
      </w:pPr>
      <w:r w:rsidRPr="00B377CE">
        <w:rPr>
          <w:rFonts w:ascii="Arial" w:hAnsi="Arial"/>
        </w:rPr>
        <w:t xml:space="preserve">Operational control </w:t>
      </w:r>
    </w:p>
    <w:p w14:paraId="4DCA65D8" w14:textId="77777777" w:rsidR="00C00825" w:rsidRPr="00B377CE" w:rsidRDefault="00C00825" w:rsidP="00C00825">
      <w:pPr>
        <w:pStyle w:val="DGBullet"/>
        <w:spacing w:after="0"/>
        <w:ind w:left="1134" w:hanging="283"/>
        <w:rPr>
          <w:rFonts w:ascii="Arial" w:hAnsi="Arial"/>
        </w:rPr>
      </w:pPr>
      <w:r w:rsidRPr="00B377CE">
        <w:rPr>
          <w:rFonts w:ascii="Arial" w:hAnsi="Arial"/>
        </w:rPr>
        <w:t xml:space="preserve">Equity share </w:t>
      </w:r>
    </w:p>
    <w:p w14:paraId="68B1E99B" w14:textId="77777777" w:rsidR="00C00825" w:rsidRPr="00B377CE" w:rsidRDefault="00C00825" w:rsidP="00C00825">
      <w:pPr>
        <w:pStyle w:val="DGBullet"/>
        <w:spacing w:after="0"/>
        <w:ind w:left="1134" w:hanging="283"/>
        <w:rPr>
          <w:rFonts w:ascii="Arial" w:hAnsi="Arial"/>
        </w:rPr>
      </w:pPr>
      <w:r w:rsidRPr="00B377CE">
        <w:rPr>
          <w:rFonts w:ascii="Arial" w:hAnsi="Arial"/>
        </w:rPr>
        <w:t>Other, please specify</w:t>
      </w:r>
    </w:p>
    <w:p w14:paraId="0C5BCCDB" w14:textId="77777777" w:rsidR="00C00825" w:rsidRPr="00B377CE" w:rsidRDefault="00C00825" w:rsidP="00C00825">
      <w:pPr>
        <w:pStyle w:val="DGHeading3"/>
        <w:jc w:val="both"/>
        <w:rPr>
          <w:rFonts w:ascii="Arial" w:hAnsi="Arial"/>
        </w:rPr>
      </w:pPr>
    </w:p>
    <w:p w14:paraId="38CEB677" w14:textId="77777777" w:rsidR="00C00825" w:rsidRDefault="00C00825" w:rsidP="00C00825">
      <w:pPr>
        <w:pStyle w:val="DGHeading3"/>
        <w:ind w:left="851" w:hanging="851"/>
        <w:jc w:val="both"/>
        <w:rPr>
          <w:rFonts w:ascii="Arial" w:hAnsi="Arial"/>
        </w:rPr>
      </w:pPr>
      <w:r w:rsidRPr="00B377CE">
        <w:rPr>
          <w:rFonts w:ascii="Arial" w:hAnsi="Arial"/>
        </w:rPr>
        <w:t xml:space="preserve">CC8.2: </w:t>
      </w:r>
      <w:r>
        <w:rPr>
          <w:rFonts w:ascii="Arial" w:hAnsi="Arial"/>
        </w:rPr>
        <w:tab/>
      </w:r>
      <w:r w:rsidRPr="00B377CE">
        <w:rPr>
          <w:rFonts w:ascii="Arial" w:hAnsi="Arial"/>
        </w:rPr>
        <w:t>Please provide your gross global Scope 1 emissions figures in metric tonnes CO2e</w:t>
      </w:r>
    </w:p>
    <w:p w14:paraId="6D3AC2F4" w14:textId="77777777" w:rsidR="00C00825" w:rsidRPr="00B377CE" w:rsidRDefault="00C00825" w:rsidP="00C00825">
      <w:pPr>
        <w:pStyle w:val="DGHeading3"/>
        <w:jc w:val="both"/>
        <w:rPr>
          <w:rFonts w:ascii="Arial" w:hAnsi="Arial"/>
        </w:rPr>
      </w:pPr>
    </w:p>
    <w:p w14:paraId="0255EEAD" w14:textId="77777777" w:rsidR="00C00825" w:rsidRDefault="00C00825" w:rsidP="00C00825">
      <w:pPr>
        <w:pStyle w:val="DGHeading3"/>
        <w:spacing w:before="120"/>
        <w:ind w:left="851" w:hanging="851"/>
        <w:jc w:val="both"/>
        <w:rPr>
          <w:rFonts w:ascii="Arial" w:hAnsi="Arial"/>
        </w:rPr>
      </w:pPr>
      <w:r w:rsidRPr="00B377CE">
        <w:rPr>
          <w:rFonts w:ascii="Arial" w:hAnsi="Arial"/>
        </w:rPr>
        <w:t xml:space="preserve">CC8.3: </w:t>
      </w:r>
      <w:r>
        <w:rPr>
          <w:rFonts w:ascii="Arial" w:hAnsi="Arial"/>
        </w:rPr>
        <w:tab/>
        <w:t>Please describe your approach to reporting Scope 2 emissions</w:t>
      </w:r>
    </w:p>
    <w:p w14:paraId="35B202D8" w14:textId="77777777" w:rsidR="00C00825" w:rsidRPr="00C55661" w:rsidDel="00C55661" w:rsidRDefault="00C00825" w:rsidP="00C00825">
      <w:pPr>
        <w:pStyle w:val="DGHeading3"/>
        <w:ind w:left="851" w:hanging="851"/>
        <w:jc w:val="both"/>
        <w:rPr>
          <w:rFonts w:ascii="Arial" w:hAnsi="Arial"/>
          <w:b w:val="0"/>
          <w:i/>
        </w:rPr>
      </w:pPr>
      <w:r>
        <w:rPr>
          <w:rFonts w:ascii="Arial" w:hAnsi="Arial"/>
          <w:b w:val="0"/>
        </w:rPr>
        <w:tab/>
      </w:r>
      <w:r w:rsidRPr="00C55661">
        <w:rPr>
          <w:rFonts w:ascii="Arial" w:hAnsi="Arial"/>
          <w:b w:val="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3118"/>
        <w:gridCol w:w="2694"/>
      </w:tblGrid>
      <w:tr w:rsidR="00C00825" w:rsidRPr="00C55661" w14:paraId="5CAA2DF4" w14:textId="77777777" w:rsidTr="00AE3E1B">
        <w:trPr>
          <w:trHeight w:val="328"/>
        </w:trPr>
        <w:tc>
          <w:tcPr>
            <w:tcW w:w="3227" w:type="dxa"/>
            <w:shd w:val="clear" w:color="auto" w:fill="BFBFBF" w:themeFill="background1" w:themeFillShade="BF"/>
            <w:tcMar>
              <w:top w:w="57" w:type="dxa"/>
              <w:bottom w:w="57" w:type="dxa"/>
            </w:tcMar>
          </w:tcPr>
          <w:p w14:paraId="0923E174" w14:textId="77777777" w:rsidR="00C00825" w:rsidRPr="00270B3C" w:rsidRDefault="00C00825" w:rsidP="00AE3E1B">
            <w:pPr>
              <w:rPr>
                <w:rFonts w:ascii="Arial" w:hAnsi="Arial" w:cs="Arial"/>
                <w:sz w:val="18"/>
                <w:szCs w:val="18"/>
              </w:rPr>
            </w:pPr>
            <w:r w:rsidRPr="00270B3C">
              <w:rPr>
                <w:rFonts w:ascii="Arial" w:hAnsi="Arial" w:cs="Arial"/>
                <w:sz w:val="18"/>
                <w:szCs w:val="18"/>
              </w:rPr>
              <w:br w:type="page"/>
              <w:t>Scope 2, location-based</w:t>
            </w:r>
          </w:p>
        </w:tc>
        <w:tc>
          <w:tcPr>
            <w:tcW w:w="3118" w:type="dxa"/>
            <w:shd w:val="clear" w:color="auto" w:fill="BFBFBF" w:themeFill="background1" w:themeFillShade="BF"/>
            <w:tcMar>
              <w:top w:w="57" w:type="dxa"/>
              <w:bottom w:w="57" w:type="dxa"/>
            </w:tcMar>
          </w:tcPr>
          <w:p w14:paraId="408CE679" w14:textId="77777777" w:rsidR="00C00825" w:rsidRPr="00270B3C" w:rsidRDefault="00C00825" w:rsidP="00AE3E1B">
            <w:pPr>
              <w:rPr>
                <w:rFonts w:ascii="Arial" w:hAnsi="Arial" w:cs="Arial"/>
                <w:sz w:val="18"/>
                <w:szCs w:val="18"/>
              </w:rPr>
            </w:pPr>
            <w:r w:rsidRPr="00270B3C">
              <w:rPr>
                <w:rFonts w:ascii="Arial" w:hAnsi="Arial" w:cs="Arial"/>
                <w:sz w:val="18"/>
                <w:szCs w:val="18"/>
              </w:rPr>
              <w:t xml:space="preserve">Scope 2, market-based </w:t>
            </w:r>
          </w:p>
        </w:tc>
        <w:tc>
          <w:tcPr>
            <w:tcW w:w="2694" w:type="dxa"/>
            <w:shd w:val="clear" w:color="auto" w:fill="BFBFBF" w:themeFill="background1" w:themeFillShade="BF"/>
            <w:tcMar>
              <w:top w:w="57" w:type="dxa"/>
              <w:bottom w:w="57" w:type="dxa"/>
            </w:tcMar>
          </w:tcPr>
          <w:p w14:paraId="787286CC" w14:textId="77777777" w:rsidR="00C00825" w:rsidRPr="00270B3C" w:rsidRDefault="00C00825" w:rsidP="00AE3E1B">
            <w:pPr>
              <w:rPr>
                <w:rFonts w:ascii="Arial" w:hAnsi="Arial" w:cs="Arial"/>
                <w:sz w:val="18"/>
                <w:szCs w:val="18"/>
              </w:rPr>
            </w:pPr>
            <w:r w:rsidRPr="00270B3C">
              <w:rPr>
                <w:rFonts w:ascii="Arial" w:hAnsi="Arial" w:cs="Arial"/>
                <w:sz w:val="18"/>
                <w:szCs w:val="18"/>
              </w:rPr>
              <w:t>Comment</w:t>
            </w:r>
          </w:p>
        </w:tc>
      </w:tr>
      <w:tr w:rsidR="00C00825" w:rsidRPr="005A0850" w14:paraId="795FAD22" w14:textId="77777777" w:rsidTr="00AE3E1B">
        <w:tc>
          <w:tcPr>
            <w:tcW w:w="3227" w:type="dxa"/>
            <w:tcMar>
              <w:top w:w="57" w:type="dxa"/>
              <w:bottom w:w="57" w:type="dxa"/>
            </w:tcMar>
          </w:tcPr>
          <w:p w14:paraId="07B1CE93" w14:textId="77777777" w:rsidR="00C00825" w:rsidRPr="00385848" w:rsidRDefault="00C00825" w:rsidP="00AE3E1B">
            <w:pPr>
              <w:rPr>
                <w:rFonts w:ascii="Arial" w:hAnsi="Arial" w:cs="Arial"/>
                <w:sz w:val="18"/>
                <w:szCs w:val="18"/>
                <w:lang w:val="en-GB" w:eastAsia="en-US"/>
              </w:rPr>
            </w:pPr>
            <w:r w:rsidRPr="00385848">
              <w:rPr>
                <w:rFonts w:ascii="Arial" w:hAnsi="Arial" w:cs="Arial"/>
                <w:sz w:val="18"/>
                <w:szCs w:val="18"/>
                <w:lang w:val="en-GB" w:eastAsia="en-US"/>
              </w:rPr>
              <w:t>Select from:</w:t>
            </w:r>
          </w:p>
          <w:p w14:paraId="4B4E8437" w14:textId="77777777" w:rsidR="00C00825" w:rsidRDefault="00C00825" w:rsidP="00C00825">
            <w:pPr>
              <w:pStyle w:val="Default"/>
              <w:numPr>
                <w:ilvl w:val="0"/>
                <w:numId w:val="22"/>
              </w:numPr>
              <w:ind w:left="142" w:hanging="142"/>
              <w:rPr>
                <w:rFonts w:eastAsia="SimSun"/>
                <w:color w:val="auto"/>
                <w:sz w:val="18"/>
                <w:szCs w:val="18"/>
              </w:rPr>
            </w:pPr>
            <w:r>
              <w:rPr>
                <w:rFonts w:eastAsia="SimSun"/>
                <w:color w:val="auto"/>
                <w:sz w:val="18"/>
                <w:szCs w:val="18"/>
              </w:rPr>
              <w:t>We are reporting a Scope 2, location-based figure</w:t>
            </w:r>
          </w:p>
          <w:p w14:paraId="1E330F45" w14:textId="77777777" w:rsidR="00C00825" w:rsidRPr="007526A3" w:rsidRDefault="00C00825" w:rsidP="00C00825">
            <w:pPr>
              <w:pStyle w:val="Default"/>
              <w:numPr>
                <w:ilvl w:val="0"/>
                <w:numId w:val="22"/>
              </w:numPr>
              <w:ind w:left="142" w:hanging="142"/>
              <w:rPr>
                <w:rFonts w:eastAsia="SimSun"/>
                <w:color w:val="auto"/>
                <w:sz w:val="18"/>
                <w:szCs w:val="18"/>
              </w:rPr>
            </w:pPr>
            <w:r>
              <w:rPr>
                <w:rFonts w:eastAsia="SimSun"/>
                <w:color w:val="auto"/>
                <w:sz w:val="18"/>
                <w:szCs w:val="18"/>
              </w:rPr>
              <w:t>We are not reporting a Scope 2, location-based figure</w:t>
            </w:r>
          </w:p>
          <w:p w14:paraId="27DD8304" w14:textId="77777777" w:rsidR="00C00825" w:rsidRPr="00270B3C" w:rsidRDefault="00C00825" w:rsidP="00AE3E1B">
            <w:pPr>
              <w:rPr>
                <w:rFonts w:ascii="Arial" w:hAnsi="Arial" w:cs="Arial"/>
                <w:sz w:val="18"/>
                <w:szCs w:val="18"/>
              </w:rPr>
            </w:pPr>
          </w:p>
        </w:tc>
        <w:tc>
          <w:tcPr>
            <w:tcW w:w="3118" w:type="dxa"/>
            <w:tcMar>
              <w:top w:w="57" w:type="dxa"/>
              <w:bottom w:w="57" w:type="dxa"/>
            </w:tcMar>
          </w:tcPr>
          <w:p w14:paraId="77F7E5B9" w14:textId="77777777" w:rsidR="00C00825" w:rsidRPr="00385848" w:rsidRDefault="00C00825" w:rsidP="00AE3E1B">
            <w:pPr>
              <w:rPr>
                <w:rFonts w:ascii="Arial" w:hAnsi="Arial" w:cs="Arial"/>
                <w:sz w:val="18"/>
                <w:szCs w:val="18"/>
                <w:lang w:val="en-GB" w:eastAsia="en-US"/>
              </w:rPr>
            </w:pPr>
            <w:r w:rsidRPr="00385848">
              <w:rPr>
                <w:rFonts w:ascii="Arial" w:hAnsi="Arial" w:cs="Arial"/>
                <w:sz w:val="18"/>
                <w:szCs w:val="18"/>
                <w:lang w:val="en-GB" w:eastAsia="en-US"/>
              </w:rPr>
              <w:t>Select from:</w:t>
            </w:r>
          </w:p>
          <w:p w14:paraId="7C34F007" w14:textId="77777777" w:rsidR="00C00825" w:rsidRDefault="00C00825" w:rsidP="00C00825">
            <w:pPr>
              <w:pStyle w:val="Default"/>
              <w:numPr>
                <w:ilvl w:val="0"/>
                <w:numId w:val="22"/>
              </w:numPr>
              <w:ind w:left="142" w:hanging="142"/>
              <w:rPr>
                <w:rFonts w:eastAsia="SimSun"/>
                <w:color w:val="auto"/>
                <w:sz w:val="18"/>
                <w:szCs w:val="18"/>
              </w:rPr>
            </w:pPr>
            <w:r>
              <w:rPr>
                <w:rFonts w:eastAsia="SimSun"/>
                <w:color w:val="auto"/>
                <w:sz w:val="18"/>
                <w:szCs w:val="18"/>
              </w:rPr>
              <w:t>We are reporting a Scope 2, market-based figure</w:t>
            </w:r>
          </w:p>
          <w:p w14:paraId="15E92645" w14:textId="77777777" w:rsidR="00C00825" w:rsidRDefault="00C00825" w:rsidP="00C00825">
            <w:pPr>
              <w:pStyle w:val="Default"/>
              <w:numPr>
                <w:ilvl w:val="0"/>
                <w:numId w:val="22"/>
              </w:numPr>
              <w:ind w:left="142" w:hanging="142"/>
              <w:rPr>
                <w:rFonts w:eastAsia="SimSun"/>
                <w:color w:val="auto"/>
                <w:sz w:val="18"/>
                <w:szCs w:val="18"/>
              </w:rPr>
            </w:pPr>
            <w:r>
              <w:rPr>
                <w:rFonts w:eastAsia="SimSun"/>
                <w:color w:val="auto"/>
                <w:sz w:val="18"/>
                <w:szCs w:val="18"/>
              </w:rPr>
              <w:t>We have no operations where we are able to access electricity supplier emissions factors or residual emissions factors and are unable to report a Scope 2, market-based figure</w:t>
            </w:r>
          </w:p>
          <w:p w14:paraId="2C6DE3EF" w14:textId="77777777" w:rsidR="00C00825" w:rsidRPr="008A53B4" w:rsidRDefault="00C00825" w:rsidP="00C00825">
            <w:pPr>
              <w:pStyle w:val="Default"/>
              <w:numPr>
                <w:ilvl w:val="0"/>
                <w:numId w:val="22"/>
              </w:numPr>
              <w:ind w:left="142" w:hanging="142"/>
              <w:rPr>
                <w:rFonts w:eastAsia="SimSun"/>
                <w:color w:val="auto"/>
                <w:sz w:val="18"/>
                <w:szCs w:val="18"/>
              </w:rPr>
            </w:pPr>
            <w:r>
              <w:rPr>
                <w:rFonts w:eastAsia="SimSun"/>
                <w:color w:val="auto"/>
                <w:sz w:val="18"/>
                <w:szCs w:val="18"/>
              </w:rPr>
              <w:t>We have operations where we are able to access electricity supplier emissions factors or residual emissions factors, but are unable to report a Scope 2, market-based figure</w:t>
            </w:r>
          </w:p>
          <w:p w14:paraId="0ECE0A84" w14:textId="77777777" w:rsidR="00C00825" w:rsidRPr="005A0850" w:rsidRDefault="00C00825" w:rsidP="00AE3E1B">
            <w:pPr>
              <w:rPr>
                <w:rFonts w:ascii="Arial" w:hAnsi="Arial" w:cs="Arial"/>
                <w:sz w:val="18"/>
                <w:szCs w:val="18"/>
              </w:rPr>
            </w:pPr>
          </w:p>
        </w:tc>
        <w:tc>
          <w:tcPr>
            <w:tcW w:w="2694" w:type="dxa"/>
            <w:tcMar>
              <w:top w:w="57" w:type="dxa"/>
              <w:bottom w:w="57" w:type="dxa"/>
            </w:tcMar>
          </w:tcPr>
          <w:p w14:paraId="11761065" w14:textId="77777777" w:rsidR="00C00825" w:rsidRPr="007526A3" w:rsidRDefault="00C00825" w:rsidP="00AE3E1B">
            <w:pPr>
              <w:pStyle w:val="Default"/>
              <w:rPr>
                <w:rFonts w:eastAsia="SimSun"/>
                <w:color w:val="auto"/>
                <w:sz w:val="18"/>
                <w:szCs w:val="18"/>
                <w:lang w:val="en-US" w:eastAsia="en-GB"/>
              </w:rPr>
            </w:pPr>
            <w:r>
              <w:rPr>
                <w:rFonts w:eastAsia="SimSun"/>
                <w:color w:val="auto"/>
                <w:sz w:val="18"/>
                <w:szCs w:val="18"/>
                <w:lang w:val="en-US" w:eastAsia="en-GB"/>
              </w:rPr>
              <w:t>Text field [maximum 2400 characters]</w:t>
            </w:r>
          </w:p>
        </w:tc>
      </w:tr>
    </w:tbl>
    <w:p w14:paraId="6681E543" w14:textId="77777777" w:rsidR="00C00825" w:rsidRPr="00EC15A6" w:rsidRDefault="00C00825" w:rsidP="00C00825">
      <w:pPr>
        <w:pStyle w:val="DGHeading3"/>
        <w:ind w:left="851" w:hanging="851"/>
        <w:jc w:val="both"/>
        <w:rPr>
          <w:rFonts w:ascii="Arial" w:hAnsi="Arial"/>
          <w:b w:val="0"/>
        </w:rPr>
      </w:pPr>
    </w:p>
    <w:p w14:paraId="20453B8B" w14:textId="77777777" w:rsidR="00C00825" w:rsidRDefault="00C00825" w:rsidP="00C00825">
      <w:pPr>
        <w:pStyle w:val="DGHeading3"/>
        <w:ind w:left="851" w:hanging="851"/>
        <w:jc w:val="both"/>
        <w:rPr>
          <w:rFonts w:ascii="Arial" w:hAnsi="Arial"/>
        </w:rPr>
      </w:pPr>
    </w:p>
    <w:p w14:paraId="1B0A152C" w14:textId="77777777" w:rsidR="00C00825" w:rsidRPr="00B377CE" w:rsidRDefault="00C00825" w:rsidP="00C00825">
      <w:pPr>
        <w:pStyle w:val="DGHeading3"/>
        <w:spacing w:after="120"/>
        <w:ind w:left="851" w:hanging="851"/>
        <w:jc w:val="both"/>
        <w:rPr>
          <w:rFonts w:ascii="Arial" w:hAnsi="Arial"/>
        </w:rPr>
      </w:pPr>
      <w:r>
        <w:rPr>
          <w:rFonts w:ascii="Arial" w:hAnsi="Arial"/>
        </w:rPr>
        <w:t xml:space="preserve">CC8.3a </w:t>
      </w:r>
      <w:r>
        <w:rPr>
          <w:rFonts w:ascii="Arial" w:hAnsi="Arial"/>
        </w:rPr>
        <w:tab/>
      </w:r>
      <w:r w:rsidRPr="00B377CE">
        <w:rPr>
          <w:rFonts w:ascii="Arial" w:hAnsi="Arial"/>
        </w:rPr>
        <w:t>Please provide your gross global Scope 2 emissions figures in metric tonnes CO2e</w:t>
      </w:r>
    </w:p>
    <w:p w14:paraId="6CDAEC02" w14:textId="77777777" w:rsidR="00C00825" w:rsidRDefault="00C00825" w:rsidP="00C00825">
      <w:pPr>
        <w:pStyle w:val="DGHeading3"/>
        <w:ind w:left="851"/>
        <w:rPr>
          <w:rFonts w:ascii="Arial" w:hAnsi="Arial"/>
          <w:b w:val="0"/>
          <w:i/>
          <w:lang w:val="en-GB" w:eastAsia="zh-T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3118"/>
        <w:gridCol w:w="2694"/>
      </w:tblGrid>
      <w:tr w:rsidR="00C00825" w:rsidRPr="005A0850" w14:paraId="462DC8D2" w14:textId="77777777" w:rsidTr="00AE3E1B">
        <w:trPr>
          <w:trHeight w:val="374"/>
        </w:trPr>
        <w:tc>
          <w:tcPr>
            <w:tcW w:w="3227" w:type="dxa"/>
            <w:shd w:val="clear" w:color="auto" w:fill="BFBFBF" w:themeFill="background1" w:themeFillShade="BF"/>
            <w:tcMar>
              <w:top w:w="57" w:type="dxa"/>
              <w:bottom w:w="57" w:type="dxa"/>
            </w:tcMar>
          </w:tcPr>
          <w:p w14:paraId="259CFD51" w14:textId="77777777" w:rsidR="00C00825" w:rsidRPr="00270B3C" w:rsidRDefault="00C00825" w:rsidP="00AE3E1B">
            <w:pPr>
              <w:rPr>
                <w:rFonts w:ascii="Arial" w:hAnsi="Arial" w:cs="Arial"/>
                <w:sz w:val="18"/>
                <w:szCs w:val="18"/>
              </w:rPr>
            </w:pPr>
            <w:r w:rsidRPr="00270B3C">
              <w:rPr>
                <w:rFonts w:ascii="Arial" w:hAnsi="Arial" w:cs="Arial"/>
                <w:sz w:val="18"/>
                <w:szCs w:val="18"/>
              </w:rPr>
              <w:br w:type="page"/>
              <w:t>Scope 2, location-based</w:t>
            </w:r>
          </w:p>
        </w:tc>
        <w:tc>
          <w:tcPr>
            <w:tcW w:w="3118" w:type="dxa"/>
            <w:shd w:val="clear" w:color="auto" w:fill="BFBFBF" w:themeFill="background1" w:themeFillShade="BF"/>
            <w:tcMar>
              <w:top w:w="57" w:type="dxa"/>
              <w:bottom w:w="57" w:type="dxa"/>
            </w:tcMar>
          </w:tcPr>
          <w:p w14:paraId="12AED82E" w14:textId="77777777" w:rsidR="00C00825" w:rsidRPr="00270B3C" w:rsidRDefault="00C00825" w:rsidP="00AE3E1B">
            <w:pPr>
              <w:rPr>
                <w:rFonts w:ascii="Arial" w:hAnsi="Arial" w:cs="Arial"/>
                <w:sz w:val="18"/>
                <w:szCs w:val="18"/>
              </w:rPr>
            </w:pPr>
            <w:r w:rsidRPr="00270B3C">
              <w:rPr>
                <w:rFonts w:ascii="Arial" w:hAnsi="Arial" w:cs="Arial"/>
                <w:sz w:val="18"/>
                <w:szCs w:val="18"/>
              </w:rPr>
              <w:t>Scope 2, market-based (if applicable)</w:t>
            </w:r>
          </w:p>
        </w:tc>
        <w:tc>
          <w:tcPr>
            <w:tcW w:w="2694" w:type="dxa"/>
            <w:shd w:val="clear" w:color="auto" w:fill="BFBFBF" w:themeFill="background1" w:themeFillShade="BF"/>
            <w:tcMar>
              <w:top w:w="57" w:type="dxa"/>
              <w:bottom w:w="57" w:type="dxa"/>
            </w:tcMar>
          </w:tcPr>
          <w:p w14:paraId="58A828B0" w14:textId="77777777" w:rsidR="00C00825" w:rsidRPr="00270B3C" w:rsidRDefault="00C00825" w:rsidP="00AE3E1B">
            <w:pPr>
              <w:rPr>
                <w:rFonts w:ascii="Arial" w:hAnsi="Arial" w:cs="Arial"/>
                <w:sz w:val="18"/>
                <w:szCs w:val="18"/>
              </w:rPr>
            </w:pPr>
            <w:r w:rsidRPr="00270B3C">
              <w:rPr>
                <w:rFonts w:ascii="Arial" w:hAnsi="Arial" w:cs="Arial"/>
                <w:sz w:val="18"/>
                <w:szCs w:val="18"/>
              </w:rPr>
              <w:t>Comment</w:t>
            </w:r>
          </w:p>
        </w:tc>
      </w:tr>
      <w:tr w:rsidR="00C00825" w:rsidRPr="005A0850" w14:paraId="0815A7DA" w14:textId="77777777" w:rsidTr="00AE3E1B">
        <w:tc>
          <w:tcPr>
            <w:tcW w:w="3227" w:type="dxa"/>
            <w:tcMar>
              <w:top w:w="57" w:type="dxa"/>
              <w:bottom w:w="57" w:type="dxa"/>
            </w:tcMar>
          </w:tcPr>
          <w:p w14:paraId="657DF4CE" w14:textId="77777777" w:rsidR="00C00825" w:rsidRPr="005A0850" w:rsidRDefault="00C00825" w:rsidP="00AE3E1B">
            <w:pPr>
              <w:rPr>
                <w:rFonts w:ascii="Arial" w:hAnsi="Arial" w:cs="Arial"/>
                <w:sz w:val="18"/>
                <w:szCs w:val="18"/>
              </w:rPr>
            </w:pPr>
            <w:r>
              <w:rPr>
                <w:rFonts w:ascii="Arial" w:hAnsi="Arial" w:cs="Arial"/>
                <w:sz w:val="18"/>
                <w:szCs w:val="18"/>
              </w:rPr>
              <w:t>Numerical field</w:t>
            </w:r>
          </w:p>
        </w:tc>
        <w:tc>
          <w:tcPr>
            <w:tcW w:w="3118" w:type="dxa"/>
            <w:tcMar>
              <w:top w:w="57" w:type="dxa"/>
              <w:bottom w:w="57" w:type="dxa"/>
            </w:tcMar>
          </w:tcPr>
          <w:p w14:paraId="2C257ED8" w14:textId="77777777" w:rsidR="00C00825" w:rsidRPr="005A0850" w:rsidRDefault="00C00825" w:rsidP="00AE3E1B">
            <w:pPr>
              <w:rPr>
                <w:rFonts w:ascii="Arial" w:hAnsi="Arial" w:cs="Arial"/>
                <w:sz w:val="18"/>
                <w:szCs w:val="18"/>
              </w:rPr>
            </w:pPr>
            <w:r>
              <w:rPr>
                <w:rFonts w:ascii="Arial" w:hAnsi="Arial" w:cs="Arial"/>
                <w:sz w:val="18"/>
                <w:szCs w:val="18"/>
              </w:rPr>
              <w:t>Numerical field</w:t>
            </w:r>
          </w:p>
        </w:tc>
        <w:tc>
          <w:tcPr>
            <w:tcW w:w="2694" w:type="dxa"/>
            <w:tcMar>
              <w:top w:w="57" w:type="dxa"/>
              <w:bottom w:w="57" w:type="dxa"/>
            </w:tcMar>
          </w:tcPr>
          <w:p w14:paraId="357FEF8C" w14:textId="77777777" w:rsidR="00C00825" w:rsidRPr="007526A3" w:rsidRDefault="00C00825" w:rsidP="00AE3E1B">
            <w:pPr>
              <w:pStyle w:val="Default"/>
              <w:rPr>
                <w:rFonts w:eastAsia="SimSun"/>
                <w:color w:val="auto"/>
                <w:sz w:val="18"/>
                <w:szCs w:val="18"/>
                <w:lang w:val="en-US" w:eastAsia="en-GB"/>
              </w:rPr>
            </w:pPr>
            <w:r>
              <w:rPr>
                <w:rFonts w:eastAsia="SimSun"/>
                <w:color w:val="auto"/>
                <w:sz w:val="18"/>
                <w:szCs w:val="18"/>
                <w:lang w:val="en-US" w:eastAsia="en-GB"/>
              </w:rPr>
              <w:t>Text field [maximum 2400 characters]</w:t>
            </w:r>
          </w:p>
        </w:tc>
      </w:tr>
    </w:tbl>
    <w:p w14:paraId="41D50F71" w14:textId="77777777" w:rsidR="00C00825" w:rsidRDefault="00C00825" w:rsidP="00C00825">
      <w:pPr>
        <w:pStyle w:val="DGHeading3"/>
        <w:rPr>
          <w:rFonts w:ascii="Arial" w:hAnsi="Arial"/>
        </w:rPr>
      </w:pPr>
    </w:p>
    <w:p w14:paraId="25BE3333" w14:textId="77777777" w:rsidR="00C00825" w:rsidRDefault="00C00825" w:rsidP="00C00825">
      <w:pPr>
        <w:pStyle w:val="DGHeading3"/>
        <w:rPr>
          <w:rFonts w:ascii="Arial" w:hAnsi="Arial"/>
        </w:rPr>
      </w:pPr>
    </w:p>
    <w:p w14:paraId="0CBEFA81" w14:textId="207897B1" w:rsidR="00C00825" w:rsidRDefault="00C00825">
      <w:pPr>
        <w:rPr>
          <w:rFonts w:ascii="Arial" w:eastAsiaTheme="minorEastAsia" w:hAnsi="Arial" w:cs="Arial"/>
          <w:b/>
          <w:color w:val="000000"/>
          <w:sz w:val="20"/>
          <w:szCs w:val="20"/>
          <w:lang w:eastAsia="en-US"/>
        </w:rPr>
      </w:pPr>
      <w:r>
        <w:rPr>
          <w:rFonts w:ascii="Arial" w:hAnsi="Arial"/>
        </w:rPr>
        <w:br w:type="page"/>
      </w:r>
    </w:p>
    <w:p w14:paraId="159CEB93" w14:textId="77777777" w:rsidR="00C00825" w:rsidRDefault="00C00825" w:rsidP="00C00825">
      <w:pPr>
        <w:pStyle w:val="DGHeading3"/>
        <w:ind w:left="851" w:hanging="851"/>
        <w:rPr>
          <w:rFonts w:ascii="Arial" w:hAnsi="Arial"/>
        </w:rPr>
      </w:pPr>
      <w:r w:rsidRPr="00B377CE">
        <w:rPr>
          <w:rFonts w:ascii="Arial" w:hAnsi="Arial"/>
        </w:rPr>
        <w:t xml:space="preserve">CC8.4: </w:t>
      </w:r>
      <w:r>
        <w:rPr>
          <w:rFonts w:ascii="Arial" w:hAnsi="Arial"/>
        </w:rPr>
        <w:tab/>
      </w:r>
      <w:r w:rsidRPr="00B377CE">
        <w:rPr>
          <w:rFonts w:ascii="Arial" w:hAnsi="Arial"/>
        </w:rPr>
        <w:t>Are there any sources (e.g. facilities, specific GHGs, activities, geographies</w:t>
      </w:r>
      <w:r>
        <w:rPr>
          <w:rFonts w:ascii="Arial" w:hAnsi="Arial"/>
        </w:rPr>
        <w:t>,</w:t>
      </w:r>
      <w:r w:rsidRPr="00B377CE">
        <w:rPr>
          <w:rFonts w:ascii="Arial" w:hAnsi="Arial"/>
        </w:rPr>
        <w:t xml:space="preserve"> etc.) of Scope 1 and Scope 2 emissions that are within your selected reporting boundary which are not included in your disclosure?</w:t>
      </w:r>
    </w:p>
    <w:p w14:paraId="1FB0FB60" w14:textId="77777777" w:rsidR="000417DE" w:rsidRDefault="000417DE" w:rsidP="00C00825">
      <w:pPr>
        <w:pStyle w:val="DGHeading3"/>
        <w:ind w:left="851"/>
        <w:rPr>
          <w:rFonts w:ascii="Arial" w:hAnsi="Arial"/>
          <w:b w:val="0"/>
        </w:rPr>
      </w:pPr>
    </w:p>
    <w:p w14:paraId="40062F88" w14:textId="3AB07CD0" w:rsidR="00C00825" w:rsidRPr="00626B55" w:rsidRDefault="00C00825" w:rsidP="00C00825">
      <w:pPr>
        <w:pStyle w:val="DGHeading3"/>
        <w:ind w:left="851"/>
        <w:rPr>
          <w:rFonts w:ascii="Arial" w:hAnsi="Arial"/>
          <w:b w:val="0"/>
        </w:rPr>
      </w:pPr>
      <w:r w:rsidRPr="00626B55">
        <w:rPr>
          <w:rFonts w:ascii="Arial" w:hAnsi="Arial"/>
          <w:b w:val="0"/>
        </w:rPr>
        <w:t>Please select from:</w:t>
      </w:r>
    </w:p>
    <w:p w14:paraId="485A5909" w14:textId="77777777" w:rsidR="00C00825" w:rsidRPr="00BF4483" w:rsidRDefault="00C00825" w:rsidP="00C00825">
      <w:pPr>
        <w:pStyle w:val="DGHeading3"/>
        <w:numPr>
          <w:ilvl w:val="0"/>
          <w:numId w:val="25"/>
        </w:numPr>
        <w:spacing w:before="120"/>
        <w:ind w:left="1135" w:hanging="284"/>
        <w:rPr>
          <w:rFonts w:ascii="Arial" w:hAnsi="Arial"/>
          <w:b w:val="0"/>
        </w:rPr>
      </w:pPr>
      <w:r w:rsidRPr="00BF4483">
        <w:rPr>
          <w:rFonts w:ascii="Arial" w:hAnsi="Arial"/>
          <w:b w:val="0"/>
        </w:rPr>
        <w:t>Yes</w:t>
      </w:r>
    </w:p>
    <w:p w14:paraId="4D1685EF" w14:textId="77777777" w:rsidR="00C00825" w:rsidRPr="00BF4483" w:rsidRDefault="00C00825" w:rsidP="00C00825">
      <w:pPr>
        <w:pStyle w:val="DGHeading3"/>
        <w:numPr>
          <w:ilvl w:val="0"/>
          <w:numId w:val="25"/>
        </w:numPr>
        <w:ind w:left="1135" w:hanging="284"/>
        <w:rPr>
          <w:rFonts w:ascii="Arial" w:hAnsi="Arial"/>
          <w:b w:val="0"/>
        </w:rPr>
      </w:pPr>
      <w:r w:rsidRPr="00BF4483">
        <w:rPr>
          <w:rFonts w:ascii="Arial" w:hAnsi="Arial"/>
          <w:b w:val="0"/>
        </w:rPr>
        <w:t>No</w:t>
      </w:r>
      <w:r>
        <w:rPr>
          <w:rFonts w:ascii="Arial" w:hAnsi="Arial"/>
          <w:b w:val="0"/>
        </w:rPr>
        <w:t xml:space="preserve"> </w:t>
      </w:r>
    </w:p>
    <w:p w14:paraId="741D0F97" w14:textId="77777777" w:rsidR="00C00825" w:rsidRDefault="00C00825" w:rsidP="00C00825">
      <w:pPr>
        <w:pStyle w:val="DGHeading3"/>
        <w:ind w:left="851"/>
        <w:rPr>
          <w:rFonts w:ascii="Arial" w:hAnsi="Arial"/>
          <w:b w:val="0"/>
          <w:i/>
        </w:rPr>
      </w:pPr>
    </w:p>
    <w:p w14:paraId="19EC1808" w14:textId="77777777" w:rsidR="00C00825" w:rsidRDefault="00C00825" w:rsidP="00C00825">
      <w:pPr>
        <w:pStyle w:val="DGHeading3"/>
        <w:spacing w:before="120"/>
        <w:rPr>
          <w:rFonts w:ascii="Arial" w:hAnsi="Arial"/>
        </w:rPr>
      </w:pPr>
      <w:r>
        <w:rPr>
          <w:rFonts w:ascii="Arial" w:hAnsi="Arial"/>
          <w:b w:val="0"/>
          <w:i/>
        </w:rPr>
        <w:t>If “Yes” is selected in question CC8.4</w:t>
      </w:r>
      <w:r w:rsidRPr="00B377CE">
        <w:rPr>
          <w:rFonts w:ascii="Arial" w:hAnsi="Arial"/>
          <w:b w:val="0"/>
          <w:i/>
        </w:rPr>
        <w:t>:</w:t>
      </w:r>
      <w:r w:rsidRPr="00B377CE">
        <w:rPr>
          <w:rFonts w:ascii="Arial" w:hAnsi="Arial"/>
        </w:rPr>
        <w:t xml:space="preserve"> </w:t>
      </w:r>
    </w:p>
    <w:p w14:paraId="1162AE45" w14:textId="77777777" w:rsidR="00C00825" w:rsidRDefault="00C00825" w:rsidP="00C00825">
      <w:pPr>
        <w:pStyle w:val="DGHeading3"/>
        <w:ind w:firstLine="709"/>
        <w:rPr>
          <w:rFonts w:ascii="Arial" w:hAnsi="Arial"/>
        </w:rPr>
      </w:pPr>
    </w:p>
    <w:p w14:paraId="11C44BDC" w14:textId="77777777" w:rsidR="00C00825" w:rsidRDefault="00C00825" w:rsidP="00C00825">
      <w:pPr>
        <w:pStyle w:val="DGHeading3"/>
        <w:ind w:left="851" w:hanging="851"/>
        <w:rPr>
          <w:rFonts w:ascii="Arial" w:hAnsi="Arial"/>
        </w:rPr>
      </w:pPr>
      <w:r w:rsidRPr="00B377CE">
        <w:rPr>
          <w:rFonts w:ascii="Arial" w:hAnsi="Arial"/>
        </w:rPr>
        <w:t xml:space="preserve">CC8.4a: </w:t>
      </w:r>
      <w:r>
        <w:rPr>
          <w:rFonts w:ascii="Arial" w:hAnsi="Arial"/>
        </w:rPr>
        <w:tab/>
      </w:r>
      <w:r w:rsidRPr="00B377CE">
        <w:rPr>
          <w:rFonts w:ascii="Arial" w:hAnsi="Arial"/>
        </w:rPr>
        <w:t>Please provide details of the sources of Scope 1 and Scope 2 emissions that are within your selected reporting boundary which are not included in your disclosure</w:t>
      </w:r>
    </w:p>
    <w:p w14:paraId="329EF2A4" w14:textId="77777777" w:rsidR="00C00825" w:rsidRDefault="00C00825" w:rsidP="00C00825">
      <w:pPr>
        <w:pStyle w:val="DGHeading3"/>
        <w:rPr>
          <w:rFonts w:ascii="Arial" w:hAnsi="Arial"/>
        </w:rPr>
      </w:pPr>
    </w:p>
    <w:p w14:paraId="16CF4E81" w14:textId="77777777" w:rsidR="00C00825" w:rsidRPr="00B377CE" w:rsidRDefault="00C00825" w:rsidP="00C00825">
      <w:pPr>
        <w:pStyle w:val="DGHeading3"/>
        <w:rPr>
          <w:rFonts w:ascii="Arial" w:hAnsi="Arial"/>
        </w:rPr>
      </w:pPr>
    </w:p>
    <w:tbl>
      <w:tblPr>
        <w:tblW w:w="6069" w:type="pct"/>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8"/>
        <w:gridCol w:w="2518"/>
        <w:gridCol w:w="2490"/>
        <w:gridCol w:w="2504"/>
        <w:gridCol w:w="2199"/>
      </w:tblGrid>
      <w:tr w:rsidR="00C00825" w:rsidRPr="007030FF" w14:paraId="335256FE" w14:textId="77777777" w:rsidTr="00AE3E1B">
        <w:tc>
          <w:tcPr>
            <w:tcW w:w="721" w:type="pct"/>
            <w:shd w:val="clear" w:color="auto" w:fill="BFBFBF" w:themeFill="background1" w:themeFillShade="BF"/>
            <w:tcMar>
              <w:top w:w="57" w:type="dxa"/>
              <w:bottom w:w="57" w:type="dxa"/>
            </w:tcMar>
          </w:tcPr>
          <w:p w14:paraId="2A0364EF" w14:textId="77777777" w:rsidR="00C00825" w:rsidRPr="00270B3C" w:rsidRDefault="00C00825" w:rsidP="00AE3E1B">
            <w:pPr>
              <w:rPr>
                <w:rFonts w:ascii="Arial" w:hAnsi="Arial" w:cs="Arial"/>
                <w:sz w:val="2"/>
                <w:szCs w:val="2"/>
              </w:rPr>
            </w:pPr>
          </w:p>
          <w:p w14:paraId="5F43F5E5" w14:textId="77777777" w:rsidR="00C00825" w:rsidRPr="00270B3C" w:rsidRDefault="00C00825" w:rsidP="00AE3E1B">
            <w:pPr>
              <w:rPr>
                <w:rFonts w:ascii="Arial" w:hAnsi="Arial" w:cs="Arial"/>
                <w:sz w:val="18"/>
                <w:szCs w:val="18"/>
              </w:rPr>
            </w:pPr>
            <w:r w:rsidRPr="00270B3C">
              <w:rPr>
                <w:rFonts w:ascii="Arial" w:hAnsi="Arial" w:cs="Arial"/>
                <w:sz w:val="18"/>
                <w:szCs w:val="18"/>
              </w:rPr>
              <w:t>Source</w:t>
            </w:r>
          </w:p>
        </w:tc>
        <w:tc>
          <w:tcPr>
            <w:tcW w:w="1109" w:type="pct"/>
            <w:shd w:val="clear" w:color="auto" w:fill="BFBFBF" w:themeFill="background1" w:themeFillShade="BF"/>
            <w:tcMar>
              <w:top w:w="57" w:type="dxa"/>
              <w:bottom w:w="57" w:type="dxa"/>
            </w:tcMar>
          </w:tcPr>
          <w:p w14:paraId="4D3D408F" w14:textId="77777777" w:rsidR="00C00825" w:rsidRPr="00270B3C" w:rsidRDefault="00C00825" w:rsidP="00AE3E1B">
            <w:pPr>
              <w:rPr>
                <w:rFonts w:ascii="Arial" w:hAnsi="Arial" w:cs="Arial"/>
                <w:sz w:val="2"/>
                <w:szCs w:val="2"/>
              </w:rPr>
            </w:pPr>
          </w:p>
          <w:p w14:paraId="41E29D25" w14:textId="77777777" w:rsidR="00C00825" w:rsidRPr="00270B3C" w:rsidRDefault="00C00825" w:rsidP="00AE3E1B">
            <w:pPr>
              <w:rPr>
                <w:rFonts w:ascii="Arial" w:hAnsi="Arial" w:cs="Arial"/>
                <w:sz w:val="18"/>
                <w:szCs w:val="18"/>
              </w:rPr>
            </w:pPr>
            <w:r w:rsidRPr="00270B3C">
              <w:rPr>
                <w:rFonts w:ascii="Arial" w:hAnsi="Arial" w:cs="Arial"/>
                <w:sz w:val="18"/>
                <w:szCs w:val="18"/>
              </w:rPr>
              <w:t>Relevance of Scope 1 emissions from this source</w:t>
            </w:r>
          </w:p>
        </w:tc>
        <w:tc>
          <w:tcPr>
            <w:tcW w:w="1097" w:type="pct"/>
            <w:shd w:val="clear" w:color="auto" w:fill="BFBFBF" w:themeFill="background1" w:themeFillShade="BF"/>
            <w:tcMar>
              <w:top w:w="57" w:type="dxa"/>
              <w:bottom w:w="57" w:type="dxa"/>
            </w:tcMar>
          </w:tcPr>
          <w:p w14:paraId="2DB35D33" w14:textId="77777777" w:rsidR="00C00825" w:rsidRPr="00270B3C" w:rsidRDefault="00C00825" w:rsidP="00AE3E1B">
            <w:pPr>
              <w:rPr>
                <w:rFonts w:ascii="Arial" w:hAnsi="Arial" w:cs="Arial"/>
                <w:sz w:val="2"/>
                <w:szCs w:val="2"/>
              </w:rPr>
            </w:pPr>
          </w:p>
          <w:p w14:paraId="550B2F50" w14:textId="77777777" w:rsidR="00C00825" w:rsidRPr="00270B3C" w:rsidRDefault="00C00825" w:rsidP="00AE3E1B">
            <w:pPr>
              <w:rPr>
                <w:rFonts w:ascii="Arial" w:hAnsi="Arial" w:cs="Arial"/>
                <w:sz w:val="18"/>
                <w:szCs w:val="18"/>
              </w:rPr>
            </w:pPr>
            <w:r w:rsidRPr="00270B3C">
              <w:rPr>
                <w:rFonts w:ascii="Arial" w:hAnsi="Arial" w:cs="Arial"/>
                <w:sz w:val="18"/>
                <w:szCs w:val="18"/>
              </w:rPr>
              <w:t>Relevance of location-based Scope 2 emissions from this source</w:t>
            </w:r>
          </w:p>
        </w:tc>
        <w:tc>
          <w:tcPr>
            <w:tcW w:w="1103" w:type="pct"/>
            <w:shd w:val="clear" w:color="auto" w:fill="BFBFBF" w:themeFill="background1" w:themeFillShade="BF"/>
          </w:tcPr>
          <w:p w14:paraId="2922FC56" w14:textId="77777777" w:rsidR="00C00825" w:rsidRPr="00270B3C" w:rsidRDefault="00C00825" w:rsidP="00AE3E1B">
            <w:pPr>
              <w:rPr>
                <w:rFonts w:ascii="Arial" w:hAnsi="Arial" w:cs="Arial"/>
                <w:sz w:val="2"/>
                <w:szCs w:val="2"/>
              </w:rPr>
            </w:pPr>
            <w:r w:rsidRPr="00270B3C">
              <w:rPr>
                <w:rFonts w:ascii="Arial" w:hAnsi="Arial" w:cs="Arial"/>
                <w:sz w:val="18"/>
                <w:szCs w:val="18"/>
              </w:rPr>
              <w:t>Relevance of market-based Scope 2 emissions from this source (if applicable)</w:t>
            </w:r>
          </w:p>
        </w:tc>
        <w:tc>
          <w:tcPr>
            <w:tcW w:w="969" w:type="pct"/>
            <w:shd w:val="clear" w:color="auto" w:fill="BFBFBF" w:themeFill="background1" w:themeFillShade="BF"/>
            <w:tcMar>
              <w:top w:w="57" w:type="dxa"/>
              <w:bottom w:w="57" w:type="dxa"/>
            </w:tcMar>
          </w:tcPr>
          <w:p w14:paraId="3E3734C7" w14:textId="77777777" w:rsidR="00C00825" w:rsidRPr="00270B3C" w:rsidRDefault="00C00825" w:rsidP="00AE3E1B">
            <w:pPr>
              <w:rPr>
                <w:rFonts w:ascii="Arial" w:hAnsi="Arial" w:cs="Arial"/>
                <w:sz w:val="2"/>
                <w:szCs w:val="2"/>
              </w:rPr>
            </w:pPr>
          </w:p>
          <w:p w14:paraId="66F07F59" w14:textId="77777777" w:rsidR="00C00825" w:rsidRPr="00270B3C" w:rsidRDefault="00C00825" w:rsidP="00AE3E1B">
            <w:pPr>
              <w:rPr>
                <w:rFonts w:ascii="Arial" w:hAnsi="Arial" w:cs="Arial"/>
                <w:sz w:val="18"/>
                <w:szCs w:val="18"/>
              </w:rPr>
            </w:pPr>
            <w:r w:rsidRPr="00270B3C">
              <w:rPr>
                <w:rFonts w:ascii="Arial" w:hAnsi="Arial" w:cs="Arial"/>
                <w:sz w:val="18"/>
                <w:szCs w:val="18"/>
              </w:rPr>
              <w:t>Explain why the source is excluded</w:t>
            </w:r>
          </w:p>
        </w:tc>
      </w:tr>
      <w:tr w:rsidR="00C00825" w:rsidRPr="007030FF" w14:paraId="5D0D723E" w14:textId="77777777" w:rsidTr="00AE3E1B">
        <w:trPr>
          <w:trHeight w:val="2721"/>
        </w:trPr>
        <w:tc>
          <w:tcPr>
            <w:tcW w:w="721" w:type="pct"/>
            <w:tcMar>
              <w:top w:w="57" w:type="dxa"/>
              <w:bottom w:w="57" w:type="dxa"/>
            </w:tcMar>
          </w:tcPr>
          <w:p w14:paraId="78E02A0F" w14:textId="77777777" w:rsidR="00C00825" w:rsidRPr="007030FF" w:rsidRDefault="00C00825" w:rsidP="00AE3E1B">
            <w:pPr>
              <w:rPr>
                <w:rFonts w:ascii="Arial" w:hAnsi="Arial" w:cs="Arial"/>
                <w:sz w:val="18"/>
                <w:szCs w:val="18"/>
              </w:rPr>
            </w:pPr>
            <w:r w:rsidRPr="007030FF">
              <w:rPr>
                <w:rFonts w:ascii="Arial" w:hAnsi="Arial" w:cs="Arial"/>
                <w:sz w:val="18"/>
                <w:szCs w:val="18"/>
              </w:rPr>
              <w:t xml:space="preserve">Text </w:t>
            </w:r>
            <w:r>
              <w:rPr>
                <w:rFonts w:ascii="Arial" w:hAnsi="Arial" w:cs="Arial"/>
                <w:sz w:val="18"/>
                <w:szCs w:val="18"/>
              </w:rPr>
              <w:t>f</w:t>
            </w:r>
            <w:r w:rsidRPr="007030FF">
              <w:rPr>
                <w:rFonts w:ascii="Arial" w:hAnsi="Arial" w:cs="Arial"/>
                <w:sz w:val="18"/>
                <w:szCs w:val="18"/>
              </w:rPr>
              <w:t>ield [</w:t>
            </w:r>
            <w:r>
              <w:rPr>
                <w:rFonts w:ascii="Arial" w:hAnsi="Arial" w:cs="Arial"/>
                <w:sz w:val="18"/>
                <w:szCs w:val="18"/>
              </w:rPr>
              <w:t>maximum 2400</w:t>
            </w:r>
            <w:r w:rsidRPr="007030FF">
              <w:rPr>
                <w:rFonts w:ascii="Arial" w:hAnsi="Arial" w:cs="Arial"/>
                <w:sz w:val="18"/>
                <w:szCs w:val="18"/>
              </w:rPr>
              <w:t xml:space="preserve"> characters]</w:t>
            </w:r>
          </w:p>
        </w:tc>
        <w:tc>
          <w:tcPr>
            <w:tcW w:w="1109" w:type="pct"/>
            <w:tcMar>
              <w:top w:w="57" w:type="dxa"/>
              <w:bottom w:w="57" w:type="dxa"/>
            </w:tcMar>
          </w:tcPr>
          <w:p w14:paraId="4ABA6ED8" w14:textId="77777777" w:rsidR="00C00825" w:rsidRDefault="00C00825" w:rsidP="00AE3E1B">
            <w:pPr>
              <w:rPr>
                <w:rFonts w:ascii="Arial" w:hAnsi="Arial" w:cs="Arial"/>
                <w:sz w:val="18"/>
                <w:szCs w:val="18"/>
              </w:rPr>
            </w:pPr>
            <w:r>
              <w:rPr>
                <w:rFonts w:ascii="Arial" w:hAnsi="Arial" w:cs="Arial"/>
                <w:sz w:val="18"/>
                <w:szCs w:val="18"/>
              </w:rPr>
              <w:t>Select from:</w:t>
            </w:r>
          </w:p>
          <w:p w14:paraId="6D3B35CC"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No emissions excluded</w:t>
            </w:r>
          </w:p>
          <w:p w14:paraId="138BD171"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No emissions from this source</w:t>
            </w:r>
          </w:p>
          <w:p w14:paraId="75EE991D"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Emissions are not relevant</w:t>
            </w:r>
          </w:p>
          <w:p w14:paraId="5D74EF29"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Emissions are relevant but not yet calculated</w:t>
            </w:r>
          </w:p>
          <w:p w14:paraId="6A07DB06"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Emissions are relevant and calculated but not disclosed</w:t>
            </w:r>
          </w:p>
          <w:p w14:paraId="4A6A5AEF"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Emissions excluded due to recent acquisition</w:t>
            </w:r>
          </w:p>
          <w:p w14:paraId="6D2F4FEC"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Emissions are not evaluated </w:t>
            </w:r>
          </w:p>
        </w:tc>
        <w:tc>
          <w:tcPr>
            <w:tcW w:w="1097" w:type="pct"/>
            <w:tcMar>
              <w:top w:w="57" w:type="dxa"/>
              <w:bottom w:w="57" w:type="dxa"/>
            </w:tcMar>
          </w:tcPr>
          <w:p w14:paraId="4B1A0D6A" w14:textId="77777777" w:rsidR="00C00825" w:rsidRDefault="00C00825" w:rsidP="00AE3E1B">
            <w:pPr>
              <w:rPr>
                <w:rFonts w:ascii="Arial" w:hAnsi="Arial" w:cs="Arial"/>
                <w:sz w:val="18"/>
                <w:szCs w:val="18"/>
              </w:rPr>
            </w:pPr>
            <w:r>
              <w:rPr>
                <w:rFonts w:ascii="Arial" w:hAnsi="Arial" w:cs="Arial"/>
                <w:sz w:val="18"/>
                <w:szCs w:val="18"/>
              </w:rPr>
              <w:t>Select from:</w:t>
            </w:r>
          </w:p>
          <w:p w14:paraId="41817EF0"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No emissions excluded</w:t>
            </w:r>
          </w:p>
          <w:p w14:paraId="1FEF9874"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No emissions from this source</w:t>
            </w:r>
          </w:p>
          <w:p w14:paraId="45B856C2"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Emissions are not relevant</w:t>
            </w:r>
          </w:p>
          <w:p w14:paraId="4BE5284B"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Emissions are relevant but not yet calculated</w:t>
            </w:r>
          </w:p>
          <w:p w14:paraId="31479A97"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Emissions are relevant and calculated but not disclosed</w:t>
            </w:r>
          </w:p>
          <w:p w14:paraId="2302686D"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Emissions excluded due to recent acquisition</w:t>
            </w:r>
          </w:p>
          <w:p w14:paraId="2E6CE1B5"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Emissions are not evaluated </w:t>
            </w:r>
          </w:p>
        </w:tc>
        <w:tc>
          <w:tcPr>
            <w:tcW w:w="1103" w:type="pct"/>
          </w:tcPr>
          <w:p w14:paraId="221BBADE" w14:textId="77777777" w:rsidR="00C00825" w:rsidRDefault="00C00825" w:rsidP="00AE3E1B">
            <w:pPr>
              <w:rPr>
                <w:rFonts w:ascii="Arial" w:hAnsi="Arial" w:cs="Arial"/>
                <w:sz w:val="18"/>
                <w:szCs w:val="18"/>
              </w:rPr>
            </w:pPr>
            <w:r>
              <w:rPr>
                <w:rFonts w:ascii="Arial" w:hAnsi="Arial" w:cs="Arial"/>
                <w:sz w:val="18"/>
                <w:szCs w:val="18"/>
              </w:rPr>
              <w:t>Select from:</w:t>
            </w:r>
          </w:p>
          <w:p w14:paraId="1CDC8F86"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No emissions excluded</w:t>
            </w:r>
          </w:p>
          <w:p w14:paraId="547AB5FC"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No emissions from this source</w:t>
            </w:r>
          </w:p>
          <w:p w14:paraId="02A46821"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Emissions are not relevant</w:t>
            </w:r>
          </w:p>
          <w:p w14:paraId="783B7CD2"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Emissions are relevant but not yet calculated</w:t>
            </w:r>
          </w:p>
          <w:p w14:paraId="1D308565"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Emissions are relevant and calculated but not disclosed</w:t>
            </w:r>
          </w:p>
          <w:p w14:paraId="697A3CE5" w14:textId="77777777" w:rsidR="00C00825" w:rsidRPr="00EC15A6" w:rsidRDefault="00C00825" w:rsidP="00C00825">
            <w:pPr>
              <w:pStyle w:val="Default"/>
              <w:numPr>
                <w:ilvl w:val="0"/>
                <w:numId w:val="22"/>
              </w:numPr>
              <w:ind w:left="142" w:hanging="142"/>
              <w:rPr>
                <w:sz w:val="18"/>
                <w:szCs w:val="18"/>
              </w:rPr>
            </w:pPr>
            <w:r w:rsidRPr="007526A3">
              <w:rPr>
                <w:rFonts w:eastAsia="SimSun"/>
                <w:color w:val="auto"/>
                <w:sz w:val="18"/>
                <w:szCs w:val="18"/>
                <w:lang w:val="en-US" w:eastAsia="en-GB"/>
              </w:rPr>
              <w:t>Emissions excluded due to recent acquisition</w:t>
            </w:r>
          </w:p>
          <w:p w14:paraId="117F08CB" w14:textId="77777777" w:rsidR="00C00825" w:rsidRPr="007030FF" w:rsidRDefault="00C00825" w:rsidP="00C00825">
            <w:pPr>
              <w:pStyle w:val="Default"/>
              <w:numPr>
                <w:ilvl w:val="0"/>
                <w:numId w:val="22"/>
              </w:numPr>
              <w:ind w:left="142" w:hanging="142"/>
              <w:rPr>
                <w:sz w:val="18"/>
                <w:szCs w:val="18"/>
              </w:rPr>
            </w:pPr>
            <w:r w:rsidRPr="007526A3">
              <w:rPr>
                <w:rFonts w:eastAsia="SimSun"/>
                <w:color w:val="auto"/>
                <w:sz w:val="18"/>
                <w:szCs w:val="18"/>
                <w:lang w:val="en-US" w:eastAsia="en-GB"/>
              </w:rPr>
              <w:t>Emissions are not evaluated</w:t>
            </w:r>
          </w:p>
        </w:tc>
        <w:tc>
          <w:tcPr>
            <w:tcW w:w="969" w:type="pct"/>
            <w:tcMar>
              <w:top w:w="57" w:type="dxa"/>
              <w:bottom w:w="57" w:type="dxa"/>
            </w:tcMar>
          </w:tcPr>
          <w:p w14:paraId="518100ED" w14:textId="77777777" w:rsidR="00C00825" w:rsidRPr="007030FF" w:rsidRDefault="00C00825" w:rsidP="00AE3E1B">
            <w:pPr>
              <w:rPr>
                <w:rFonts w:ascii="Arial" w:hAnsi="Arial" w:cs="Arial"/>
                <w:sz w:val="18"/>
                <w:szCs w:val="18"/>
              </w:rPr>
            </w:pPr>
            <w:r w:rsidRPr="007030FF">
              <w:rPr>
                <w:rFonts w:ascii="Arial" w:hAnsi="Arial" w:cs="Arial"/>
                <w:sz w:val="18"/>
                <w:szCs w:val="18"/>
              </w:rPr>
              <w:t xml:space="preserve">Text </w:t>
            </w:r>
            <w:r>
              <w:rPr>
                <w:rFonts w:ascii="Arial" w:hAnsi="Arial" w:cs="Arial"/>
                <w:sz w:val="18"/>
                <w:szCs w:val="18"/>
              </w:rPr>
              <w:t>f</w:t>
            </w:r>
            <w:r w:rsidRPr="007030FF">
              <w:rPr>
                <w:rFonts w:ascii="Arial" w:hAnsi="Arial" w:cs="Arial"/>
                <w:sz w:val="18"/>
                <w:szCs w:val="18"/>
              </w:rPr>
              <w:t>ield [</w:t>
            </w:r>
            <w:r>
              <w:rPr>
                <w:rFonts w:ascii="Arial" w:hAnsi="Arial" w:cs="Arial"/>
                <w:sz w:val="18"/>
                <w:szCs w:val="18"/>
              </w:rPr>
              <w:t>maximum 2400</w:t>
            </w:r>
            <w:r w:rsidRPr="007030FF">
              <w:rPr>
                <w:rFonts w:ascii="Arial" w:hAnsi="Arial" w:cs="Arial"/>
                <w:sz w:val="18"/>
                <w:szCs w:val="18"/>
              </w:rPr>
              <w:t xml:space="preserve"> characters]</w:t>
            </w:r>
          </w:p>
        </w:tc>
      </w:tr>
    </w:tbl>
    <w:p w14:paraId="67E48ECF" w14:textId="77777777" w:rsidR="00C00825" w:rsidRPr="00270B3C" w:rsidRDefault="00C00825" w:rsidP="00C00825">
      <w:pPr>
        <w:pStyle w:val="DGHeading3"/>
        <w:spacing w:before="60"/>
        <w:ind w:left="357"/>
        <w:rPr>
          <w:rFonts w:ascii="Arial" w:hAnsi="Arial"/>
          <w:b w:val="0"/>
          <w:sz w:val="18"/>
        </w:rPr>
      </w:pPr>
      <w:r w:rsidRPr="00270B3C">
        <w:rPr>
          <w:rFonts w:ascii="Arial" w:hAnsi="Arial"/>
          <w:b w:val="0"/>
          <w:sz w:val="18"/>
        </w:rPr>
        <w:t>You can enter multiple sources of exclusions into the table using the “Add Row” button at the bottom right of the table.</w:t>
      </w:r>
    </w:p>
    <w:p w14:paraId="464796AE" w14:textId="77777777" w:rsidR="00C00825" w:rsidRDefault="00C00825" w:rsidP="00C00825">
      <w:pPr>
        <w:pStyle w:val="Default"/>
      </w:pPr>
    </w:p>
    <w:p w14:paraId="436C783D" w14:textId="77777777" w:rsidR="00C00825" w:rsidRDefault="00C00825" w:rsidP="00C00825">
      <w:pPr>
        <w:pStyle w:val="DGHeading3"/>
        <w:ind w:left="851" w:hanging="851"/>
        <w:rPr>
          <w:rFonts w:ascii="Arial" w:hAnsi="Arial"/>
        </w:rPr>
      </w:pPr>
    </w:p>
    <w:p w14:paraId="334D8CA2" w14:textId="77777777" w:rsidR="00C00825" w:rsidRDefault="00C00825" w:rsidP="00C00825">
      <w:pPr>
        <w:pStyle w:val="DGHeading3"/>
        <w:ind w:left="851" w:hanging="851"/>
        <w:rPr>
          <w:rFonts w:ascii="Arial" w:hAnsi="Arial"/>
        </w:rPr>
      </w:pPr>
      <w:r w:rsidRPr="00B377CE">
        <w:rPr>
          <w:rFonts w:ascii="Arial" w:hAnsi="Arial"/>
        </w:rPr>
        <w:t xml:space="preserve">CC8.5: </w:t>
      </w:r>
      <w:r>
        <w:rPr>
          <w:rFonts w:ascii="Arial" w:hAnsi="Arial"/>
        </w:rPr>
        <w:tab/>
      </w:r>
      <w:r w:rsidRPr="00B377CE">
        <w:rPr>
          <w:rFonts w:ascii="Arial" w:hAnsi="Arial"/>
        </w:rPr>
        <w:t>Please estimate the level of uncertainty of the total gross global Scope 1 and 2 emissions figures that you have supplied and specify the sources of uncertainty in your data gathering, handling and calculations</w:t>
      </w:r>
    </w:p>
    <w:p w14:paraId="4118FFD6" w14:textId="77777777" w:rsidR="00C00825" w:rsidRDefault="00C00825" w:rsidP="00C00825">
      <w:pPr>
        <w:pStyle w:val="DGHeading3"/>
        <w:ind w:left="851" w:hanging="851"/>
        <w:rPr>
          <w:rFonts w:ascii="Arial" w:hAnsi="Arial"/>
        </w:rPr>
      </w:pPr>
    </w:p>
    <w:p w14:paraId="771B9E8A" w14:textId="77777777" w:rsidR="00C00825" w:rsidRDefault="00C00825" w:rsidP="00C00825">
      <w:pPr>
        <w:pStyle w:val="DGHeading3"/>
        <w:ind w:left="851" w:hanging="851"/>
        <w:rPr>
          <w:rFonts w:ascii="Arial" w:hAnsi="Arial"/>
        </w:rPr>
      </w:pPr>
    </w:p>
    <w:tbl>
      <w:tblPr>
        <w:tblW w:w="5467" w:type="pct"/>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4112"/>
        <w:gridCol w:w="2200"/>
        <w:gridCol w:w="2351"/>
      </w:tblGrid>
      <w:tr w:rsidR="00C00825" w:rsidRPr="002E5C60" w14:paraId="1CFBB874" w14:textId="77777777" w:rsidTr="00AE3E1B">
        <w:tc>
          <w:tcPr>
            <w:tcW w:w="763" w:type="pct"/>
            <w:shd w:val="clear" w:color="auto" w:fill="BFBFBF" w:themeFill="background1" w:themeFillShade="BF"/>
            <w:tcMar>
              <w:top w:w="57" w:type="dxa"/>
              <w:bottom w:w="57" w:type="dxa"/>
            </w:tcMar>
          </w:tcPr>
          <w:p w14:paraId="799E0040" w14:textId="77777777" w:rsidR="00C00825" w:rsidRPr="002E5C60" w:rsidRDefault="00C00825" w:rsidP="00AE3E1B">
            <w:pPr>
              <w:rPr>
                <w:rFonts w:ascii="Arial" w:hAnsi="Arial" w:cs="Arial"/>
                <w:sz w:val="2"/>
                <w:szCs w:val="2"/>
              </w:rPr>
            </w:pPr>
          </w:p>
          <w:p w14:paraId="3D7C9BA6" w14:textId="77777777" w:rsidR="00C00825" w:rsidRPr="002E5C60" w:rsidRDefault="00C00825" w:rsidP="00AE3E1B">
            <w:pPr>
              <w:rPr>
                <w:rFonts w:ascii="Arial" w:hAnsi="Arial" w:cs="Arial"/>
                <w:sz w:val="18"/>
                <w:szCs w:val="18"/>
              </w:rPr>
            </w:pPr>
            <w:r w:rsidRPr="002E5C60">
              <w:rPr>
                <w:rFonts w:ascii="Arial" w:hAnsi="Arial" w:cs="Arial"/>
                <w:sz w:val="18"/>
                <w:szCs w:val="18"/>
              </w:rPr>
              <w:t>Source</w:t>
            </w:r>
          </w:p>
        </w:tc>
        <w:tc>
          <w:tcPr>
            <w:tcW w:w="2011" w:type="pct"/>
            <w:shd w:val="clear" w:color="auto" w:fill="BFBFBF" w:themeFill="background1" w:themeFillShade="BF"/>
            <w:tcMar>
              <w:top w:w="57" w:type="dxa"/>
              <w:bottom w:w="57" w:type="dxa"/>
            </w:tcMar>
          </w:tcPr>
          <w:p w14:paraId="706C07A4" w14:textId="77777777" w:rsidR="00C00825" w:rsidRPr="002E5C60" w:rsidRDefault="00C00825" w:rsidP="00AE3E1B">
            <w:pPr>
              <w:rPr>
                <w:rFonts w:ascii="Arial" w:hAnsi="Arial" w:cs="Arial"/>
                <w:sz w:val="2"/>
                <w:szCs w:val="2"/>
              </w:rPr>
            </w:pPr>
          </w:p>
          <w:p w14:paraId="7B6E24B2" w14:textId="77777777" w:rsidR="00C00825" w:rsidRPr="002E5C60" w:rsidRDefault="00C00825" w:rsidP="00AE3E1B">
            <w:pPr>
              <w:rPr>
                <w:rFonts w:ascii="Arial" w:hAnsi="Arial" w:cs="Arial"/>
                <w:sz w:val="18"/>
                <w:szCs w:val="18"/>
              </w:rPr>
            </w:pPr>
            <w:r w:rsidRPr="002E5C60">
              <w:rPr>
                <w:rFonts w:ascii="Arial" w:hAnsi="Arial" w:cs="Arial"/>
                <w:sz w:val="18"/>
                <w:szCs w:val="18"/>
              </w:rPr>
              <w:t>Uncertainty range</w:t>
            </w:r>
          </w:p>
        </w:tc>
        <w:tc>
          <w:tcPr>
            <w:tcW w:w="1076" w:type="pct"/>
            <w:shd w:val="clear" w:color="auto" w:fill="BFBFBF" w:themeFill="background1" w:themeFillShade="BF"/>
            <w:tcMar>
              <w:top w:w="57" w:type="dxa"/>
              <w:bottom w:w="57" w:type="dxa"/>
            </w:tcMar>
          </w:tcPr>
          <w:p w14:paraId="4B82C643" w14:textId="77777777" w:rsidR="00C00825" w:rsidRPr="002E5C60" w:rsidRDefault="00C00825" w:rsidP="00AE3E1B">
            <w:pPr>
              <w:rPr>
                <w:rFonts w:ascii="Arial" w:hAnsi="Arial" w:cs="Arial"/>
                <w:sz w:val="2"/>
                <w:szCs w:val="2"/>
              </w:rPr>
            </w:pPr>
          </w:p>
          <w:p w14:paraId="72FCCD15" w14:textId="77777777" w:rsidR="00C00825" w:rsidRPr="002E5C60" w:rsidRDefault="00C00825" w:rsidP="00AE3E1B">
            <w:pPr>
              <w:rPr>
                <w:rFonts w:ascii="Arial" w:hAnsi="Arial" w:cs="Arial"/>
                <w:sz w:val="18"/>
                <w:szCs w:val="18"/>
              </w:rPr>
            </w:pPr>
            <w:r w:rsidRPr="002E5C60">
              <w:rPr>
                <w:rFonts w:ascii="Arial" w:hAnsi="Arial" w:cs="Arial"/>
                <w:sz w:val="18"/>
                <w:szCs w:val="18"/>
              </w:rPr>
              <w:t>Main sources of uncertainty</w:t>
            </w:r>
          </w:p>
        </w:tc>
        <w:tc>
          <w:tcPr>
            <w:tcW w:w="1150" w:type="pct"/>
            <w:shd w:val="clear" w:color="auto" w:fill="BFBFBF" w:themeFill="background1" w:themeFillShade="BF"/>
          </w:tcPr>
          <w:p w14:paraId="6754892D" w14:textId="77777777" w:rsidR="00C00825" w:rsidRPr="002E5C60" w:rsidRDefault="00C00825" w:rsidP="00AE3E1B">
            <w:pPr>
              <w:rPr>
                <w:rFonts w:ascii="Arial" w:hAnsi="Arial" w:cs="Arial"/>
                <w:sz w:val="2"/>
                <w:szCs w:val="2"/>
              </w:rPr>
            </w:pPr>
          </w:p>
          <w:p w14:paraId="311F6894" w14:textId="77777777" w:rsidR="00C00825" w:rsidRPr="002E5C60" w:rsidRDefault="00C00825" w:rsidP="00AE3E1B">
            <w:pPr>
              <w:rPr>
                <w:rFonts w:ascii="Arial" w:hAnsi="Arial" w:cs="Arial"/>
                <w:sz w:val="2"/>
                <w:szCs w:val="2"/>
              </w:rPr>
            </w:pPr>
            <w:r w:rsidRPr="002E5C60">
              <w:rPr>
                <w:rFonts w:ascii="Arial" w:hAnsi="Arial" w:cs="Arial"/>
                <w:sz w:val="18"/>
                <w:szCs w:val="18"/>
              </w:rPr>
              <w:t>Please expand on the uncertainty in your data</w:t>
            </w:r>
          </w:p>
        </w:tc>
      </w:tr>
      <w:tr w:rsidR="00C00825" w:rsidRPr="007030FF" w14:paraId="4E8AC021" w14:textId="77777777" w:rsidTr="00AE3E1B">
        <w:trPr>
          <w:trHeight w:val="1473"/>
        </w:trPr>
        <w:tc>
          <w:tcPr>
            <w:tcW w:w="763" w:type="pct"/>
            <w:tcMar>
              <w:top w:w="57" w:type="dxa"/>
              <w:bottom w:w="57" w:type="dxa"/>
            </w:tcMar>
          </w:tcPr>
          <w:p w14:paraId="7FE006F0" w14:textId="77777777" w:rsidR="00C00825" w:rsidRPr="007030FF" w:rsidRDefault="00C00825" w:rsidP="00AE3E1B">
            <w:pPr>
              <w:rPr>
                <w:rFonts w:ascii="Arial" w:hAnsi="Arial" w:cs="Arial"/>
                <w:sz w:val="18"/>
                <w:szCs w:val="18"/>
              </w:rPr>
            </w:pPr>
            <w:r>
              <w:rPr>
                <w:rFonts w:ascii="Arial" w:hAnsi="Arial" w:cs="Arial"/>
                <w:sz w:val="18"/>
                <w:szCs w:val="18"/>
              </w:rPr>
              <w:t>Scope 1</w:t>
            </w:r>
          </w:p>
        </w:tc>
        <w:tc>
          <w:tcPr>
            <w:tcW w:w="2011" w:type="pct"/>
            <w:tcMar>
              <w:top w:w="57" w:type="dxa"/>
              <w:bottom w:w="57" w:type="dxa"/>
            </w:tcMar>
          </w:tcPr>
          <w:p w14:paraId="50772C5C" w14:textId="77777777" w:rsidR="00C00825" w:rsidRPr="007526A3" w:rsidRDefault="00C00825" w:rsidP="00AE3E1B">
            <w:pPr>
              <w:pStyle w:val="Default"/>
              <w:rPr>
                <w:rFonts w:eastAsia="SimSun"/>
                <w:color w:val="auto"/>
                <w:sz w:val="18"/>
                <w:szCs w:val="18"/>
                <w:lang w:val="en-US" w:eastAsia="en-GB"/>
              </w:rPr>
            </w:pPr>
            <w:r w:rsidRPr="007526A3">
              <w:rPr>
                <w:rFonts w:eastAsia="SimSun"/>
                <w:color w:val="auto"/>
                <w:sz w:val="18"/>
                <w:szCs w:val="18"/>
                <w:lang w:val="en-US" w:eastAsia="en-GB"/>
              </w:rPr>
              <w:t xml:space="preserve">Select from: </w:t>
            </w:r>
          </w:p>
          <w:p w14:paraId="06ED92FA"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Less than or equal to 2%</w:t>
            </w:r>
          </w:p>
          <w:p w14:paraId="632C3438"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2% but less than or equal to 5%</w:t>
            </w:r>
          </w:p>
          <w:p w14:paraId="31DC3969"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5% but less than or equal to 10%</w:t>
            </w:r>
          </w:p>
          <w:p w14:paraId="68934EA7"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10% but less than or equal to 20%</w:t>
            </w:r>
          </w:p>
          <w:p w14:paraId="763D50E1"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20% but less than or equal to 30%</w:t>
            </w:r>
          </w:p>
          <w:p w14:paraId="2954BD61"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30% but less than or equal to 40%</w:t>
            </w:r>
          </w:p>
          <w:p w14:paraId="32F1EC9C"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40% but less than or equal to 50%</w:t>
            </w:r>
          </w:p>
          <w:p w14:paraId="060EE342"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50% but less than or equal to 60%</w:t>
            </w:r>
          </w:p>
          <w:p w14:paraId="04311281"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60% but less than or equal to 70%</w:t>
            </w:r>
          </w:p>
          <w:p w14:paraId="699F82D4"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70% but less than or equal to 80%</w:t>
            </w:r>
          </w:p>
          <w:p w14:paraId="276AE00D"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80% but less than or equal to 90%</w:t>
            </w:r>
          </w:p>
          <w:p w14:paraId="4A220ED1"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90% but less than or equal to 100%</w:t>
            </w:r>
          </w:p>
          <w:p w14:paraId="179F3554"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Greater than 100%</w:t>
            </w:r>
          </w:p>
        </w:tc>
        <w:tc>
          <w:tcPr>
            <w:tcW w:w="1076" w:type="pct"/>
            <w:tcMar>
              <w:top w:w="57" w:type="dxa"/>
              <w:bottom w:w="57" w:type="dxa"/>
            </w:tcMar>
          </w:tcPr>
          <w:p w14:paraId="51CDA358" w14:textId="77777777" w:rsidR="00C00825" w:rsidRPr="007526A3" w:rsidRDefault="00C00825" w:rsidP="00AE3E1B">
            <w:pPr>
              <w:pStyle w:val="Default"/>
              <w:rPr>
                <w:rFonts w:eastAsia="SimSun"/>
                <w:color w:val="auto"/>
                <w:sz w:val="18"/>
                <w:szCs w:val="18"/>
                <w:lang w:val="en-US" w:eastAsia="en-GB"/>
              </w:rPr>
            </w:pPr>
            <w:r w:rsidRPr="007526A3">
              <w:rPr>
                <w:rFonts w:eastAsia="SimSun"/>
                <w:color w:val="auto"/>
                <w:sz w:val="18"/>
                <w:szCs w:val="18"/>
                <w:lang w:val="en-US" w:eastAsia="en-GB"/>
              </w:rPr>
              <w:t>Select from:</w:t>
            </w:r>
          </w:p>
          <w:p w14:paraId="590039EA"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Data Gaps</w:t>
            </w:r>
          </w:p>
          <w:p w14:paraId="78BAA2C4"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Assumptions</w:t>
            </w:r>
          </w:p>
          <w:p w14:paraId="2B033476"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Extrapolation</w:t>
            </w:r>
          </w:p>
          <w:p w14:paraId="35006511"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Metering/ Measurement Constraints </w:t>
            </w:r>
          </w:p>
          <w:p w14:paraId="6B31FA9D"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Sampling</w:t>
            </w:r>
          </w:p>
          <w:p w14:paraId="77685723"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Data Management</w:t>
            </w:r>
          </w:p>
          <w:p w14:paraId="78E3CE86"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No Sources of Uncertainty</w:t>
            </w:r>
          </w:p>
          <w:p w14:paraId="5676F1C6"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Other, please specify</w:t>
            </w:r>
          </w:p>
        </w:tc>
        <w:tc>
          <w:tcPr>
            <w:tcW w:w="1150" w:type="pct"/>
          </w:tcPr>
          <w:p w14:paraId="2C2625F4" w14:textId="77777777" w:rsidR="00C00825" w:rsidRPr="007030FF" w:rsidRDefault="00C00825" w:rsidP="00C00825">
            <w:pPr>
              <w:pStyle w:val="Default"/>
              <w:numPr>
                <w:ilvl w:val="0"/>
                <w:numId w:val="22"/>
              </w:numPr>
              <w:ind w:left="142" w:hanging="142"/>
              <w:rPr>
                <w:sz w:val="18"/>
                <w:szCs w:val="18"/>
              </w:rPr>
            </w:pPr>
            <w:r>
              <w:rPr>
                <w:sz w:val="18"/>
                <w:szCs w:val="18"/>
              </w:rPr>
              <w:t>Text field [maximum 2400 characters]</w:t>
            </w:r>
          </w:p>
        </w:tc>
      </w:tr>
      <w:tr w:rsidR="00C00825" w:rsidRPr="007030FF" w14:paraId="134E32DE" w14:textId="77777777" w:rsidTr="00AE3E1B">
        <w:trPr>
          <w:trHeight w:val="1614"/>
        </w:trPr>
        <w:tc>
          <w:tcPr>
            <w:tcW w:w="763" w:type="pct"/>
            <w:tcMar>
              <w:top w:w="57" w:type="dxa"/>
              <w:bottom w:w="57" w:type="dxa"/>
            </w:tcMar>
          </w:tcPr>
          <w:p w14:paraId="3BF99E8F" w14:textId="77777777" w:rsidR="00C00825" w:rsidRDefault="00C00825" w:rsidP="00AE3E1B">
            <w:pPr>
              <w:rPr>
                <w:rFonts w:ascii="Arial" w:hAnsi="Arial" w:cs="Arial"/>
                <w:sz w:val="18"/>
                <w:szCs w:val="18"/>
              </w:rPr>
            </w:pPr>
            <w:r>
              <w:rPr>
                <w:rFonts w:ascii="Arial" w:hAnsi="Arial" w:cs="Arial"/>
                <w:sz w:val="18"/>
                <w:szCs w:val="18"/>
              </w:rPr>
              <w:t>Scope 2 (location-based)</w:t>
            </w:r>
          </w:p>
        </w:tc>
        <w:tc>
          <w:tcPr>
            <w:tcW w:w="2011" w:type="pct"/>
            <w:tcMar>
              <w:top w:w="57" w:type="dxa"/>
              <w:bottom w:w="57" w:type="dxa"/>
            </w:tcMar>
          </w:tcPr>
          <w:p w14:paraId="7244B55A" w14:textId="77777777" w:rsidR="00C00825" w:rsidRPr="007526A3" w:rsidRDefault="00C00825" w:rsidP="00AE3E1B">
            <w:pPr>
              <w:pStyle w:val="Default"/>
              <w:rPr>
                <w:rFonts w:eastAsia="SimSun"/>
                <w:color w:val="auto"/>
                <w:sz w:val="18"/>
                <w:szCs w:val="18"/>
                <w:lang w:val="en-US" w:eastAsia="en-GB"/>
              </w:rPr>
            </w:pPr>
            <w:r w:rsidRPr="007526A3">
              <w:rPr>
                <w:rFonts w:eastAsia="SimSun"/>
                <w:color w:val="auto"/>
                <w:sz w:val="18"/>
                <w:szCs w:val="18"/>
                <w:lang w:val="en-US" w:eastAsia="en-GB"/>
              </w:rPr>
              <w:t xml:space="preserve">Select from: </w:t>
            </w:r>
          </w:p>
          <w:p w14:paraId="50EE42FE"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Less than or equal to 2%</w:t>
            </w:r>
          </w:p>
          <w:p w14:paraId="5F8CE981"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2% but less than or equal to 5%</w:t>
            </w:r>
          </w:p>
          <w:p w14:paraId="3BE6F4E5"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5% but less than or equal to 10%</w:t>
            </w:r>
          </w:p>
          <w:p w14:paraId="264DD8C6"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10% but less than or equal to 20%</w:t>
            </w:r>
          </w:p>
          <w:p w14:paraId="1381E6C5"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20% but less than or equal to 30%</w:t>
            </w:r>
          </w:p>
          <w:p w14:paraId="797EC7F0"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30% but less than or equal to 40%</w:t>
            </w:r>
          </w:p>
          <w:p w14:paraId="0FC9411F"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40% but less than or equal to 50%</w:t>
            </w:r>
          </w:p>
          <w:p w14:paraId="36D3EA59"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50% but less than or equal to 60%</w:t>
            </w:r>
          </w:p>
          <w:p w14:paraId="7AD238FC"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60% but less than or equal to 70%</w:t>
            </w:r>
          </w:p>
          <w:p w14:paraId="6DE127E3"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70% but less than or equal to 80%</w:t>
            </w:r>
          </w:p>
          <w:p w14:paraId="71C4118B"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80% but less than or equal to 90%</w:t>
            </w:r>
          </w:p>
          <w:p w14:paraId="09E1F8DC" w14:textId="77777777" w:rsidR="00C00825"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90% but less than or equal to 100%</w:t>
            </w:r>
          </w:p>
          <w:p w14:paraId="3D14D109" w14:textId="77777777" w:rsidR="00C00825" w:rsidRPr="008A53B4" w:rsidRDefault="00C00825" w:rsidP="00C00825">
            <w:pPr>
              <w:pStyle w:val="Default"/>
              <w:numPr>
                <w:ilvl w:val="0"/>
                <w:numId w:val="22"/>
              </w:numPr>
              <w:ind w:left="142" w:hanging="142"/>
              <w:rPr>
                <w:rFonts w:eastAsia="SimSun"/>
                <w:color w:val="auto"/>
                <w:sz w:val="18"/>
                <w:szCs w:val="18"/>
                <w:lang w:val="en-US" w:eastAsia="en-GB"/>
              </w:rPr>
            </w:pPr>
            <w:r w:rsidRPr="008A53B4">
              <w:rPr>
                <w:rFonts w:eastAsia="SimSun"/>
                <w:color w:val="auto"/>
                <w:sz w:val="18"/>
                <w:szCs w:val="18"/>
                <w:lang w:val="en-US" w:eastAsia="en-GB"/>
              </w:rPr>
              <w:t>Greater than 100%</w:t>
            </w:r>
          </w:p>
        </w:tc>
        <w:tc>
          <w:tcPr>
            <w:tcW w:w="1076" w:type="pct"/>
            <w:tcMar>
              <w:top w:w="57" w:type="dxa"/>
              <w:bottom w:w="57" w:type="dxa"/>
            </w:tcMar>
          </w:tcPr>
          <w:p w14:paraId="62A41A30" w14:textId="77777777" w:rsidR="00C00825" w:rsidRPr="007526A3" w:rsidRDefault="00C00825" w:rsidP="00AE3E1B">
            <w:pPr>
              <w:pStyle w:val="Default"/>
              <w:rPr>
                <w:rFonts w:eastAsia="SimSun"/>
                <w:color w:val="auto"/>
                <w:sz w:val="18"/>
                <w:szCs w:val="18"/>
                <w:lang w:val="en-US" w:eastAsia="en-GB"/>
              </w:rPr>
            </w:pPr>
            <w:r w:rsidRPr="007526A3">
              <w:rPr>
                <w:rFonts w:eastAsia="SimSun"/>
                <w:color w:val="auto"/>
                <w:sz w:val="18"/>
                <w:szCs w:val="18"/>
                <w:lang w:val="en-US" w:eastAsia="en-GB"/>
              </w:rPr>
              <w:t>Select from:</w:t>
            </w:r>
          </w:p>
          <w:p w14:paraId="4C8D8E0F"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Data Gaps</w:t>
            </w:r>
          </w:p>
          <w:p w14:paraId="6D8FC17E"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Assumptions</w:t>
            </w:r>
          </w:p>
          <w:p w14:paraId="3EFEFC21"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Extrapolation</w:t>
            </w:r>
          </w:p>
          <w:p w14:paraId="571B537B"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Metering/ Measurement Constraints </w:t>
            </w:r>
          </w:p>
          <w:p w14:paraId="4E5E7930"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Sampling</w:t>
            </w:r>
          </w:p>
          <w:p w14:paraId="195C08AC"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Data Management</w:t>
            </w:r>
          </w:p>
          <w:p w14:paraId="7AC566FA"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No Sources of Uncertainty</w:t>
            </w:r>
          </w:p>
          <w:p w14:paraId="020C8361" w14:textId="77777777" w:rsidR="00C00825" w:rsidRPr="007526A3" w:rsidRDefault="00C00825" w:rsidP="00AE3E1B">
            <w:pPr>
              <w:pStyle w:val="Default"/>
              <w:rPr>
                <w:rFonts w:eastAsia="SimSun"/>
                <w:color w:val="auto"/>
                <w:sz w:val="18"/>
                <w:szCs w:val="18"/>
                <w:lang w:val="en-US" w:eastAsia="en-GB"/>
              </w:rPr>
            </w:pPr>
            <w:r w:rsidRPr="007526A3">
              <w:rPr>
                <w:rFonts w:eastAsia="SimSun"/>
                <w:color w:val="auto"/>
                <w:sz w:val="18"/>
                <w:szCs w:val="18"/>
                <w:lang w:val="en-US" w:eastAsia="en-GB"/>
              </w:rPr>
              <w:t>Other, please specify</w:t>
            </w:r>
          </w:p>
        </w:tc>
        <w:tc>
          <w:tcPr>
            <w:tcW w:w="1150" w:type="pct"/>
          </w:tcPr>
          <w:p w14:paraId="3518CBC6" w14:textId="77777777" w:rsidR="00C00825" w:rsidRDefault="00C00825" w:rsidP="00AE3E1B">
            <w:pPr>
              <w:pStyle w:val="Default"/>
              <w:rPr>
                <w:sz w:val="18"/>
                <w:szCs w:val="18"/>
              </w:rPr>
            </w:pPr>
            <w:r>
              <w:rPr>
                <w:sz w:val="18"/>
                <w:szCs w:val="18"/>
              </w:rPr>
              <w:t>Text field [maximum 2400 characters]</w:t>
            </w:r>
          </w:p>
        </w:tc>
      </w:tr>
      <w:tr w:rsidR="00C00825" w:rsidRPr="007030FF" w14:paraId="38F68A2E" w14:textId="77777777" w:rsidTr="00AE3E1B">
        <w:trPr>
          <w:trHeight w:val="197"/>
        </w:trPr>
        <w:tc>
          <w:tcPr>
            <w:tcW w:w="763" w:type="pct"/>
            <w:tcMar>
              <w:top w:w="57" w:type="dxa"/>
              <w:bottom w:w="57" w:type="dxa"/>
            </w:tcMar>
          </w:tcPr>
          <w:p w14:paraId="3A022127" w14:textId="77777777" w:rsidR="00C00825" w:rsidRDefault="00C00825" w:rsidP="00AE3E1B">
            <w:pPr>
              <w:rPr>
                <w:rFonts w:ascii="Arial" w:hAnsi="Arial" w:cs="Arial"/>
                <w:sz w:val="18"/>
                <w:szCs w:val="18"/>
              </w:rPr>
            </w:pPr>
            <w:r>
              <w:rPr>
                <w:rFonts w:ascii="Arial" w:hAnsi="Arial" w:cs="Arial"/>
                <w:sz w:val="18"/>
                <w:szCs w:val="18"/>
              </w:rPr>
              <w:t>Scope 2 (market-based)</w:t>
            </w:r>
          </w:p>
        </w:tc>
        <w:tc>
          <w:tcPr>
            <w:tcW w:w="2011" w:type="pct"/>
            <w:tcMar>
              <w:top w:w="57" w:type="dxa"/>
              <w:bottom w:w="57" w:type="dxa"/>
            </w:tcMar>
          </w:tcPr>
          <w:p w14:paraId="7EBE98F9" w14:textId="77777777" w:rsidR="00C00825" w:rsidRPr="007526A3" w:rsidRDefault="00C00825" w:rsidP="00AE3E1B">
            <w:pPr>
              <w:pStyle w:val="Default"/>
              <w:rPr>
                <w:rFonts w:eastAsia="SimSun"/>
                <w:color w:val="auto"/>
                <w:sz w:val="18"/>
                <w:szCs w:val="18"/>
                <w:lang w:val="en-US" w:eastAsia="en-GB"/>
              </w:rPr>
            </w:pPr>
            <w:r w:rsidRPr="007526A3">
              <w:rPr>
                <w:rFonts w:eastAsia="SimSun"/>
                <w:color w:val="auto"/>
                <w:sz w:val="18"/>
                <w:szCs w:val="18"/>
                <w:lang w:val="en-US" w:eastAsia="en-GB"/>
              </w:rPr>
              <w:t xml:space="preserve">Select from: </w:t>
            </w:r>
          </w:p>
          <w:p w14:paraId="70FF976B"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Less than or equal to 2%</w:t>
            </w:r>
          </w:p>
          <w:p w14:paraId="1860D398"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2% but less than or equal to 5%</w:t>
            </w:r>
          </w:p>
          <w:p w14:paraId="55A21B1A"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5% but less than or equal to 10%</w:t>
            </w:r>
          </w:p>
          <w:p w14:paraId="46F686B7"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10% but less than or equal to 20%</w:t>
            </w:r>
          </w:p>
          <w:p w14:paraId="7A9B0540"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20% but less than or equal to 30%</w:t>
            </w:r>
          </w:p>
          <w:p w14:paraId="2825623C"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30% but less than or equal to 40%</w:t>
            </w:r>
          </w:p>
          <w:p w14:paraId="3D36668C"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40% but less than or equal to 50%</w:t>
            </w:r>
          </w:p>
          <w:p w14:paraId="6B08DF06"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50% but less than or equal to 60%</w:t>
            </w:r>
          </w:p>
          <w:p w14:paraId="4E60E509"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60% but less than or equal to 70%</w:t>
            </w:r>
          </w:p>
          <w:p w14:paraId="763F6DD9"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70% but less than or equal to 80%</w:t>
            </w:r>
          </w:p>
          <w:p w14:paraId="7A660707"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80% but less than or equal to 90%</w:t>
            </w:r>
          </w:p>
          <w:p w14:paraId="372898A5" w14:textId="77777777" w:rsidR="00C00825"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More than 90% but less than or equal to 100</w:t>
            </w:r>
            <w:r>
              <w:rPr>
                <w:rFonts w:eastAsia="SimSun"/>
                <w:color w:val="auto"/>
                <w:sz w:val="18"/>
                <w:szCs w:val="18"/>
                <w:lang w:val="en-US" w:eastAsia="en-GB"/>
              </w:rPr>
              <w:t>%</w:t>
            </w:r>
          </w:p>
          <w:p w14:paraId="2B74CA95" w14:textId="77777777" w:rsidR="00C00825" w:rsidRPr="008A53B4" w:rsidRDefault="00C00825" w:rsidP="00C00825">
            <w:pPr>
              <w:pStyle w:val="Default"/>
              <w:numPr>
                <w:ilvl w:val="0"/>
                <w:numId w:val="22"/>
              </w:numPr>
              <w:ind w:left="142" w:hanging="142"/>
              <w:rPr>
                <w:rFonts w:eastAsia="SimSun"/>
                <w:color w:val="auto"/>
                <w:sz w:val="18"/>
                <w:szCs w:val="18"/>
                <w:lang w:val="en-US" w:eastAsia="en-GB"/>
              </w:rPr>
            </w:pPr>
            <w:r w:rsidRPr="008A53B4">
              <w:rPr>
                <w:rFonts w:eastAsia="SimSun"/>
                <w:color w:val="auto"/>
                <w:sz w:val="18"/>
                <w:szCs w:val="18"/>
                <w:lang w:val="en-US" w:eastAsia="en-GB"/>
              </w:rPr>
              <w:t>Greater than 100%</w:t>
            </w:r>
          </w:p>
        </w:tc>
        <w:tc>
          <w:tcPr>
            <w:tcW w:w="1076" w:type="pct"/>
            <w:tcMar>
              <w:top w:w="57" w:type="dxa"/>
              <w:bottom w:w="57" w:type="dxa"/>
            </w:tcMar>
          </w:tcPr>
          <w:p w14:paraId="3A8C8B66" w14:textId="77777777" w:rsidR="00C00825" w:rsidRPr="007526A3" w:rsidRDefault="00C00825" w:rsidP="00AE3E1B">
            <w:pPr>
              <w:pStyle w:val="Default"/>
              <w:rPr>
                <w:rFonts w:eastAsia="SimSun"/>
                <w:color w:val="auto"/>
                <w:sz w:val="18"/>
                <w:szCs w:val="18"/>
                <w:lang w:val="en-US" w:eastAsia="en-GB"/>
              </w:rPr>
            </w:pPr>
            <w:r w:rsidRPr="007526A3">
              <w:rPr>
                <w:rFonts w:eastAsia="SimSun"/>
                <w:color w:val="auto"/>
                <w:sz w:val="18"/>
                <w:szCs w:val="18"/>
                <w:lang w:val="en-US" w:eastAsia="en-GB"/>
              </w:rPr>
              <w:t>Select from:</w:t>
            </w:r>
          </w:p>
          <w:p w14:paraId="3CCC96A8"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Data Gaps</w:t>
            </w:r>
          </w:p>
          <w:p w14:paraId="0FBC7344"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Assumptions</w:t>
            </w:r>
          </w:p>
          <w:p w14:paraId="4B9EAF13"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Extrapolation</w:t>
            </w:r>
          </w:p>
          <w:p w14:paraId="21AF4EA9"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 xml:space="preserve">Metering/ Measurement Constraints </w:t>
            </w:r>
          </w:p>
          <w:p w14:paraId="5D696C4E"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Sampling</w:t>
            </w:r>
          </w:p>
          <w:p w14:paraId="306CCE0B"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Data Management</w:t>
            </w:r>
          </w:p>
          <w:p w14:paraId="59295070" w14:textId="77777777" w:rsidR="00C00825" w:rsidRPr="007526A3" w:rsidRDefault="00C00825" w:rsidP="00C00825">
            <w:pPr>
              <w:pStyle w:val="Default"/>
              <w:numPr>
                <w:ilvl w:val="0"/>
                <w:numId w:val="22"/>
              </w:numPr>
              <w:ind w:left="142" w:hanging="142"/>
              <w:rPr>
                <w:rFonts w:eastAsia="SimSun"/>
                <w:color w:val="auto"/>
                <w:sz w:val="18"/>
                <w:szCs w:val="18"/>
                <w:lang w:val="en-US" w:eastAsia="en-GB"/>
              </w:rPr>
            </w:pPr>
            <w:r w:rsidRPr="007526A3">
              <w:rPr>
                <w:rFonts w:eastAsia="SimSun"/>
                <w:color w:val="auto"/>
                <w:sz w:val="18"/>
                <w:szCs w:val="18"/>
                <w:lang w:val="en-US" w:eastAsia="en-GB"/>
              </w:rPr>
              <w:t>No Sources of Uncertainty</w:t>
            </w:r>
          </w:p>
          <w:p w14:paraId="20FFCDBA" w14:textId="77777777" w:rsidR="00C00825" w:rsidRPr="007526A3" w:rsidRDefault="00C00825" w:rsidP="00AE3E1B">
            <w:pPr>
              <w:pStyle w:val="Default"/>
              <w:rPr>
                <w:rFonts w:eastAsia="SimSun"/>
                <w:color w:val="auto"/>
                <w:sz w:val="18"/>
                <w:szCs w:val="18"/>
                <w:lang w:val="en-US" w:eastAsia="en-GB"/>
              </w:rPr>
            </w:pPr>
            <w:r w:rsidRPr="007526A3">
              <w:rPr>
                <w:rFonts w:eastAsia="SimSun"/>
                <w:color w:val="auto"/>
                <w:sz w:val="18"/>
                <w:szCs w:val="18"/>
                <w:lang w:val="en-US" w:eastAsia="en-GB"/>
              </w:rPr>
              <w:t>Other, please specify</w:t>
            </w:r>
          </w:p>
        </w:tc>
        <w:tc>
          <w:tcPr>
            <w:tcW w:w="1150" w:type="pct"/>
          </w:tcPr>
          <w:p w14:paraId="108427C6" w14:textId="77777777" w:rsidR="00C00825" w:rsidRDefault="00C00825" w:rsidP="00AE3E1B">
            <w:pPr>
              <w:pStyle w:val="Default"/>
              <w:rPr>
                <w:sz w:val="18"/>
                <w:szCs w:val="18"/>
              </w:rPr>
            </w:pPr>
            <w:r>
              <w:rPr>
                <w:sz w:val="18"/>
                <w:szCs w:val="18"/>
              </w:rPr>
              <w:t>Text field [maximum 2400 characters]</w:t>
            </w:r>
          </w:p>
        </w:tc>
      </w:tr>
    </w:tbl>
    <w:p w14:paraId="4AF084EF" w14:textId="77777777" w:rsidR="00C00825" w:rsidRDefault="00C00825" w:rsidP="00C00825">
      <w:pPr>
        <w:pStyle w:val="DGHeading3"/>
        <w:jc w:val="both"/>
        <w:rPr>
          <w:rFonts w:ascii="Arial" w:hAnsi="Arial"/>
        </w:rPr>
        <w:sectPr w:rsidR="00C00825" w:rsidSect="006D0AF8">
          <w:pgSz w:w="12240" w:h="15840"/>
          <w:pgMar w:top="1985" w:right="1440" w:bottom="1440" w:left="1440" w:header="720" w:footer="720" w:gutter="0"/>
          <w:cols w:space="720"/>
          <w:noEndnote/>
          <w:docGrid w:linePitch="360"/>
        </w:sectPr>
      </w:pPr>
    </w:p>
    <w:p w14:paraId="24DB4183" w14:textId="77777777" w:rsidR="00C00825" w:rsidRPr="00B377CE" w:rsidRDefault="00C00825" w:rsidP="006D0AF8">
      <w:pPr>
        <w:pStyle w:val="DGHeading3"/>
        <w:jc w:val="both"/>
        <w:rPr>
          <w:rFonts w:ascii="Arial" w:hAnsi="Arial"/>
        </w:rPr>
      </w:pPr>
      <w:r w:rsidRPr="00B377CE">
        <w:rPr>
          <w:rFonts w:ascii="Arial" w:hAnsi="Arial"/>
        </w:rPr>
        <w:t xml:space="preserve">CC8.6: </w:t>
      </w:r>
      <w:r>
        <w:rPr>
          <w:rFonts w:ascii="Arial" w:hAnsi="Arial"/>
        </w:rPr>
        <w:tab/>
      </w:r>
      <w:r w:rsidRPr="00B377CE">
        <w:rPr>
          <w:rFonts w:ascii="Arial" w:hAnsi="Arial"/>
        </w:rPr>
        <w:t>Please indicate the verification/assurance status that applies to your reported Scope 1 emissions</w:t>
      </w:r>
    </w:p>
    <w:p w14:paraId="0A6D02B4" w14:textId="77777777" w:rsidR="00C00825" w:rsidRPr="00FE5850" w:rsidRDefault="00C00825" w:rsidP="00C00825">
      <w:pPr>
        <w:pStyle w:val="DGNormal"/>
        <w:spacing w:before="240" w:after="0"/>
        <w:ind w:left="851"/>
        <w:rPr>
          <w:rFonts w:ascii="Arial" w:hAnsi="Arial"/>
        </w:rPr>
      </w:pPr>
      <w:r w:rsidRPr="00FE5850">
        <w:rPr>
          <w:rFonts w:ascii="Arial" w:hAnsi="Arial"/>
        </w:rPr>
        <w:t>Please select from:</w:t>
      </w:r>
    </w:p>
    <w:p w14:paraId="130D6B24" w14:textId="77777777" w:rsidR="00C00825" w:rsidRPr="00B377CE" w:rsidRDefault="00C00825" w:rsidP="00C00825">
      <w:pPr>
        <w:pStyle w:val="DGBullet"/>
        <w:spacing w:before="120" w:after="0"/>
        <w:ind w:left="1276" w:hanging="425"/>
        <w:rPr>
          <w:rFonts w:ascii="Arial" w:hAnsi="Arial"/>
        </w:rPr>
      </w:pPr>
      <w:r w:rsidRPr="00B377CE">
        <w:rPr>
          <w:rFonts w:ascii="Arial" w:hAnsi="Arial"/>
        </w:rPr>
        <w:t>No emissions data provided</w:t>
      </w:r>
    </w:p>
    <w:p w14:paraId="04D3FCF4" w14:textId="77777777" w:rsidR="00C00825" w:rsidRPr="00B377CE" w:rsidRDefault="00C00825" w:rsidP="00C00825">
      <w:pPr>
        <w:pStyle w:val="DGBullet"/>
        <w:spacing w:after="0"/>
        <w:ind w:left="1276" w:hanging="425"/>
        <w:rPr>
          <w:rFonts w:ascii="Arial" w:hAnsi="Arial"/>
        </w:rPr>
      </w:pPr>
      <w:r w:rsidRPr="00B377CE">
        <w:rPr>
          <w:rFonts w:ascii="Arial" w:hAnsi="Arial"/>
        </w:rPr>
        <w:t>No third party verification or assurance</w:t>
      </w:r>
    </w:p>
    <w:p w14:paraId="539BCAF2" w14:textId="77777777" w:rsidR="00C00825" w:rsidRDefault="00C00825" w:rsidP="00C00825">
      <w:pPr>
        <w:pStyle w:val="DGBullet"/>
        <w:spacing w:after="0"/>
        <w:ind w:left="1276" w:hanging="425"/>
        <w:rPr>
          <w:rFonts w:ascii="Arial" w:hAnsi="Arial"/>
        </w:rPr>
      </w:pPr>
      <w:r w:rsidRPr="00B377CE">
        <w:rPr>
          <w:rFonts w:ascii="Arial" w:hAnsi="Arial"/>
        </w:rPr>
        <w:t>No third party verification or assurance – regulatory CEMS required</w:t>
      </w:r>
    </w:p>
    <w:p w14:paraId="1AC5897F" w14:textId="77777777" w:rsidR="00C00825" w:rsidRDefault="00C00825" w:rsidP="00C00825">
      <w:pPr>
        <w:pStyle w:val="DGBullet"/>
        <w:spacing w:after="0"/>
        <w:ind w:left="1276" w:hanging="425"/>
        <w:rPr>
          <w:rFonts w:ascii="Arial" w:hAnsi="Arial"/>
        </w:rPr>
      </w:pPr>
      <w:r>
        <w:rPr>
          <w:rFonts w:ascii="Arial" w:hAnsi="Arial"/>
        </w:rPr>
        <w:t>Third party verification or assurance process in place</w:t>
      </w:r>
    </w:p>
    <w:p w14:paraId="27388FF9" w14:textId="77777777" w:rsidR="00C00825" w:rsidRDefault="00C00825" w:rsidP="00C00825">
      <w:pPr>
        <w:rPr>
          <w:rFonts w:ascii="Arial" w:hAnsi="Arial" w:cs="Arial"/>
          <w:i/>
          <w:sz w:val="20"/>
          <w:szCs w:val="20"/>
        </w:rPr>
      </w:pPr>
    </w:p>
    <w:p w14:paraId="3FF81E32" w14:textId="77777777" w:rsidR="00C00825" w:rsidRDefault="00C00825" w:rsidP="00C00825">
      <w:pPr>
        <w:spacing w:before="120"/>
        <w:rPr>
          <w:rFonts w:ascii="Arial" w:hAnsi="Arial" w:cs="Arial"/>
          <w:i/>
          <w:sz w:val="20"/>
          <w:szCs w:val="20"/>
        </w:rPr>
      </w:pPr>
      <w:r w:rsidRPr="006C7880">
        <w:rPr>
          <w:rFonts w:ascii="Arial" w:hAnsi="Arial" w:cs="Arial"/>
          <w:i/>
          <w:sz w:val="20"/>
          <w:szCs w:val="20"/>
        </w:rPr>
        <w:t>If “Third party verification or assurance p</w:t>
      </w:r>
      <w:r>
        <w:rPr>
          <w:rFonts w:ascii="Arial" w:hAnsi="Arial" w:cs="Arial"/>
          <w:i/>
          <w:sz w:val="20"/>
          <w:szCs w:val="20"/>
        </w:rPr>
        <w:t>rocess in place” is selected in</w:t>
      </w:r>
      <w:r w:rsidRPr="006C7880">
        <w:rPr>
          <w:rFonts w:ascii="Arial" w:hAnsi="Arial" w:cs="Arial"/>
          <w:i/>
          <w:sz w:val="20"/>
          <w:szCs w:val="20"/>
        </w:rPr>
        <w:t xml:space="preserve"> question CC8.6:</w:t>
      </w:r>
    </w:p>
    <w:p w14:paraId="2CAB3CBB" w14:textId="77777777" w:rsidR="00C00825" w:rsidRPr="006C7880" w:rsidRDefault="00C00825" w:rsidP="00C00825">
      <w:pPr>
        <w:rPr>
          <w:rFonts w:ascii="Arial" w:hAnsi="Arial" w:cs="Arial"/>
          <w:i/>
          <w:sz w:val="20"/>
          <w:szCs w:val="20"/>
        </w:rPr>
      </w:pPr>
    </w:p>
    <w:p w14:paraId="4045A03C" w14:textId="77777777" w:rsidR="00C00825" w:rsidRPr="00B377CE" w:rsidRDefault="00C00825" w:rsidP="00C00825">
      <w:pPr>
        <w:pStyle w:val="DGHeading3"/>
        <w:spacing w:after="240"/>
        <w:ind w:left="851" w:hanging="851"/>
        <w:jc w:val="both"/>
        <w:rPr>
          <w:rFonts w:ascii="Arial" w:hAnsi="Arial"/>
        </w:rPr>
      </w:pPr>
      <w:r w:rsidRPr="00B377CE">
        <w:rPr>
          <w:rFonts w:ascii="Arial" w:hAnsi="Arial"/>
        </w:rPr>
        <w:t>CC8.6a: Please provide further details of the verification/assurance undertaken for your Scope 1 emissions, and attach the relevant statements</w:t>
      </w:r>
    </w:p>
    <w:tbl>
      <w:tblPr>
        <w:tblStyle w:val="TableGrid"/>
        <w:tblW w:w="5773" w:type="pct"/>
        <w:tblInd w:w="-743" w:type="dxa"/>
        <w:tblLayout w:type="fixed"/>
        <w:tblLook w:val="04A0" w:firstRow="1" w:lastRow="0" w:firstColumn="1" w:lastColumn="0" w:noHBand="0" w:noVBand="1"/>
      </w:tblPr>
      <w:tblGrid>
        <w:gridCol w:w="1729"/>
        <w:gridCol w:w="1728"/>
        <w:gridCol w:w="1911"/>
        <w:gridCol w:w="1917"/>
        <w:gridCol w:w="1926"/>
        <w:gridCol w:w="3633"/>
        <w:gridCol w:w="2108"/>
      </w:tblGrid>
      <w:tr w:rsidR="00C00825" w:rsidRPr="00EF7319" w14:paraId="3A6E152B" w14:textId="77777777" w:rsidTr="00AE3E1B">
        <w:trPr>
          <w:trHeight w:val="561"/>
        </w:trPr>
        <w:tc>
          <w:tcPr>
            <w:tcW w:w="578" w:type="pct"/>
            <w:shd w:val="clear" w:color="auto" w:fill="BFBFBF" w:themeFill="background1" w:themeFillShade="BF"/>
          </w:tcPr>
          <w:p w14:paraId="4A20F084" w14:textId="77777777" w:rsidR="00C00825" w:rsidRPr="00270B3C" w:rsidRDefault="00C00825" w:rsidP="00AE3E1B">
            <w:pPr>
              <w:rPr>
                <w:rFonts w:ascii="Arial" w:hAnsi="Arial" w:cs="Arial"/>
                <w:sz w:val="18"/>
                <w:szCs w:val="18"/>
              </w:rPr>
            </w:pPr>
            <w:r w:rsidRPr="00270B3C">
              <w:rPr>
                <w:rFonts w:ascii="Arial" w:hAnsi="Arial" w:cs="Arial"/>
                <w:sz w:val="18"/>
                <w:szCs w:val="18"/>
              </w:rPr>
              <w:t>Verification or assurance cycle in place</w:t>
            </w:r>
          </w:p>
        </w:tc>
        <w:tc>
          <w:tcPr>
            <w:tcW w:w="578" w:type="pct"/>
            <w:shd w:val="clear" w:color="auto" w:fill="BFBFBF" w:themeFill="background1" w:themeFillShade="BF"/>
          </w:tcPr>
          <w:p w14:paraId="6CB7E62C" w14:textId="77777777" w:rsidR="00C00825" w:rsidRPr="00270B3C" w:rsidRDefault="00C00825" w:rsidP="00AE3E1B">
            <w:pPr>
              <w:rPr>
                <w:rFonts w:ascii="Arial" w:hAnsi="Arial" w:cs="Arial"/>
                <w:sz w:val="18"/>
                <w:szCs w:val="18"/>
              </w:rPr>
            </w:pPr>
            <w:r w:rsidRPr="00270B3C">
              <w:rPr>
                <w:rFonts w:ascii="Arial" w:hAnsi="Arial" w:cs="Arial"/>
                <w:sz w:val="18"/>
                <w:szCs w:val="18"/>
              </w:rPr>
              <w:t>Status in the current reporting year</w:t>
            </w:r>
          </w:p>
        </w:tc>
        <w:tc>
          <w:tcPr>
            <w:tcW w:w="639" w:type="pct"/>
            <w:shd w:val="clear" w:color="auto" w:fill="BFBFBF" w:themeFill="background1" w:themeFillShade="BF"/>
            <w:tcMar>
              <w:top w:w="57" w:type="dxa"/>
              <w:bottom w:w="57" w:type="dxa"/>
            </w:tcMar>
          </w:tcPr>
          <w:p w14:paraId="6606073D" w14:textId="77777777" w:rsidR="00C00825" w:rsidRPr="00270B3C" w:rsidRDefault="00C00825" w:rsidP="00AE3E1B">
            <w:pPr>
              <w:rPr>
                <w:rFonts w:ascii="Arial" w:hAnsi="Arial" w:cs="Arial"/>
                <w:sz w:val="18"/>
                <w:szCs w:val="18"/>
              </w:rPr>
            </w:pPr>
            <w:r w:rsidRPr="00270B3C">
              <w:rPr>
                <w:rFonts w:ascii="Arial" w:hAnsi="Arial" w:cs="Arial"/>
                <w:sz w:val="18"/>
                <w:szCs w:val="18"/>
              </w:rPr>
              <w:t>Type of verification or assurance</w:t>
            </w:r>
          </w:p>
        </w:tc>
        <w:tc>
          <w:tcPr>
            <w:tcW w:w="641" w:type="pct"/>
            <w:shd w:val="clear" w:color="auto" w:fill="BFBFBF" w:themeFill="background1" w:themeFillShade="BF"/>
            <w:tcMar>
              <w:top w:w="57" w:type="dxa"/>
              <w:bottom w:w="57" w:type="dxa"/>
            </w:tcMar>
          </w:tcPr>
          <w:p w14:paraId="1050A6AD" w14:textId="77777777" w:rsidR="00C00825" w:rsidRPr="00270B3C" w:rsidRDefault="00C00825" w:rsidP="00AE3E1B">
            <w:pPr>
              <w:rPr>
                <w:rFonts w:ascii="Arial" w:hAnsi="Arial" w:cs="Arial"/>
                <w:sz w:val="18"/>
                <w:szCs w:val="18"/>
              </w:rPr>
            </w:pPr>
            <w:r w:rsidRPr="00270B3C">
              <w:rPr>
                <w:rFonts w:ascii="Arial" w:hAnsi="Arial" w:cs="Arial"/>
                <w:sz w:val="18"/>
                <w:szCs w:val="18"/>
              </w:rPr>
              <w:t>Attach the document</w:t>
            </w:r>
          </w:p>
        </w:tc>
        <w:tc>
          <w:tcPr>
            <w:tcW w:w="644" w:type="pct"/>
            <w:shd w:val="clear" w:color="auto" w:fill="BFBFBF" w:themeFill="background1" w:themeFillShade="BF"/>
            <w:tcMar>
              <w:top w:w="57" w:type="dxa"/>
              <w:bottom w:w="57" w:type="dxa"/>
            </w:tcMar>
          </w:tcPr>
          <w:p w14:paraId="0116E377" w14:textId="77777777" w:rsidR="00C00825" w:rsidRPr="00270B3C" w:rsidRDefault="00C00825" w:rsidP="00AE3E1B">
            <w:pPr>
              <w:rPr>
                <w:rFonts w:ascii="Arial" w:hAnsi="Arial" w:cs="Arial"/>
                <w:sz w:val="18"/>
                <w:szCs w:val="18"/>
              </w:rPr>
            </w:pPr>
            <w:r w:rsidRPr="00270B3C">
              <w:rPr>
                <w:rFonts w:ascii="Arial" w:hAnsi="Arial" w:cs="Arial"/>
                <w:sz w:val="18"/>
                <w:szCs w:val="18"/>
              </w:rPr>
              <w:t>Page/</w:t>
            </w:r>
          </w:p>
          <w:p w14:paraId="6620EA93" w14:textId="77777777" w:rsidR="00C00825" w:rsidRPr="00270B3C" w:rsidRDefault="00C00825" w:rsidP="00AE3E1B">
            <w:pPr>
              <w:rPr>
                <w:rFonts w:ascii="Arial" w:hAnsi="Arial" w:cs="Arial"/>
                <w:sz w:val="18"/>
                <w:szCs w:val="18"/>
              </w:rPr>
            </w:pPr>
            <w:r w:rsidRPr="00270B3C">
              <w:rPr>
                <w:rFonts w:ascii="Arial" w:hAnsi="Arial" w:cs="Arial"/>
                <w:sz w:val="18"/>
                <w:szCs w:val="18"/>
              </w:rPr>
              <w:t>section reference</w:t>
            </w:r>
          </w:p>
        </w:tc>
        <w:tc>
          <w:tcPr>
            <w:tcW w:w="1215" w:type="pct"/>
            <w:shd w:val="clear" w:color="auto" w:fill="BFBFBF" w:themeFill="background1" w:themeFillShade="BF"/>
            <w:tcMar>
              <w:top w:w="57" w:type="dxa"/>
              <w:bottom w:w="57" w:type="dxa"/>
            </w:tcMar>
          </w:tcPr>
          <w:p w14:paraId="17D3F8E6" w14:textId="77777777" w:rsidR="00C00825" w:rsidRPr="00270B3C" w:rsidRDefault="00C00825" w:rsidP="00AE3E1B">
            <w:pPr>
              <w:rPr>
                <w:rFonts w:ascii="Arial" w:hAnsi="Arial" w:cs="Arial"/>
                <w:sz w:val="18"/>
                <w:szCs w:val="18"/>
              </w:rPr>
            </w:pPr>
            <w:r w:rsidRPr="00270B3C">
              <w:rPr>
                <w:rFonts w:ascii="Arial" w:hAnsi="Arial" w:cs="Arial"/>
                <w:sz w:val="18"/>
                <w:szCs w:val="18"/>
              </w:rPr>
              <w:t>Relevant standard</w:t>
            </w:r>
          </w:p>
        </w:tc>
        <w:tc>
          <w:tcPr>
            <w:tcW w:w="705" w:type="pct"/>
            <w:shd w:val="clear" w:color="auto" w:fill="BFBFBF" w:themeFill="background1" w:themeFillShade="BF"/>
            <w:tcMar>
              <w:top w:w="57" w:type="dxa"/>
              <w:bottom w:w="57" w:type="dxa"/>
            </w:tcMar>
          </w:tcPr>
          <w:p w14:paraId="3A005949" w14:textId="77777777" w:rsidR="00C00825" w:rsidRPr="00270B3C" w:rsidRDefault="00C00825" w:rsidP="00AE3E1B">
            <w:pPr>
              <w:rPr>
                <w:rFonts w:ascii="Arial" w:hAnsi="Arial" w:cs="Arial"/>
                <w:sz w:val="18"/>
                <w:szCs w:val="18"/>
              </w:rPr>
            </w:pPr>
            <w:r w:rsidRPr="00270B3C">
              <w:rPr>
                <w:rFonts w:ascii="Arial" w:hAnsi="Arial" w:cs="Arial"/>
                <w:sz w:val="18"/>
                <w:szCs w:val="18"/>
              </w:rPr>
              <w:t>Proportion of reported Scope 1 emissions verified (%)</w:t>
            </w:r>
          </w:p>
        </w:tc>
      </w:tr>
      <w:tr w:rsidR="00C00825" w:rsidRPr="00EF7319" w14:paraId="6F8D268B" w14:textId="77777777" w:rsidTr="00AE3E1B">
        <w:tc>
          <w:tcPr>
            <w:tcW w:w="578" w:type="pct"/>
          </w:tcPr>
          <w:p w14:paraId="2C2EEFAF" w14:textId="77777777" w:rsidR="00C00825" w:rsidRDefault="00C00825" w:rsidP="00AE3E1B">
            <w:pPr>
              <w:rPr>
                <w:rFonts w:ascii="Arial" w:hAnsi="Arial" w:cs="Arial"/>
                <w:sz w:val="18"/>
                <w:szCs w:val="18"/>
              </w:rPr>
            </w:pPr>
            <w:r>
              <w:rPr>
                <w:rFonts w:ascii="Arial" w:hAnsi="Arial" w:cs="Arial"/>
                <w:sz w:val="18"/>
                <w:szCs w:val="18"/>
              </w:rPr>
              <w:t>Select from:</w:t>
            </w:r>
          </w:p>
          <w:p w14:paraId="1FADD6FB" w14:textId="77777777" w:rsidR="00C00825" w:rsidRDefault="00C00825" w:rsidP="00C00825">
            <w:pPr>
              <w:pStyle w:val="Default"/>
              <w:numPr>
                <w:ilvl w:val="0"/>
                <w:numId w:val="22"/>
              </w:numPr>
              <w:ind w:left="142" w:hanging="142"/>
              <w:rPr>
                <w:sz w:val="18"/>
                <w:szCs w:val="18"/>
              </w:rPr>
            </w:pPr>
            <w:r>
              <w:rPr>
                <w:sz w:val="18"/>
                <w:szCs w:val="18"/>
              </w:rPr>
              <w:t>Annual process</w:t>
            </w:r>
          </w:p>
          <w:p w14:paraId="6B1D1CD2" w14:textId="77777777" w:rsidR="00C00825" w:rsidRDefault="00C00825" w:rsidP="00C00825">
            <w:pPr>
              <w:pStyle w:val="Default"/>
              <w:numPr>
                <w:ilvl w:val="0"/>
                <w:numId w:val="22"/>
              </w:numPr>
              <w:ind w:left="142" w:hanging="142"/>
              <w:rPr>
                <w:sz w:val="18"/>
                <w:szCs w:val="18"/>
              </w:rPr>
            </w:pPr>
            <w:r>
              <w:rPr>
                <w:sz w:val="18"/>
                <w:szCs w:val="18"/>
              </w:rPr>
              <w:t>Biennial process</w:t>
            </w:r>
          </w:p>
          <w:p w14:paraId="56E7829F" w14:textId="77777777" w:rsidR="00C00825" w:rsidRPr="002106E9" w:rsidRDefault="00C00825" w:rsidP="00C00825">
            <w:pPr>
              <w:pStyle w:val="Default"/>
              <w:numPr>
                <w:ilvl w:val="0"/>
                <w:numId w:val="22"/>
              </w:numPr>
              <w:ind w:left="142" w:hanging="142"/>
              <w:rPr>
                <w:sz w:val="18"/>
                <w:szCs w:val="18"/>
              </w:rPr>
            </w:pPr>
            <w:r>
              <w:rPr>
                <w:sz w:val="18"/>
                <w:szCs w:val="18"/>
              </w:rPr>
              <w:t>Triennial process</w:t>
            </w:r>
          </w:p>
          <w:p w14:paraId="0A8B01FB" w14:textId="77777777" w:rsidR="00C00825" w:rsidRPr="002106E9" w:rsidRDefault="00C00825" w:rsidP="00AE3E1B">
            <w:pPr>
              <w:rPr>
                <w:rFonts w:ascii="Arial" w:hAnsi="Arial" w:cs="Arial"/>
                <w:sz w:val="18"/>
                <w:szCs w:val="18"/>
              </w:rPr>
            </w:pPr>
          </w:p>
        </w:tc>
        <w:tc>
          <w:tcPr>
            <w:tcW w:w="578" w:type="pct"/>
          </w:tcPr>
          <w:p w14:paraId="11D7A319" w14:textId="77777777" w:rsidR="00C00825" w:rsidRDefault="00C00825" w:rsidP="00AE3E1B">
            <w:pPr>
              <w:rPr>
                <w:rFonts w:ascii="Arial" w:hAnsi="Arial" w:cs="Arial"/>
                <w:sz w:val="18"/>
                <w:szCs w:val="18"/>
              </w:rPr>
            </w:pPr>
            <w:r>
              <w:rPr>
                <w:rFonts w:ascii="Arial" w:hAnsi="Arial" w:cs="Arial"/>
                <w:sz w:val="18"/>
                <w:szCs w:val="18"/>
              </w:rPr>
              <w:t>Select from:</w:t>
            </w:r>
          </w:p>
          <w:p w14:paraId="1898B04E" w14:textId="77777777" w:rsidR="00C00825" w:rsidRDefault="00C00825" w:rsidP="00C00825">
            <w:pPr>
              <w:pStyle w:val="Default"/>
              <w:numPr>
                <w:ilvl w:val="0"/>
                <w:numId w:val="22"/>
              </w:numPr>
              <w:ind w:left="142" w:hanging="142"/>
              <w:rPr>
                <w:sz w:val="18"/>
                <w:szCs w:val="18"/>
              </w:rPr>
            </w:pPr>
            <w:r>
              <w:rPr>
                <w:sz w:val="18"/>
                <w:szCs w:val="18"/>
              </w:rPr>
              <w:t>No verification or assurance of current reporting year</w:t>
            </w:r>
          </w:p>
          <w:p w14:paraId="34B058FC" w14:textId="77777777" w:rsidR="00C00825" w:rsidRDefault="00C00825" w:rsidP="00C00825">
            <w:pPr>
              <w:pStyle w:val="Default"/>
              <w:numPr>
                <w:ilvl w:val="0"/>
                <w:numId w:val="22"/>
              </w:numPr>
              <w:ind w:left="142" w:hanging="142"/>
              <w:rPr>
                <w:sz w:val="18"/>
                <w:szCs w:val="18"/>
              </w:rPr>
            </w:pPr>
            <w:r>
              <w:rPr>
                <w:sz w:val="18"/>
                <w:szCs w:val="18"/>
              </w:rPr>
              <w:t xml:space="preserve">First year it has taken place </w:t>
            </w:r>
          </w:p>
          <w:p w14:paraId="6C527B4F" w14:textId="77777777" w:rsidR="00C00825" w:rsidRDefault="00C00825" w:rsidP="00C00825">
            <w:pPr>
              <w:pStyle w:val="Default"/>
              <w:numPr>
                <w:ilvl w:val="0"/>
                <w:numId w:val="22"/>
              </w:numPr>
              <w:ind w:left="142" w:hanging="142"/>
              <w:rPr>
                <w:sz w:val="18"/>
                <w:szCs w:val="18"/>
              </w:rPr>
            </w:pPr>
            <w:r>
              <w:rPr>
                <w:sz w:val="18"/>
                <w:szCs w:val="18"/>
              </w:rPr>
              <w:t>Underway but not complete for reporting year-previous statement of process attached</w:t>
            </w:r>
          </w:p>
          <w:p w14:paraId="335175A5" w14:textId="77777777" w:rsidR="00C00825" w:rsidRDefault="00C00825" w:rsidP="00C00825">
            <w:pPr>
              <w:pStyle w:val="Default"/>
              <w:numPr>
                <w:ilvl w:val="0"/>
                <w:numId w:val="22"/>
              </w:numPr>
              <w:ind w:left="142" w:hanging="142"/>
              <w:rPr>
                <w:sz w:val="18"/>
                <w:szCs w:val="18"/>
              </w:rPr>
            </w:pPr>
            <w:r>
              <w:rPr>
                <w:sz w:val="18"/>
                <w:szCs w:val="18"/>
              </w:rPr>
              <w:t>Complete</w:t>
            </w:r>
          </w:p>
          <w:p w14:paraId="571AFCCD" w14:textId="77777777" w:rsidR="00C00825" w:rsidRPr="002106E9" w:rsidRDefault="00C00825" w:rsidP="00AE3E1B">
            <w:pPr>
              <w:rPr>
                <w:rFonts w:ascii="Arial" w:hAnsi="Arial" w:cs="Arial"/>
                <w:sz w:val="18"/>
                <w:szCs w:val="18"/>
              </w:rPr>
            </w:pPr>
          </w:p>
        </w:tc>
        <w:tc>
          <w:tcPr>
            <w:tcW w:w="639" w:type="pct"/>
            <w:tcMar>
              <w:top w:w="0" w:type="dxa"/>
              <w:bottom w:w="0" w:type="dxa"/>
            </w:tcMar>
          </w:tcPr>
          <w:p w14:paraId="416137B6" w14:textId="77777777" w:rsidR="00C00825" w:rsidRPr="002106E9" w:rsidRDefault="00C00825" w:rsidP="00AE3E1B">
            <w:pPr>
              <w:rPr>
                <w:rFonts w:ascii="Arial" w:hAnsi="Arial" w:cs="Arial"/>
                <w:sz w:val="18"/>
                <w:szCs w:val="18"/>
              </w:rPr>
            </w:pPr>
            <w:r w:rsidRPr="002106E9">
              <w:rPr>
                <w:rFonts w:ascii="Arial" w:hAnsi="Arial" w:cs="Arial"/>
                <w:sz w:val="18"/>
                <w:szCs w:val="18"/>
              </w:rPr>
              <w:t xml:space="preserve">Select from: </w:t>
            </w:r>
          </w:p>
          <w:p w14:paraId="49A328E5" w14:textId="77777777" w:rsidR="00C00825" w:rsidRPr="002106E9" w:rsidRDefault="00C00825" w:rsidP="00C00825">
            <w:pPr>
              <w:pStyle w:val="Default"/>
              <w:numPr>
                <w:ilvl w:val="0"/>
                <w:numId w:val="22"/>
              </w:numPr>
              <w:ind w:left="142" w:hanging="142"/>
              <w:rPr>
                <w:sz w:val="18"/>
                <w:szCs w:val="18"/>
              </w:rPr>
            </w:pPr>
            <w:r w:rsidRPr="002106E9">
              <w:rPr>
                <w:sz w:val="18"/>
                <w:szCs w:val="18"/>
              </w:rPr>
              <w:t>Not applicable</w:t>
            </w:r>
          </w:p>
          <w:p w14:paraId="1364A2A0" w14:textId="77777777" w:rsidR="00C00825" w:rsidRPr="002106E9" w:rsidRDefault="00C00825" w:rsidP="00C00825">
            <w:pPr>
              <w:pStyle w:val="Default"/>
              <w:numPr>
                <w:ilvl w:val="0"/>
                <w:numId w:val="22"/>
              </w:numPr>
              <w:ind w:left="142" w:hanging="142"/>
              <w:rPr>
                <w:sz w:val="18"/>
                <w:szCs w:val="18"/>
              </w:rPr>
            </w:pPr>
            <w:r w:rsidRPr="002106E9">
              <w:rPr>
                <w:sz w:val="18"/>
                <w:szCs w:val="18"/>
              </w:rPr>
              <w:t>Limited assurance</w:t>
            </w:r>
          </w:p>
          <w:p w14:paraId="16BF87E7" w14:textId="77777777" w:rsidR="00C00825" w:rsidRPr="002106E9" w:rsidRDefault="00C00825" w:rsidP="00C00825">
            <w:pPr>
              <w:pStyle w:val="Default"/>
              <w:numPr>
                <w:ilvl w:val="0"/>
                <w:numId w:val="22"/>
              </w:numPr>
              <w:ind w:left="142" w:hanging="142"/>
              <w:rPr>
                <w:sz w:val="18"/>
                <w:szCs w:val="18"/>
              </w:rPr>
            </w:pPr>
            <w:r w:rsidRPr="002106E9">
              <w:rPr>
                <w:sz w:val="18"/>
                <w:szCs w:val="18"/>
              </w:rPr>
              <w:t>Moderate assurance</w:t>
            </w:r>
          </w:p>
          <w:p w14:paraId="4CCD7019" w14:textId="77777777" w:rsidR="00C00825" w:rsidRPr="002106E9" w:rsidRDefault="00C00825" w:rsidP="00C00825">
            <w:pPr>
              <w:pStyle w:val="Default"/>
              <w:numPr>
                <w:ilvl w:val="0"/>
                <w:numId w:val="22"/>
              </w:numPr>
              <w:ind w:left="142" w:hanging="142"/>
              <w:rPr>
                <w:sz w:val="18"/>
                <w:szCs w:val="18"/>
              </w:rPr>
            </w:pPr>
            <w:r w:rsidRPr="002106E9">
              <w:rPr>
                <w:sz w:val="18"/>
                <w:szCs w:val="18"/>
              </w:rPr>
              <w:t>Reasonable assurance</w:t>
            </w:r>
          </w:p>
          <w:p w14:paraId="00525E5B" w14:textId="77777777" w:rsidR="00C00825" w:rsidRPr="002106E9" w:rsidRDefault="00C00825" w:rsidP="00C00825">
            <w:pPr>
              <w:pStyle w:val="Default"/>
              <w:numPr>
                <w:ilvl w:val="0"/>
                <w:numId w:val="22"/>
              </w:numPr>
              <w:ind w:left="142" w:hanging="142"/>
              <w:rPr>
                <w:sz w:val="18"/>
                <w:szCs w:val="18"/>
              </w:rPr>
            </w:pPr>
            <w:r w:rsidRPr="002106E9">
              <w:rPr>
                <w:sz w:val="18"/>
                <w:szCs w:val="18"/>
              </w:rPr>
              <w:t>High assurance</w:t>
            </w:r>
          </w:p>
          <w:p w14:paraId="72FA726B"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Third party verification/ assurance underway </w:t>
            </w:r>
          </w:p>
        </w:tc>
        <w:tc>
          <w:tcPr>
            <w:tcW w:w="641" w:type="pct"/>
            <w:tcMar>
              <w:top w:w="0" w:type="dxa"/>
              <w:bottom w:w="0" w:type="dxa"/>
            </w:tcMar>
          </w:tcPr>
          <w:p w14:paraId="0D0456E8" w14:textId="77777777" w:rsidR="00C00825" w:rsidRDefault="00C00825" w:rsidP="00AE3E1B">
            <w:pPr>
              <w:rPr>
                <w:rFonts w:ascii="Arial" w:hAnsi="Arial" w:cs="Arial"/>
                <w:sz w:val="18"/>
                <w:szCs w:val="18"/>
              </w:rPr>
            </w:pPr>
            <w:r w:rsidRPr="002106E9">
              <w:rPr>
                <w:rFonts w:ascii="Arial" w:hAnsi="Arial" w:cs="Arial"/>
                <w:sz w:val="18"/>
                <w:szCs w:val="18"/>
              </w:rPr>
              <w:t>Attach document (see ORS)</w:t>
            </w:r>
          </w:p>
          <w:p w14:paraId="7A86B0A9" w14:textId="77777777" w:rsidR="00C00825" w:rsidRDefault="00C00825" w:rsidP="00AE3E1B">
            <w:pPr>
              <w:rPr>
                <w:rFonts w:ascii="Arial" w:hAnsi="Arial" w:cs="Arial"/>
                <w:sz w:val="18"/>
                <w:szCs w:val="18"/>
              </w:rPr>
            </w:pPr>
          </w:p>
          <w:p w14:paraId="1C342DF2" w14:textId="77777777" w:rsidR="00C00825" w:rsidRPr="002106E9" w:rsidRDefault="00C00825" w:rsidP="00AE3E1B">
            <w:pPr>
              <w:rPr>
                <w:rFonts w:ascii="Arial" w:hAnsi="Arial" w:cs="Arial"/>
                <w:sz w:val="18"/>
                <w:szCs w:val="18"/>
              </w:rPr>
            </w:pPr>
            <w:r>
              <w:rPr>
                <w:rFonts w:ascii="Arial" w:hAnsi="Arial" w:cs="Arial"/>
                <w:sz w:val="18"/>
                <w:szCs w:val="18"/>
              </w:rPr>
              <w:t>Under 5MB</w:t>
            </w:r>
          </w:p>
        </w:tc>
        <w:tc>
          <w:tcPr>
            <w:tcW w:w="644" w:type="pct"/>
            <w:tcMar>
              <w:top w:w="0" w:type="dxa"/>
              <w:bottom w:w="0" w:type="dxa"/>
            </w:tcMar>
          </w:tcPr>
          <w:p w14:paraId="18D35BC8" w14:textId="77777777" w:rsidR="00C00825" w:rsidRPr="002106E9" w:rsidRDefault="00C00825" w:rsidP="00AE3E1B">
            <w:pPr>
              <w:rPr>
                <w:rFonts w:ascii="Arial" w:hAnsi="Arial" w:cs="Arial"/>
                <w:sz w:val="18"/>
                <w:szCs w:val="18"/>
              </w:rPr>
            </w:pPr>
            <w:r w:rsidRPr="002106E9">
              <w:rPr>
                <w:rFonts w:ascii="Arial" w:hAnsi="Arial" w:cs="Arial"/>
                <w:sz w:val="18"/>
                <w:szCs w:val="18"/>
              </w:rPr>
              <w:t xml:space="preserve">Text </w:t>
            </w:r>
            <w:r>
              <w:rPr>
                <w:rFonts w:ascii="Arial" w:hAnsi="Arial" w:cs="Arial"/>
                <w:sz w:val="18"/>
                <w:szCs w:val="18"/>
              </w:rPr>
              <w:t>f</w:t>
            </w:r>
            <w:r w:rsidRPr="002106E9">
              <w:rPr>
                <w:rFonts w:ascii="Arial" w:hAnsi="Arial" w:cs="Arial"/>
                <w:sz w:val="18"/>
                <w:szCs w:val="18"/>
              </w:rPr>
              <w:t>ield</w:t>
            </w:r>
            <w:r>
              <w:rPr>
                <w:rFonts w:ascii="Arial" w:hAnsi="Arial" w:cs="Arial"/>
                <w:sz w:val="18"/>
                <w:szCs w:val="18"/>
              </w:rPr>
              <w:t xml:space="preserve"> [maximum 500 characters]</w:t>
            </w:r>
          </w:p>
        </w:tc>
        <w:tc>
          <w:tcPr>
            <w:tcW w:w="1215" w:type="pct"/>
            <w:tcMar>
              <w:top w:w="57" w:type="dxa"/>
              <w:bottom w:w="57" w:type="dxa"/>
            </w:tcMar>
          </w:tcPr>
          <w:p w14:paraId="7F74CA57" w14:textId="77777777" w:rsidR="00C00825" w:rsidRPr="002106E9" w:rsidRDefault="00C00825" w:rsidP="00AE3E1B">
            <w:pPr>
              <w:pStyle w:val="Default"/>
              <w:rPr>
                <w:sz w:val="18"/>
                <w:szCs w:val="18"/>
              </w:rPr>
            </w:pPr>
            <w:r w:rsidRPr="002106E9">
              <w:rPr>
                <w:sz w:val="18"/>
                <w:szCs w:val="18"/>
              </w:rPr>
              <w:t>Select from:</w:t>
            </w:r>
          </w:p>
          <w:p w14:paraId="3E835EC5"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A1000AS </w:t>
            </w:r>
          </w:p>
          <w:p w14:paraId="50D78C73"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Advanced technologies promotion Subsidy Scheme with Emission reduction Target (ASSET) </w:t>
            </w:r>
          </w:p>
          <w:p w14:paraId="7833EC4B"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Airport Carbon Accreditation (ACA) des Airports Council International Europe </w:t>
            </w:r>
          </w:p>
          <w:p w14:paraId="7AFCF540"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Alberta Specified Gas Emitters Regulation (SGER) </w:t>
            </w:r>
          </w:p>
          <w:p w14:paraId="555989C4"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ASAE3000 </w:t>
            </w:r>
          </w:p>
          <w:p w14:paraId="6707053C"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Attestation standards established by AICPA (AT101) </w:t>
            </w:r>
          </w:p>
          <w:p w14:paraId="1360B141"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Australian National GHG emission regulation (NGER) </w:t>
            </w:r>
          </w:p>
          <w:p w14:paraId="7F7CD803"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California Mandatory GHG Reporting Regulations (CARB) </w:t>
            </w:r>
          </w:p>
          <w:p w14:paraId="7377DD47"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Canadian Institute of Chartered Accountants (CICA) Handbook: Assurance Section 5025 </w:t>
            </w:r>
          </w:p>
          <w:p w14:paraId="5870E61A"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CCX verification standard </w:t>
            </w:r>
          </w:p>
          <w:p w14:paraId="7E385047"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Certified emissions measurement and reduction scheme (CEMARS) </w:t>
            </w:r>
          </w:p>
          <w:p w14:paraId="516CB605" w14:textId="77777777" w:rsidR="00C00825" w:rsidRPr="002106E9" w:rsidRDefault="00C00825" w:rsidP="00C00825">
            <w:pPr>
              <w:pStyle w:val="Default"/>
              <w:numPr>
                <w:ilvl w:val="0"/>
                <w:numId w:val="22"/>
              </w:numPr>
              <w:ind w:left="142" w:hanging="142"/>
              <w:rPr>
                <w:sz w:val="18"/>
                <w:szCs w:val="18"/>
              </w:rPr>
            </w:pPr>
            <w:r w:rsidRPr="002106E9">
              <w:rPr>
                <w:sz w:val="18"/>
                <w:szCs w:val="18"/>
              </w:rPr>
              <w:t>Chicago Climate Exchange verification standard</w:t>
            </w:r>
          </w:p>
          <w:p w14:paraId="528FABF7"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Compagnie Nationale des Commissaires aux Comptes (CNCC) </w:t>
            </w:r>
          </w:p>
          <w:p w14:paraId="6CC50DE0"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Corporate GHG verification guidelines from ERT </w:t>
            </w:r>
          </w:p>
          <w:p w14:paraId="5EB240D6" w14:textId="77777777" w:rsidR="00C00825" w:rsidRDefault="00C00825" w:rsidP="00C00825">
            <w:pPr>
              <w:pStyle w:val="Default"/>
              <w:numPr>
                <w:ilvl w:val="0"/>
                <w:numId w:val="22"/>
              </w:numPr>
              <w:ind w:left="142" w:hanging="142"/>
              <w:rPr>
                <w:sz w:val="18"/>
                <w:szCs w:val="18"/>
              </w:rPr>
            </w:pPr>
            <w:r w:rsidRPr="002106E9">
              <w:rPr>
                <w:sz w:val="18"/>
                <w:szCs w:val="18"/>
              </w:rPr>
              <w:t xml:space="preserve">DNV Verisustain Protocol/ Verification Protocol for Sustainability Reporting </w:t>
            </w:r>
          </w:p>
          <w:p w14:paraId="776E3252" w14:textId="77777777" w:rsidR="00C00825" w:rsidRDefault="00C00825" w:rsidP="00C00825">
            <w:pPr>
              <w:pStyle w:val="Default"/>
              <w:numPr>
                <w:ilvl w:val="0"/>
                <w:numId w:val="22"/>
              </w:numPr>
              <w:ind w:left="142" w:hanging="142"/>
              <w:rPr>
                <w:rFonts w:ascii="Times New Roman" w:eastAsia="SimSun" w:hAnsi="Times New Roman" w:cs="Times New Roman"/>
                <w:color w:val="auto"/>
                <w:sz w:val="18"/>
                <w:szCs w:val="18"/>
                <w:lang w:val="en-US" w:eastAsia="en-GB"/>
              </w:rPr>
            </w:pPr>
            <w:r>
              <w:rPr>
                <w:sz w:val="18"/>
                <w:szCs w:val="18"/>
              </w:rPr>
              <w:t>Earthcheck Certification</w:t>
            </w:r>
          </w:p>
          <w:p w14:paraId="598D7929" w14:textId="77777777" w:rsidR="00C00825" w:rsidRDefault="00C00825" w:rsidP="00C00825">
            <w:pPr>
              <w:pStyle w:val="Default"/>
              <w:numPr>
                <w:ilvl w:val="0"/>
                <w:numId w:val="22"/>
              </w:numPr>
              <w:ind w:left="142" w:hanging="142"/>
              <w:rPr>
                <w:sz w:val="18"/>
                <w:szCs w:val="18"/>
              </w:rPr>
            </w:pPr>
            <w:r w:rsidRPr="002106E9">
              <w:rPr>
                <w:sz w:val="18"/>
                <w:szCs w:val="18"/>
              </w:rPr>
              <w:t xml:space="preserve">ERM GHG Performance Data Assurance Methodology </w:t>
            </w:r>
          </w:p>
          <w:p w14:paraId="236E0006"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European Union Emissions Trading System (EU ETS) </w:t>
            </w:r>
          </w:p>
          <w:p w14:paraId="4E03AFC2"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ISAE3000 </w:t>
            </w:r>
          </w:p>
          <w:p w14:paraId="7E7A8D8C"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ISAE 3410 </w:t>
            </w:r>
          </w:p>
          <w:p w14:paraId="3E953F87"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ISO14064-3 </w:t>
            </w:r>
          </w:p>
          <w:p w14:paraId="7EB2E7B2"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Japan voluntary emissions trading scheme (JVETS) guideline for verification </w:t>
            </w:r>
          </w:p>
          <w:p w14:paraId="306F86B6"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Korean GHG and energy target management system </w:t>
            </w:r>
          </w:p>
          <w:p w14:paraId="418FAF16"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RevR6 procedure for assurance of sustainability report </w:t>
            </w:r>
          </w:p>
          <w:p w14:paraId="403CB6F5"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Saitama Prefecture Target-Setting Emissions Trading Program </w:t>
            </w:r>
          </w:p>
          <w:p w14:paraId="7443B848"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SGS Sustainability Report Assurance </w:t>
            </w:r>
          </w:p>
          <w:p w14:paraId="650195D8"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Spanish Institute of Registered Auditors (ICJCE) </w:t>
            </w:r>
          </w:p>
          <w:p w14:paraId="08DE6AB2" w14:textId="77777777" w:rsidR="00C00825" w:rsidRPr="002106E9" w:rsidRDefault="00C00825" w:rsidP="00C00825">
            <w:pPr>
              <w:pStyle w:val="Default"/>
              <w:numPr>
                <w:ilvl w:val="0"/>
                <w:numId w:val="22"/>
              </w:numPr>
              <w:ind w:left="142" w:hanging="142"/>
              <w:rPr>
                <w:sz w:val="18"/>
                <w:szCs w:val="18"/>
              </w:rPr>
            </w:pPr>
            <w:r w:rsidRPr="002106E9">
              <w:rPr>
                <w:sz w:val="18"/>
                <w:szCs w:val="18"/>
              </w:rPr>
              <w:t>Standard 3</w:t>
            </w:r>
            <w:r>
              <w:rPr>
                <w:sz w:val="18"/>
                <w:szCs w:val="18"/>
              </w:rPr>
              <w:t>8</w:t>
            </w:r>
            <w:r w:rsidRPr="002106E9">
              <w:rPr>
                <w:sz w:val="18"/>
                <w:szCs w:val="18"/>
              </w:rPr>
              <w:t xml:space="preserve">10N Assurance engagements relating to sustainability reports of the Royal Netherlands Institute of Registered Accountants </w:t>
            </w:r>
          </w:p>
          <w:p w14:paraId="57AFDF5E" w14:textId="77777777" w:rsidR="00C00825" w:rsidRDefault="00C00825" w:rsidP="00C00825">
            <w:pPr>
              <w:pStyle w:val="Default"/>
              <w:numPr>
                <w:ilvl w:val="0"/>
                <w:numId w:val="22"/>
              </w:numPr>
              <w:ind w:left="142" w:hanging="142"/>
              <w:rPr>
                <w:sz w:val="18"/>
                <w:szCs w:val="18"/>
              </w:rPr>
            </w:pPr>
            <w:r w:rsidRPr="002106E9">
              <w:rPr>
                <w:sz w:val="18"/>
                <w:szCs w:val="18"/>
              </w:rPr>
              <w:t xml:space="preserve">State of Israel Ministry of Environmental Protection, Verification of GHG and emissions reduction in Israel Guidance Document </w:t>
            </w:r>
          </w:p>
          <w:p w14:paraId="1118F58A" w14:textId="77777777" w:rsidR="00C00825" w:rsidRDefault="00C00825" w:rsidP="00C00825">
            <w:pPr>
              <w:pStyle w:val="Default"/>
              <w:numPr>
                <w:ilvl w:val="0"/>
                <w:numId w:val="22"/>
              </w:numPr>
              <w:ind w:left="142" w:hanging="142"/>
              <w:rPr>
                <w:sz w:val="18"/>
                <w:szCs w:val="18"/>
              </w:rPr>
            </w:pPr>
            <w:r>
              <w:rPr>
                <w:sz w:val="18"/>
                <w:szCs w:val="18"/>
              </w:rPr>
              <w:t>Swiss Climate CO2 Label for Businesses</w:t>
            </w:r>
          </w:p>
          <w:p w14:paraId="05906130" w14:textId="77777777" w:rsidR="00C00825" w:rsidRPr="002106E9" w:rsidRDefault="00C00825" w:rsidP="00C00825">
            <w:pPr>
              <w:pStyle w:val="Default"/>
              <w:numPr>
                <w:ilvl w:val="0"/>
                <w:numId w:val="22"/>
              </w:numPr>
              <w:ind w:left="142" w:hanging="142"/>
              <w:rPr>
                <w:sz w:val="18"/>
                <w:szCs w:val="18"/>
              </w:rPr>
            </w:pPr>
            <w:r>
              <w:rPr>
                <w:sz w:val="18"/>
                <w:szCs w:val="18"/>
              </w:rPr>
              <w:t>Thai Greenhouse Gas Management Organisation (TGO) Greenhouse Gas (GHG) Verification Protocol</w:t>
            </w:r>
          </w:p>
          <w:p w14:paraId="0EED2ECE"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The Climate Registry's General Verification Protocol </w:t>
            </w:r>
          </w:p>
          <w:p w14:paraId="3C294970"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Tokyo cap-and-trade guideline for verification </w:t>
            </w:r>
          </w:p>
          <w:p w14:paraId="16F314CC"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Verification as part of Carbon Trust standard certification </w:t>
            </w:r>
          </w:p>
          <w:p w14:paraId="0671980D"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Other, please specify </w:t>
            </w:r>
          </w:p>
        </w:tc>
        <w:tc>
          <w:tcPr>
            <w:tcW w:w="705" w:type="pct"/>
            <w:tcMar>
              <w:top w:w="0" w:type="dxa"/>
              <w:bottom w:w="0" w:type="dxa"/>
            </w:tcMar>
          </w:tcPr>
          <w:p w14:paraId="4EE2D834" w14:textId="77777777" w:rsidR="00C00825" w:rsidRPr="002106E9" w:rsidRDefault="00C00825" w:rsidP="00AE3E1B">
            <w:pPr>
              <w:rPr>
                <w:rFonts w:ascii="Arial" w:hAnsi="Arial" w:cs="Arial"/>
                <w:sz w:val="18"/>
                <w:szCs w:val="18"/>
              </w:rPr>
            </w:pPr>
            <w:r w:rsidRPr="002106E9">
              <w:rPr>
                <w:rFonts w:ascii="Arial" w:hAnsi="Arial" w:cs="Arial"/>
                <w:sz w:val="18"/>
                <w:szCs w:val="18"/>
              </w:rPr>
              <w:t xml:space="preserve">Numerical </w:t>
            </w:r>
            <w:r>
              <w:rPr>
                <w:rFonts w:ascii="Arial" w:hAnsi="Arial" w:cs="Arial"/>
                <w:sz w:val="18"/>
                <w:szCs w:val="18"/>
              </w:rPr>
              <w:t>f</w:t>
            </w:r>
            <w:r w:rsidRPr="002106E9">
              <w:rPr>
                <w:rFonts w:ascii="Arial" w:hAnsi="Arial" w:cs="Arial"/>
                <w:sz w:val="18"/>
                <w:szCs w:val="18"/>
              </w:rPr>
              <w:t>ield</w:t>
            </w:r>
          </w:p>
        </w:tc>
      </w:tr>
    </w:tbl>
    <w:p w14:paraId="150C92AB" w14:textId="77777777" w:rsidR="00C00825" w:rsidRPr="00270B3C" w:rsidRDefault="00C00825" w:rsidP="00C00825">
      <w:pPr>
        <w:pStyle w:val="DGHeading3"/>
        <w:spacing w:before="60"/>
        <w:rPr>
          <w:rFonts w:ascii="Arial" w:hAnsi="Arial"/>
          <w:sz w:val="18"/>
        </w:rPr>
      </w:pPr>
      <w:r w:rsidRPr="00270B3C">
        <w:rPr>
          <w:rFonts w:ascii="Arial" w:hAnsi="Arial"/>
          <w:b w:val="0"/>
          <w:sz w:val="18"/>
        </w:rPr>
        <w:t xml:space="preserve">If you wish to complete multiple rows, use the </w:t>
      </w:r>
      <w:r w:rsidRPr="00270B3C">
        <w:rPr>
          <w:rFonts w:ascii="Arial" w:eastAsia="MS Mincho" w:hAnsi="Arial"/>
          <w:b w:val="0"/>
          <w:sz w:val="18"/>
        </w:rPr>
        <w:t>“Add Row” button to the bottom right of the table. See below for instructions on how to complete the columns</w:t>
      </w:r>
    </w:p>
    <w:p w14:paraId="1E635A74" w14:textId="77777777" w:rsidR="00C00825" w:rsidRDefault="00C00825" w:rsidP="00C00825">
      <w:pPr>
        <w:tabs>
          <w:tab w:val="left" w:pos="7267"/>
        </w:tabs>
        <w:spacing w:before="120"/>
        <w:rPr>
          <w:lang w:eastAsia="en-US"/>
        </w:rPr>
      </w:pPr>
      <w:r>
        <w:rPr>
          <w:lang w:eastAsia="en-US"/>
        </w:rPr>
        <w:tab/>
      </w:r>
    </w:p>
    <w:p w14:paraId="6491CDAF" w14:textId="77777777" w:rsidR="00C00825" w:rsidRDefault="00C00825" w:rsidP="00C00825">
      <w:pPr>
        <w:pStyle w:val="DGHeading3"/>
        <w:spacing w:after="240"/>
        <w:jc w:val="both"/>
        <w:rPr>
          <w:rFonts w:ascii="Arial" w:hAnsi="Arial"/>
          <w:b w:val="0"/>
          <w:i/>
          <w:iCs/>
          <w:color w:val="auto"/>
        </w:rPr>
      </w:pPr>
      <w:r w:rsidRPr="00B377CE">
        <w:rPr>
          <w:rFonts w:ascii="Arial" w:hAnsi="Arial"/>
          <w:b w:val="0"/>
          <w:i/>
          <w:iCs/>
          <w:color w:val="auto"/>
        </w:rPr>
        <w:t>If “No third party verification or assurance – regulatory CEMS required” is selected</w:t>
      </w:r>
      <w:r>
        <w:rPr>
          <w:rFonts w:ascii="Arial" w:hAnsi="Arial"/>
          <w:b w:val="0"/>
          <w:i/>
          <w:iCs/>
          <w:color w:val="auto"/>
        </w:rPr>
        <w:t xml:space="preserve"> in question CC8.6</w:t>
      </w:r>
      <w:r w:rsidRPr="00B377CE">
        <w:rPr>
          <w:rFonts w:ascii="Arial" w:hAnsi="Arial"/>
          <w:b w:val="0"/>
          <w:i/>
          <w:iCs/>
          <w:color w:val="auto"/>
        </w:rPr>
        <w:t>:</w:t>
      </w:r>
    </w:p>
    <w:p w14:paraId="488C9F98" w14:textId="77777777" w:rsidR="00C00825" w:rsidRDefault="00C00825" w:rsidP="00C00825">
      <w:pPr>
        <w:pStyle w:val="DGHeading3"/>
        <w:spacing w:before="120"/>
        <w:ind w:left="851" w:hanging="851"/>
        <w:jc w:val="both"/>
        <w:rPr>
          <w:rFonts w:ascii="Arial" w:hAnsi="Arial"/>
        </w:rPr>
      </w:pPr>
      <w:r w:rsidRPr="00B377CE">
        <w:rPr>
          <w:rFonts w:ascii="Arial" w:hAnsi="Arial"/>
        </w:rPr>
        <w:t xml:space="preserve">CC8.6b: </w:t>
      </w:r>
      <w:r>
        <w:rPr>
          <w:rFonts w:ascii="Arial" w:hAnsi="Arial"/>
        </w:rPr>
        <w:tab/>
      </w:r>
      <w:r w:rsidRPr="00B377CE">
        <w:rPr>
          <w:rFonts w:ascii="Arial" w:hAnsi="Arial"/>
        </w:rPr>
        <w:t>Please provide further details of the regulatory regime to which you are complying that specifies the use of Continuous Emission</w:t>
      </w:r>
      <w:r>
        <w:rPr>
          <w:rFonts w:ascii="Arial" w:hAnsi="Arial"/>
        </w:rPr>
        <w:t>s</w:t>
      </w:r>
      <w:r w:rsidRPr="00B377CE">
        <w:rPr>
          <w:rFonts w:ascii="Arial" w:hAnsi="Arial"/>
        </w:rPr>
        <w:t xml:space="preserve"> Monitoring Systems (CEMS)</w:t>
      </w:r>
    </w:p>
    <w:p w14:paraId="55D36F12" w14:textId="77777777" w:rsidR="00C00825" w:rsidRPr="00B377CE" w:rsidRDefault="00C00825" w:rsidP="00C00825">
      <w:pPr>
        <w:pStyle w:val="DGHeading3"/>
        <w:jc w:val="both"/>
        <w:rPr>
          <w:rFonts w:ascii="Arial" w:hAnsi="Arial"/>
          <w:b w:val="0"/>
        </w:rPr>
      </w:pPr>
    </w:p>
    <w:tbl>
      <w:tblPr>
        <w:tblW w:w="0" w:type="auto"/>
        <w:tblInd w:w="1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2410"/>
        <w:gridCol w:w="2254"/>
        <w:gridCol w:w="2282"/>
      </w:tblGrid>
      <w:tr w:rsidR="00C00825" w:rsidRPr="00437C1E" w14:paraId="51701BD9" w14:textId="77777777" w:rsidTr="00AE3E1B">
        <w:tc>
          <w:tcPr>
            <w:tcW w:w="2410" w:type="dxa"/>
            <w:shd w:val="clear" w:color="auto" w:fill="BFBFBF" w:themeFill="background1" w:themeFillShade="BF"/>
            <w:tcMar>
              <w:top w:w="57" w:type="dxa"/>
              <w:bottom w:w="57" w:type="dxa"/>
            </w:tcMar>
          </w:tcPr>
          <w:p w14:paraId="2B58F21D" w14:textId="77777777" w:rsidR="00C00825" w:rsidRPr="00270B3C" w:rsidRDefault="00C00825" w:rsidP="00AE3E1B">
            <w:pPr>
              <w:rPr>
                <w:rFonts w:ascii="Arial" w:hAnsi="Arial" w:cs="Arial"/>
                <w:sz w:val="2"/>
                <w:szCs w:val="2"/>
              </w:rPr>
            </w:pPr>
          </w:p>
          <w:p w14:paraId="0E4CFD95" w14:textId="77777777" w:rsidR="00C00825" w:rsidRPr="00270B3C" w:rsidRDefault="00C00825" w:rsidP="00AE3E1B">
            <w:pPr>
              <w:rPr>
                <w:rFonts w:ascii="Arial" w:hAnsi="Arial" w:cs="Arial"/>
                <w:sz w:val="18"/>
                <w:szCs w:val="18"/>
              </w:rPr>
            </w:pPr>
            <w:r w:rsidRPr="00270B3C">
              <w:rPr>
                <w:rFonts w:ascii="Arial" w:hAnsi="Arial" w:cs="Arial"/>
                <w:sz w:val="18"/>
                <w:szCs w:val="18"/>
              </w:rPr>
              <w:t>Regulation</w:t>
            </w:r>
          </w:p>
        </w:tc>
        <w:tc>
          <w:tcPr>
            <w:tcW w:w="2410" w:type="dxa"/>
            <w:shd w:val="clear" w:color="auto" w:fill="BFBFBF" w:themeFill="background1" w:themeFillShade="BF"/>
            <w:tcMar>
              <w:top w:w="57" w:type="dxa"/>
              <w:bottom w:w="57" w:type="dxa"/>
            </w:tcMar>
          </w:tcPr>
          <w:p w14:paraId="3AA8F5B3" w14:textId="77777777" w:rsidR="00C00825" w:rsidRPr="00270B3C" w:rsidRDefault="00C00825" w:rsidP="00AE3E1B">
            <w:pPr>
              <w:rPr>
                <w:rFonts w:ascii="Arial" w:hAnsi="Arial" w:cs="Arial"/>
                <w:sz w:val="2"/>
                <w:szCs w:val="2"/>
              </w:rPr>
            </w:pPr>
          </w:p>
          <w:p w14:paraId="7EE6B32F" w14:textId="77777777" w:rsidR="00C00825" w:rsidRPr="00270B3C" w:rsidRDefault="00C00825" w:rsidP="00AE3E1B">
            <w:pPr>
              <w:rPr>
                <w:rFonts w:ascii="Arial" w:hAnsi="Arial" w:cs="Arial"/>
                <w:sz w:val="18"/>
                <w:szCs w:val="18"/>
              </w:rPr>
            </w:pPr>
            <w:r w:rsidRPr="00270B3C">
              <w:rPr>
                <w:rFonts w:ascii="Arial" w:hAnsi="Arial" w:cs="Arial"/>
                <w:sz w:val="18"/>
                <w:szCs w:val="18"/>
              </w:rPr>
              <w:t>% of emissions covered by the system</w:t>
            </w:r>
          </w:p>
        </w:tc>
        <w:tc>
          <w:tcPr>
            <w:tcW w:w="2254" w:type="dxa"/>
            <w:shd w:val="clear" w:color="auto" w:fill="BFBFBF" w:themeFill="background1" w:themeFillShade="BF"/>
            <w:tcMar>
              <w:top w:w="57" w:type="dxa"/>
              <w:bottom w:w="57" w:type="dxa"/>
            </w:tcMar>
          </w:tcPr>
          <w:p w14:paraId="73750623" w14:textId="77777777" w:rsidR="00C00825" w:rsidRPr="00270B3C" w:rsidRDefault="00C00825" w:rsidP="00AE3E1B">
            <w:pPr>
              <w:rPr>
                <w:rFonts w:ascii="Arial" w:hAnsi="Arial" w:cs="Arial"/>
                <w:sz w:val="2"/>
                <w:szCs w:val="2"/>
              </w:rPr>
            </w:pPr>
          </w:p>
          <w:p w14:paraId="6B79547D" w14:textId="77777777" w:rsidR="00C00825" w:rsidRPr="00270B3C" w:rsidRDefault="00C00825" w:rsidP="00AE3E1B">
            <w:pPr>
              <w:rPr>
                <w:rFonts w:ascii="Arial" w:hAnsi="Arial" w:cs="Arial"/>
                <w:sz w:val="18"/>
                <w:szCs w:val="18"/>
              </w:rPr>
            </w:pPr>
            <w:r w:rsidRPr="00270B3C">
              <w:rPr>
                <w:rFonts w:ascii="Arial" w:hAnsi="Arial" w:cs="Arial"/>
                <w:sz w:val="18"/>
                <w:szCs w:val="18"/>
              </w:rPr>
              <w:t>Compliance period</w:t>
            </w:r>
          </w:p>
        </w:tc>
        <w:tc>
          <w:tcPr>
            <w:tcW w:w="2282" w:type="dxa"/>
            <w:shd w:val="clear" w:color="auto" w:fill="BFBFBF" w:themeFill="background1" w:themeFillShade="BF"/>
            <w:tcMar>
              <w:top w:w="57" w:type="dxa"/>
              <w:bottom w:w="57" w:type="dxa"/>
            </w:tcMar>
          </w:tcPr>
          <w:p w14:paraId="28AB2F48" w14:textId="77777777" w:rsidR="00C00825" w:rsidRPr="00270B3C" w:rsidRDefault="00C00825" w:rsidP="00AE3E1B">
            <w:pPr>
              <w:rPr>
                <w:rFonts w:ascii="Arial" w:hAnsi="Arial" w:cs="Arial"/>
                <w:sz w:val="2"/>
                <w:szCs w:val="2"/>
              </w:rPr>
            </w:pPr>
          </w:p>
          <w:p w14:paraId="4A4197FA" w14:textId="77777777" w:rsidR="00C00825" w:rsidRPr="00270B3C" w:rsidRDefault="00C00825" w:rsidP="00AE3E1B">
            <w:pPr>
              <w:rPr>
                <w:rFonts w:ascii="Arial" w:hAnsi="Arial" w:cs="Arial"/>
                <w:sz w:val="18"/>
                <w:szCs w:val="18"/>
              </w:rPr>
            </w:pPr>
            <w:r w:rsidRPr="00270B3C">
              <w:rPr>
                <w:rFonts w:ascii="Arial" w:hAnsi="Arial" w:cs="Arial"/>
                <w:sz w:val="18"/>
                <w:szCs w:val="18"/>
              </w:rPr>
              <w:t>Evidence of submission</w:t>
            </w:r>
          </w:p>
        </w:tc>
      </w:tr>
      <w:tr w:rsidR="00C00825" w:rsidRPr="00437C1E" w14:paraId="3DA975E2" w14:textId="77777777" w:rsidTr="00AE3E1B">
        <w:tc>
          <w:tcPr>
            <w:tcW w:w="2410" w:type="dxa"/>
            <w:tcMar>
              <w:top w:w="57" w:type="dxa"/>
              <w:bottom w:w="57" w:type="dxa"/>
            </w:tcMar>
          </w:tcPr>
          <w:p w14:paraId="54E93F5A" w14:textId="77777777" w:rsidR="00C00825" w:rsidRPr="008B4203" w:rsidRDefault="00C00825" w:rsidP="00AE3E1B">
            <w:pPr>
              <w:rPr>
                <w:rFonts w:ascii="Arial" w:hAnsi="Arial" w:cs="Arial"/>
                <w:sz w:val="18"/>
                <w:szCs w:val="18"/>
              </w:rPr>
            </w:pPr>
            <w:r w:rsidRPr="008B4203">
              <w:rPr>
                <w:rFonts w:ascii="Arial" w:hAnsi="Arial" w:cs="Arial"/>
                <w:sz w:val="18"/>
                <w:szCs w:val="18"/>
              </w:rPr>
              <w:t>Select from:</w:t>
            </w:r>
          </w:p>
          <w:p w14:paraId="133052A3" w14:textId="77777777" w:rsidR="00C00825" w:rsidRPr="008B4203" w:rsidRDefault="00C00825" w:rsidP="00C00825">
            <w:pPr>
              <w:pStyle w:val="Default"/>
              <w:numPr>
                <w:ilvl w:val="0"/>
                <w:numId w:val="22"/>
              </w:numPr>
              <w:ind w:left="142" w:hanging="142"/>
              <w:rPr>
                <w:rFonts w:eastAsia="SimSun"/>
                <w:color w:val="auto"/>
                <w:sz w:val="18"/>
                <w:szCs w:val="18"/>
                <w:lang w:val="en-US" w:eastAsia="en-GB"/>
              </w:rPr>
            </w:pPr>
            <w:r w:rsidRPr="008B4203">
              <w:rPr>
                <w:rFonts w:eastAsia="SimSun"/>
                <w:color w:val="auto"/>
                <w:sz w:val="18"/>
                <w:szCs w:val="18"/>
                <w:lang w:val="en-US" w:eastAsia="en-GB"/>
              </w:rPr>
              <w:t>CFR 40 Part 75</w:t>
            </w:r>
          </w:p>
          <w:p w14:paraId="3FDF031E" w14:textId="77777777" w:rsidR="00C00825" w:rsidRPr="008B4203" w:rsidRDefault="00C00825" w:rsidP="00C00825">
            <w:pPr>
              <w:pStyle w:val="Default"/>
              <w:numPr>
                <w:ilvl w:val="0"/>
                <w:numId w:val="22"/>
              </w:numPr>
              <w:ind w:left="142" w:hanging="142"/>
              <w:rPr>
                <w:rFonts w:eastAsia="SimSun"/>
                <w:color w:val="auto"/>
                <w:sz w:val="18"/>
                <w:szCs w:val="18"/>
                <w:lang w:val="en-US" w:eastAsia="en-GB"/>
              </w:rPr>
            </w:pPr>
            <w:r w:rsidRPr="008B4203">
              <w:rPr>
                <w:rFonts w:eastAsia="SimSun"/>
                <w:color w:val="auto"/>
                <w:sz w:val="18"/>
                <w:szCs w:val="18"/>
                <w:lang w:val="en-US" w:eastAsia="en-GB"/>
              </w:rPr>
              <w:t>Other, please specify</w:t>
            </w:r>
          </w:p>
        </w:tc>
        <w:tc>
          <w:tcPr>
            <w:tcW w:w="2410" w:type="dxa"/>
            <w:tcMar>
              <w:top w:w="57" w:type="dxa"/>
              <w:bottom w:w="57" w:type="dxa"/>
            </w:tcMar>
          </w:tcPr>
          <w:p w14:paraId="69876FCF" w14:textId="77777777" w:rsidR="00C00825" w:rsidRPr="00437C1E" w:rsidRDefault="00C00825" w:rsidP="00AE3E1B">
            <w:pPr>
              <w:rPr>
                <w:rFonts w:ascii="Arial" w:hAnsi="Arial" w:cs="Arial"/>
                <w:sz w:val="18"/>
                <w:szCs w:val="18"/>
              </w:rPr>
            </w:pPr>
            <w:r w:rsidRPr="00437C1E">
              <w:rPr>
                <w:rFonts w:ascii="Arial" w:hAnsi="Arial" w:cs="Arial"/>
                <w:sz w:val="18"/>
                <w:szCs w:val="18"/>
              </w:rPr>
              <w:t>Numeric</w:t>
            </w:r>
            <w:r>
              <w:rPr>
                <w:rFonts w:ascii="Arial" w:hAnsi="Arial" w:cs="Arial"/>
                <w:sz w:val="18"/>
                <w:szCs w:val="18"/>
              </w:rPr>
              <w:t>al fi</w:t>
            </w:r>
            <w:r w:rsidRPr="00437C1E">
              <w:rPr>
                <w:rFonts w:ascii="Arial" w:hAnsi="Arial" w:cs="Arial"/>
                <w:sz w:val="18"/>
                <w:szCs w:val="18"/>
              </w:rPr>
              <w:t>eld</w:t>
            </w:r>
          </w:p>
        </w:tc>
        <w:tc>
          <w:tcPr>
            <w:tcW w:w="2254" w:type="dxa"/>
            <w:tcMar>
              <w:top w:w="57" w:type="dxa"/>
              <w:bottom w:w="57" w:type="dxa"/>
            </w:tcMar>
          </w:tcPr>
          <w:p w14:paraId="0BD95735" w14:textId="77777777" w:rsidR="00C00825" w:rsidRPr="00437C1E" w:rsidRDefault="00C00825" w:rsidP="00AE3E1B">
            <w:pPr>
              <w:rPr>
                <w:rFonts w:ascii="Arial" w:hAnsi="Arial" w:cs="Arial"/>
                <w:sz w:val="18"/>
                <w:szCs w:val="18"/>
              </w:rPr>
            </w:pPr>
            <w:r w:rsidRPr="00DB7EC5">
              <w:rPr>
                <w:rFonts w:ascii="Arial" w:hAnsi="Arial" w:cs="Arial"/>
                <w:sz w:val="18"/>
                <w:szCs w:val="18"/>
              </w:rPr>
              <w:t>Use the calendar button or enter dates manually in the format DD/MM/YYYY in the “From” and “To” fields.</w:t>
            </w:r>
          </w:p>
        </w:tc>
        <w:tc>
          <w:tcPr>
            <w:tcW w:w="2282" w:type="dxa"/>
            <w:tcMar>
              <w:top w:w="57" w:type="dxa"/>
              <w:bottom w:w="57" w:type="dxa"/>
            </w:tcMar>
          </w:tcPr>
          <w:p w14:paraId="2BF33B29" w14:textId="77777777" w:rsidR="00C00825" w:rsidRDefault="00C00825" w:rsidP="00AE3E1B">
            <w:pPr>
              <w:rPr>
                <w:rFonts w:ascii="Arial" w:hAnsi="Arial" w:cs="Arial"/>
                <w:sz w:val="18"/>
                <w:szCs w:val="18"/>
              </w:rPr>
            </w:pPr>
            <w:r w:rsidRPr="008B4203">
              <w:rPr>
                <w:rFonts w:ascii="Arial" w:hAnsi="Arial" w:cs="Arial"/>
                <w:sz w:val="18"/>
                <w:szCs w:val="18"/>
              </w:rPr>
              <w:t>Attach document</w:t>
            </w:r>
          </w:p>
          <w:p w14:paraId="2D31627F" w14:textId="77777777" w:rsidR="00C00825" w:rsidRDefault="00C00825" w:rsidP="00AE3E1B">
            <w:pPr>
              <w:rPr>
                <w:rFonts w:ascii="Arial" w:hAnsi="Arial" w:cs="Arial"/>
                <w:sz w:val="18"/>
                <w:szCs w:val="18"/>
              </w:rPr>
            </w:pPr>
          </w:p>
          <w:p w14:paraId="5A9C6A5E" w14:textId="77777777" w:rsidR="00C00825" w:rsidRPr="00437C1E" w:rsidRDefault="00C00825" w:rsidP="00AE3E1B">
            <w:pPr>
              <w:rPr>
                <w:rFonts w:ascii="Arial" w:hAnsi="Arial" w:cs="Arial"/>
                <w:sz w:val="18"/>
                <w:szCs w:val="18"/>
              </w:rPr>
            </w:pPr>
            <w:r>
              <w:rPr>
                <w:rFonts w:ascii="Arial" w:hAnsi="Arial" w:cs="Arial"/>
                <w:sz w:val="18"/>
                <w:szCs w:val="18"/>
              </w:rPr>
              <w:t>Under 5MB</w:t>
            </w:r>
          </w:p>
        </w:tc>
      </w:tr>
    </w:tbl>
    <w:p w14:paraId="291C41DC" w14:textId="77777777" w:rsidR="00C00825" w:rsidRPr="00B377CE" w:rsidRDefault="00C00825" w:rsidP="00C00825">
      <w:pPr>
        <w:pStyle w:val="DGHeading3"/>
        <w:jc w:val="both"/>
        <w:rPr>
          <w:rFonts w:ascii="Arial" w:hAnsi="Arial"/>
        </w:rPr>
      </w:pPr>
    </w:p>
    <w:p w14:paraId="3C1757D5" w14:textId="77777777" w:rsidR="00C00825" w:rsidRDefault="00C00825" w:rsidP="00C00825">
      <w:pPr>
        <w:pStyle w:val="DGHeading3"/>
        <w:jc w:val="both"/>
        <w:rPr>
          <w:rFonts w:ascii="Arial" w:hAnsi="Arial"/>
        </w:rPr>
      </w:pPr>
    </w:p>
    <w:p w14:paraId="66916815" w14:textId="77777777" w:rsidR="00C00825" w:rsidRPr="00B377CE" w:rsidRDefault="00C00825" w:rsidP="00C00825">
      <w:pPr>
        <w:pStyle w:val="DGHeading3"/>
        <w:ind w:left="851" w:hanging="851"/>
        <w:jc w:val="both"/>
        <w:rPr>
          <w:rFonts w:ascii="Arial" w:hAnsi="Arial"/>
        </w:rPr>
      </w:pPr>
      <w:r w:rsidRPr="00B377CE">
        <w:rPr>
          <w:rFonts w:ascii="Arial" w:hAnsi="Arial"/>
        </w:rPr>
        <w:t xml:space="preserve">CC8.7: </w:t>
      </w:r>
      <w:r>
        <w:rPr>
          <w:rFonts w:ascii="Arial" w:hAnsi="Arial"/>
        </w:rPr>
        <w:tab/>
      </w:r>
      <w:r w:rsidRPr="00B377CE">
        <w:rPr>
          <w:rFonts w:ascii="Arial" w:hAnsi="Arial"/>
        </w:rPr>
        <w:t>Please indicate the verification/assurance status that applies to</w:t>
      </w:r>
      <w:r>
        <w:rPr>
          <w:rFonts w:ascii="Arial" w:hAnsi="Arial"/>
        </w:rPr>
        <w:t xml:space="preserve"> at least one of</w:t>
      </w:r>
      <w:r w:rsidRPr="00B377CE">
        <w:rPr>
          <w:rFonts w:ascii="Arial" w:hAnsi="Arial"/>
        </w:rPr>
        <w:t xml:space="preserve"> your reported Scope 2 emissions</w:t>
      </w:r>
    </w:p>
    <w:p w14:paraId="7352E86F" w14:textId="77777777" w:rsidR="00C00825" w:rsidRPr="003137DB" w:rsidRDefault="00C00825" w:rsidP="00C00825">
      <w:pPr>
        <w:pStyle w:val="DGNormal"/>
        <w:spacing w:before="240" w:after="0"/>
        <w:ind w:left="851"/>
        <w:rPr>
          <w:rFonts w:ascii="Arial" w:hAnsi="Arial"/>
        </w:rPr>
      </w:pPr>
      <w:r w:rsidRPr="003137DB">
        <w:rPr>
          <w:rFonts w:ascii="Arial" w:hAnsi="Arial"/>
        </w:rPr>
        <w:t xml:space="preserve">Please select from: </w:t>
      </w:r>
    </w:p>
    <w:p w14:paraId="4EABDF5D" w14:textId="77777777" w:rsidR="00C00825" w:rsidRPr="00B377CE" w:rsidRDefault="00C00825" w:rsidP="00C00825">
      <w:pPr>
        <w:pStyle w:val="DGBullet"/>
        <w:spacing w:before="120" w:after="0"/>
        <w:ind w:left="1135" w:hanging="284"/>
        <w:rPr>
          <w:rFonts w:ascii="Arial" w:hAnsi="Arial"/>
        </w:rPr>
      </w:pPr>
      <w:r w:rsidRPr="00B377CE">
        <w:rPr>
          <w:rFonts w:ascii="Arial" w:hAnsi="Arial"/>
        </w:rPr>
        <w:t>No emissions data provided</w:t>
      </w:r>
    </w:p>
    <w:p w14:paraId="32A4C223" w14:textId="77777777" w:rsidR="00C00825" w:rsidRDefault="00C00825" w:rsidP="00C00825">
      <w:pPr>
        <w:pStyle w:val="DGBullet"/>
        <w:spacing w:after="0"/>
        <w:ind w:left="1134" w:hanging="283"/>
        <w:rPr>
          <w:rFonts w:ascii="Arial" w:hAnsi="Arial"/>
        </w:rPr>
      </w:pPr>
      <w:r w:rsidRPr="00B377CE">
        <w:rPr>
          <w:rFonts w:ascii="Arial" w:hAnsi="Arial"/>
        </w:rPr>
        <w:t>No third party verification or assurance</w:t>
      </w:r>
    </w:p>
    <w:p w14:paraId="75B879E6" w14:textId="77777777" w:rsidR="00C00825" w:rsidRPr="00B377CE" w:rsidRDefault="00C00825" w:rsidP="00C00825">
      <w:pPr>
        <w:pStyle w:val="DGBullet"/>
        <w:spacing w:after="0"/>
        <w:ind w:left="1134" w:hanging="283"/>
        <w:rPr>
          <w:rFonts w:ascii="Arial" w:hAnsi="Arial"/>
        </w:rPr>
      </w:pPr>
      <w:r>
        <w:rPr>
          <w:rFonts w:ascii="Arial" w:hAnsi="Arial"/>
        </w:rPr>
        <w:t>Third party verification or assurance process in place</w:t>
      </w:r>
    </w:p>
    <w:p w14:paraId="41296DCE" w14:textId="77777777" w:rsidR="00C00825" w:rsidRDefault="00C00825" w:rsidP="00C00825">
      <w:pPr>
        <w:ind w:left="1134" w:hanging="283"/>
        <w:rPr>
          <w:rFonts w:ascii="Arial" w:hAnsi="Arial" w:cs="Arial"/>
          <w:i/>
          <w:sz w:val="20"/>
          <w:szCs w:val="20"/>
        </w:rPr>
      </w:pPr>
    </w:p>
    <w:p w14:paraId="6D665E69" w14:textId="77777777" w:rsidR="00C00825" w:rsidRDefault="00C00825" w:rsidP="00C00825">
      <w:pPr>
        <w:ind w:left="60"/>
        <w:rPr>
          <w:rFonts w:ascii="Arial" w:hAnsi="Arial" w:cs="Arial"/>
          <w:i/>
          <w:sz w:val="20"/>
          <w:szCs w:val="20"/>
        </w:rPr>
      </w:pPr>
      <w:r w:rsidRPr="003E13E8">
        <w:rPr>
          <w:rFonts w:ascii="Arial" w:hAnsi="Arial" w:cs="Arial"/>
        </w:rPr>
        <w:br w:type="page"/>
      </w:r>
      <w:r w:rsidRPr="006C7880">
        <w:rPr>
          <w:rFonts w:ascii="Arial" w:hAnsi="Arial" w:cs="Arial"/>
          <w:i/>
          <w:sz w:val="20"/>
          <w:szCs w:val="20"/>
        </w:rPr>
        <w:t>If “Third party verification or assurance process in place” is selected for question CC8.6:</w:t>
      </w:r>
    </w:p>
    <w:p w14:paraId="0B40D58A" w14:textId="77777777" w:rsidR="00C00825" w:rsidRDefault="00C00825" w:rsidP="00C00825">
      <w:pPr>
        <w:pStyle w:val="DGHeading3"/>
        <w:ind w:left="851" w:hanging="851"/>
        <w:rPr>
          <w:rFonts w:ascii="Arial" w:hAnsi="Arial"/>
        </w:rPr>
      </w:pPr>
    </w:p>
    <w:p w14:paraId="514CB81E" w14:textId="77777777" w:rsidR="00C00825" w:rsidRDefault="00C00825" w:rsidP="00C00825">
      <w:pPr>
        <w:pStyle w:val="DGHeading3"/>
        <w:ind w:left="851" w:hanging="851"/>
        <w:rPr>
          <w:rFonts w:ascii="Arial" w:hAnsi="Arial"/>
        </w:rPr>
      </w:pPr>
      <w:r w:rsidRPr="00B377CE">
        <w:rPr>
          <w:rFonts w:ascii="Arial" w:hAnsi="Arial"/>
        </w:rPr>
        <w:t xml:space="preserve">CC8.7a: Please provide further details of the verification/assurance undertaken for your </w:t>
      </w:r>
      <w:r>
        <w:rPr>
          <w:rFonts w:ascii="Arial" w:hAnsi="Arial"/>
        </w:rPr>
        <w:t xml:space="preserve">location-based and/or market-based </w:t>
      </w:r>
      <w:r w:rsidRPr="00B377CE">
        <w:rPr>
          <w:rFonts w:ascii="Arial" w:hAnsi="Arial"/>
        </w:rPr>
        <w:t>Scope 2 emissions, and attach the relevant statements</w:t>
      </w:r>
    </w:p>
    <w:p w14:paraId="07403E74" w14:textId="77777777" w:rsidR="00C00825" w:rsidRPr="00B377CE" w:rsidRDefault="00C00825" w:rsidP="00C00825">
      <w:pPr>
        <w:pStyle w:val="DGHeading3"/>
        <w:rPr>
          <w:rFonts w:ascii="Arial" w:hAnsi="Arial"/>
          <w:b w:val="0"/>
        </w:rPr>
      </w:pPr>
    </w:p>
    <w:tbl>
      <w:tblPr>
        <w:tblStyle w:val="TableGrid"/>
        <w:tblW w:w="5864" w:type="pct"/>
        <w:tblInd w:w="-1168" w:type="dxa"/>
        <w:tblLayout w:type="fixed"/>
        <w:tblLook w:val="04A0" w:firstRow="1" w:lastRow="0" w:firstColumn="1" w:lastColumn="0" w:noHBand="0" w:noVBand="1"/>
      </w:tblPr>
      <w:tblGrid>
        <w:gridCol w:w="1394"/>
        <w:gridCol w:w="1391"/>
        <w:gridCol w:w="1938"/>
        <w:gridCol w:w="1403"/>
        <w:gridCol w:w="1255"/>
        <w:gridCol w:w="1112"/>
        <w:gridCol w:w="5161"/>
        <w:gridCol w:w="1534"/>
      </w:tblGrid>
      <w:tr w:rsidR="00C00825" w:rsidRPr="00EF7319" w14:paraId="436DB95F" w14:textId="77777777" w:rsidTr="00AE3E1B">
        <w:trPr>
          <w:trHeight w:val="561"/>
        </w:trPr>
        <w:tc>
          <w:tcPr>
            <w:tcW w:w="459" w:type="pct"/>
            <w:shd w:val="clear" w:color="auto" w:fill="BFBFBF" w:themeFill="background1" w:themeFillShade="BF"/>
          </w:tcPr>
          <w:p w14:paraId="46A89CAA" w14:textId="77777777" w:rsidR="00C00825" w:rsidRPr="00270B3C" w:rsidRDefault="00C00825" w:rsidP="00AE3E1B">
            <w:pPr>
              <w:rPr>
                <w:rFonts w:ascii="Arial" w:hAnsi="Arial" w:cs="Arial"/>
                <w:sz w:val="18"/>
                <w:szCs w:val="18"/>
              </w:rPr>
            </w:pPr>
            <w:r w:rsidRPr="00270B3C">
              <w:rPr>
                <w:rFonts w:ascii="Arial" w:hAnsi="Arial" w:cs="Arial"/>
                <w:sz w:val="18"/>
                <w:szCs w:val="18"/>
              </w:rPr>
              <w:t>Location-based or market-based figure?</w:t>
            </w:r>
          </w:p>
        </w:tc>
        <w:tc>
          <w:tcPr>
            <w:tcW w:w="458" w:type="pct"/>
            <w:shd w:val="clear" w:color="auto" w:fill="BFBFBF" w:themeFill="background1" w:themeFillShade="BF"/>
          </w:tcPr>
          <w:p w14:paraId="4D8F0C42" w14:textId="77777777" w:rsidR="00C00825" w:rsidRPr="00270B3C" w:rsidRDefault="00C00825" w:rsidP="00AE3E1B">
            <w:pPr>
              <w:rPr>
                <w:rFonts w:ascii="Arial" w:hAnsi="Arial" w:cs="Arial"/>
                <w:sz w:val="18"/>
                <w:szCs w:val="18"/>
              </w:rPr>
            </w:pPr>
            <w:r w:rsidRPr="00270B3C">
              <w:rPr>
                <w:rFonts w:ascii="Arial" w:hAnsi="Arial" w:cs="Arial"/>
                <w:sz w:val="18"/>
                <w:szCs w:val="18"/>
              </w:rPr>
              <w:t>Verification or assurance cycle in place</w:t>
            </w:r>
          </w:p>
        </w:tc>
        <w:tc>
          <w:tcPr>
            <w:tcW w:w="638" w:type="pct"/>
            <w:shd w:val="clear" w:color="auto" w:fill="BFBFBF" w:themeFill="background1" w:themeFillShade="BF"/>
          </w:tcPr>
          <w:p w14:paraId="03D62C67" w14:textId="77777777" w:rsidR="00C00825" w:rsidRPr="00270B3C" w:rsidRDefault="00C00825" w:rsidP="00AE3E1B">
            <w:pPr>
              <w:rPr>
                <w:rFonts w:ascii="Arial" w:hAnsi="Arial" w:cs="Arial"/>
                <w:sz w:val="18"/>
                <w:szCs w:val="18"/>
              </w:rPr>
            </w:pPr>
            <w:r w:rsidRPr="00270B3C">
              <w:rPr>
                <w:rFonts w:ascii="Arial" w:hAnsi="Arial" w:cs="Arial"/>
                <w:sz w:val="18"/>
                <w:szCs w:val="18"/>
              </w:rPr>
              <w:t>Status in the current reporting year</w:t>
            </w:r>
          </w:p>
        </w:tc>
        <w:tc>
          <w:tcPr>
            <w:tcW w:w="462" w:type="pct"/>
            <w:shd w:val="clear" w:color="auto" w:fill="BFBFBF" w:themeFill="background1" w:themeFillShade="BF"/>
            <w:tcMar>
              <w:top w:w="57" w:type="dxa"/>
              <w:bottom w:w="57" w:type="dxa"/>
            </w:tcMar>
          </w:tcPr>
          <w:p w14:paraId="4A721886" w14:textId="77777777" w:rsidR="00C00825" w:rsidRPr="00270B3C" w:rsidRDefault="00C00825" w:rsidP="00AE3E1B">
            <w:pPr>
              <w:rPr>
                <w:rFonts w:ascii="Arial" w:hAnsi="Arial" w:cs="Arial"/>
                <w:sz w:val="18"/>
                <w:szCs w:val="18"/>
              </w:rPr>
            </w:pPr>
            <w:r w:rsidRPr="00270B3C">
              <w:rPr>
                <w:rFonts w:ascii="Arial" w:hAnsi="Arial" w:cs="Arial"/>
                <w:sz w:val="18"/>
                <w:szCs w:val="18"/>
              </w:rPr>
              <w:t>Type of verification or assurance</w:t>
            </w:r>
          </w:p>
        </w:tc>
        <w:tc>
          <w:tcPr>
            <w:tcW w:w="413" w:type="pct"/>
            <w:shd w:val="clear" w:color="auto" w:fill="BFBFBF" w:themeFill="background1" w:themeFillShade="BF"/>
            <w:tcMar>
              <w:top w:w="57" w:type="dxa"/>
              <w:bottom w:w="57" w:type="dxa"/>
            </w:tcMar>
          </w:tcPr>
          <w:p w14:paraId="1623B3DC" w14:textId="77777777" w:rsidR="00C00825" w:rsidRPr="00270B3C" w:rsidRDefault="00C00825" w:rsidP="00AE3E1B">
            <w:pPr>
              <w:rPr>
                <w:rFonts w:ascii="Arial" w:hAnsi="Arial" w:cs="Arial"/>
                <w:sz w:val="18"/>
                <w:szCs w:val="18"/>
              </w:rPr>
            </w:pPr>
            <w:r w:rsidRPr="00270B3C">
              <w:rPr>
                <w:rFonts w:ascii="Arial" w:hAnsi="Arial" w:cs="Arial"/>
                <w:sz w:val="18"/>
                <w:szCs w:val="18"/>
              </w:rPr>
              <w:t>Attach the document</w:t>
            </w:r>
          </w:p>
        </w:tc>
        <w:tc>
          <w:tcPr>
            <w:tcW w:w="366" w:type="pct"/>
            <w:shd w:val="clear" w:color="auto" w:fill="BFBFBF" w:themeFill="background1" w:themeFillShade="BF"/>
            <w:tcMar>
              <w:top w:w="57" w:type="dxa"/>
              <w:bottom w:w="57" w:type="dxa"/>
            </w:tcMar>
          </w:tcPr>
          <w:p w14:paraId="72B7B6F7" w14:textId="77777777" w:rsidR="00C00825" w:rsidRPr="00270B3C" w:rsidRDefault="00C00825" w:rsidP="00AE3E1B">
            <w:pPr>
              <w:rPr>
                <w:rFonts w:ascii="Arial" w:hAnsi="Arial" w:cs="Arial"/>
                <w:sz w:val="18"/>
                <w:szCs w:val="18"/>
              </w:rPr>
            </w:pPr>
            <w:r w:rsidRPr="00270B3C">
              <w:rPr>
                <w:rFonts w:ascii="Arial" w:hAnsi="Arial" w:cs="Arial"/>
                <w:sz w:val="18"/>
                <w:szCs w:val="18"/>
              </w:rPr>
              <w:t>Page/</w:t>
            </w:r>
          </w:p>
          <w:p w14:paraId="0CF31CD7" w14:textId="77777777" w:rsidR="00C00825" w:rsidRPr="00270B3C" w:rsidRDefault="00C00825" w:rsidP="00AE3E1B">
            <w:pPr>
              <w:rPr>
                <w:rFonts w:ascii="Arial" w:hAnsi="Arial" w:cs="Arial"/>
                <w:sz w:val="18"/>
                <w:szCs w:val="18"/>
              </w:rPr>
            </w:pPr>
            <w:r w:rsidRPr="00270B3C">
              <w:rPr>
                <w:rFonts w:ascii="Arial" w:hAnsi="Arial" w:cs="Arial"/>
                <w:sz w:val="18"/>
                <w:szCs w:val="18"/>
              </w:rPr>
              <w:t>section reference</w:t>
            </w:r>
          </w:p>
        </w:tc>
        <w:tc>
          <w:tcPr>
            <w:tcW w:w="1699" w:type="pct"/>
            <w:shd w:val="clear" w:color="auto" w:fill="BFBFBF" w:themeFill="background1" w:themeFillShade="BF"/>
            <w:tcMar>
              <w:top w:w="57" w:type="dxa"/>
              <w:bottom w:w="57" w:type="dxa"/>
            </w:tcMar>
          </w:tcPr>
          <w:p w14:paraId="65A6285D" w14:textId="77777777" w:rsidR="00C00825" w:rsidRPr="00270B3C" w:rsidRDefault="00C00825" w:rsidP="00AE3E1B">
            <w:pPr>
              <w:rPr>
                <w:rFonts w:ascii="Arial" w:hAnsi="Arial" w:cs="Arial"/>
                <w:sz w:val="18"/>
                <w:szCs w:val="18"/>
              </w:rPr>
            </w:pPr>
            <w:r w:rsidRPr="00270B3C">
              <w:rPr>
                <w:rFonts w:ascii="Arial" w:hAnsi="Arial" w:cs="Arial"/>
                <w:sz w:val="18"/>
                <w:szCs w:val="18"/>
              </w:rPr>
              <w:t>Relevant standard</w:t>
            </w:r>
          </w:p>
        </w:tc>
        <w:tc>
          <w:tcPr>
            <w:tcW w:w="505" w:type="pct"/>
            <w:shd w:val="clear" w:color="auto" w:fill="BFBFBF" w:themeFill="background1" w:themeFillShade="BF"/>
            <w:tcMar>
              <w:top w:w="57" w:type="dxa"/>
              <w:bottom w:w="57" w:type="dxa"/>
            </w:tcMar>
          </w:tcPr>
          <w:p w14:paraId="326763D5" w14:textId="77777777" w:rsidR="00C00825" w:rsidRPr="00270B3C" w:rsidRDefault="00C00825" w:rsidP="00AE3E1B">
            <w:pPr>
              <w:rPr>
                <w:rFonts w:ascii="Arial" w:hAnsi="Arial" w:cs="Arial"/>
                <w:sz w:val="18"/>
                <w:szCs w:val="18"/>
              </w:rPr>
            </w:pPr>
            <w:r w:rsidRPr="00270B3C">
              <w:rPr>
                <w:rFonts w:ascii="Arial" w:hAnsi="Arial" w:cs="Arial"/>
                <w:sz w:val="18"/>
                <w:szCs w:val="18"/>
              </w:rPr>
              <w:t>Proportion of reported Scope 2 emissions verified (%)</w:t>
            </w:r>
          </w:p>
        </w:tc>
      </w:tr>
      <w:tr w:rsidR="00C00825" w:rsidRPr="00EF7319" w14:paraId="4B4E6BEE" w14:textId="77777777" w:rsidTr="00AE3E1B">
        <w:tc>
          <w:tcPr>
            <w:tcW w:w="459" w:type="pct"/>
          </w:tcPr>
          <w:p w14:paraId="636D46EE" w14:textId="77777777" w:rsidR="00C00825" w:rsidRDefault="00C00825" w:rsidP="00AE3E1B">
            <w:pPr>
              <w:rPr>
                <w:rFonts w:ascii="Arial" w:hAnsi="Arial" w:cs="Arial"/>
                <w:sz w:val="18"/>
                <w:szCs w:val="18"/>
              </w:rPr>
            </w:pPr>
            <w:r>
              <w:rPr>
                <w:rFonts w:ascii="Arial" w:hAnsi="Arial" w:cs="Arial"/>
                <w:sz w:val="18"/>
                <w:szCs w:val="18"/>
              </w:rPr>
              <w:t>Select from:</w:t>
            </w:r>
          </w:p>
          <w:p w14:paraId="7246F4FF" w14:textId="77777777" w:rsidR="00C00825" w:rsidRDefault="00C00825" w:rsidP="00C00825">
            <w:pPr>
              <w:pStyle w:val="Default"/>
              <w:numPr>
                <w:ilvl w:val="0"/>
                <w:numId w:val="22"/>
              </w:numPr>
              <w:ind w:left="142" w:hanging="142"/>
              <w:rPr>
                <w:sz w:val="18"/>
                <w:szCs w:val="18"/>
              </w:rPr>
            </w:pPr>
            <w:r>
              <w:rPr>
                <w:sz w:val="18"/>
                <w:szCs w:val="18"/>
              </w:rPr>
              <w:t>Location-based</w:t>
            </w:r>
          </w:p>
          <w:p w14:paraId="2731C0FE" w14:textId="77777777" w:rsidR="00C00825" w:rsidRPr="002106E9" w:rsidRDefault="00C00825" w:rsidP="00C00825">
            <w:pPr>
              <w:pStyle w:val="Default"/>
              <w:numPr>
                <w:ilvl w:val="0"/>
                <w:numId w:val="22"/>
              </w:numPr>
              <w:ind w:left="142" w:hanging="142"/>
              <w:rPr>
                <w:sz w:val="18"/>
                <w:szCs w:val="18"/>
              </w:rPr>
            </w:pPr>
            <w:r>
              <w:rPr>
                <w:sz w:val="18"/>
                <w:szCs w:val="18"/>
              </w:rPr>
              <w:t>Market-based</w:t>
            </w:r>
          </w:p>
          <w:p w14:paraId="3AC5888C" w14:textId="77777777" w:rsidR="00C00825" w:rsidRPr="002106E9" w:rsidRDefault="00C00825" w:rsidP="00AE3E1B">
            <w:pPr>
              <w:rPr>
                <w:rFonts w:ascii="Arial" w:hAnsi="Arial" w:cs="Arial"/>
                <w:sz w:val="18"/>
                <w:szCs w:val="18"/>
              </w:rPr>
            </w:pPr>
          </w:p>
        </w:tc>
        <w:tc>
          <w:tcPr>
            <w:tcW w:w="458" w:type="pct"/>
          </w:tcPr>
          <w:p w14:paraId="47142625" w14:textId="77777777" w:rsidR="00C00825" w:rsidRDefault="00C00825" w:rsidP="00AE3E1B">
            <w:pPr>
              <w:rPr>
                <w:rFonts w:ascii="Arial" w:hAnsi="Arial" w:cs="Arial"/>
                <w:sz w:val="18"/>
                <w:szCs w:val="18"/>
              </w:rPr>
            </w:pPr>
            <w:r>
              <w:rPr>
                <w:rFonts w:ascii="Arial" w:hAnsi="Arial" w:cs="Arial"/>
                <w:sz w:val="18"/>
                <w:szCs w:val="18"/>
              </w:rPr>
              <w:t>Select from:</w:t>
            </w:r>
          </w:p>
          <w:p w14:paraId="6B0837A0" w14:textId="77777777" w:rsidR="00C00825" w:rsidRDefault="00C00825" w:rsidP="00C00825">
            <w:pPr>
              <w:pStyle w:val="Default"/>
              <w:numPr>
                <w:ilvl w:val="0"/>
                <w:numId w:val="22"/>
              </w:numPr>
              <w:ind w:left="142" w:hanging="142"/>
              <w:rPr>
                <w:sz w:val="18"/>
                <w:szCs w:val="18"/>
              </w:rPr>
            </w:pPr>
            <w:r>
              <w:rPr>
                <w:sz w:val="18"/>
                <w:szCs w:val="18"/>
              </w:rPr>
              <w:t>Annual process</w:t>
            </w:r>
          </w:p>
          <w:p w14:paraId="354ADB54" w14:textId="77777777" w:rsidR="00C00825" w:rsidRDefault="00C00825" w:rsidP="00C00825">
            <w:pPr>
              <w:pStyle w:val="Default"/>
              <w:numPr>
                <w:ilvl w:val="0"/>
                <w:numId w:val="22"/>
              </w:numPr>
              <w:ind w:left="142" w:hanging="142"/>
              <w:rPr>
                <w:sz w:val="18"/>
                <w:szCs w:val="18"/>
              </w:rPr>
            </w:pPr>
            <w:r>
              <w:rPr>
                <w:sz w:val="18"/>
                <w:szCs w:val="18"/>
              </w:rPr>
              <w:t>Biennial process</w:t>
            </w:r>
          </w:p>
          <w:p w14:paraId="13CCF611" w14:textId="77777777" w:rsidR="00C00825" w:rsidRDefault="00C00825" w:rsidP="00C00825">
            <w:pPr>
              <w:pStyle w:val="Default"/>
              <w:numPr>
                <w:ilvl w:val="0"/>
                <w:numId w:val="22"/>
              </w:numPr>
              <w:ind w:left="142" w:hanging="142"/>
              <w:rPr>
                <w:sz w:val="18"/>
                <w:szCs w:val="18"/>
              </w:rPr>
            </w:pPr>
            <w:r>
              <w:rPr>
                <w:sz w:val="18"/>
                <w:szCs w:val="18"/>
              </w:rPr>
              <w:t>Triennial process</w:t>
            </w:r>
          </w:p>
          <w:p w14:paraId="3908A7C5" w14:textId="77777777" w:rsidR="00C00825" w:rsidRDefault="00C00825" w:rsidP="00AE3E1B">
            <w:pPr>
              <w:rPr>
                <w:rFonts w:ascii="Arial" w:hAnsi="Arial" w:cs="Arial"/>
                <w:sz w:val="18"/>
                <w:szCs w:val="18"/>
              </w:rPr>
            </w:pPr>
          </w:p>
        </w:tc>
        <w:tc>
          <w:tcPr>
            <w:tcW w:w="638" w:type="pct"/>
          </w:tcPr>
          <w:p w14:paraId="1C18EFE2" w14:textId="77777777" w:rsidR="00C00825" w:rsidRDefault="00C00825" w:rsidP="00AE3E1B">
            <w:pPr>
              <w:rPr>
                <w:rFonts w:ascii="Arial" w:hAnsi="Arial" w:cs="Arial"/>
                <w:sz w:val="18"/>
                <w:szCs w:val="18"/>
              </w:rPr>
            </w:pPr>
            <w:r>
              <w:rPr>
                <w:rFonts w:ascii="Arial" w:hAnsi="Arial" w:cs="Arial"/>
                <w:sz w:val="18"/>
                <w:szCs w:val="18"/>
              </w:rPr>
              <w:t>Select from:</w:t>
            </w:r>
          </w:p>
          <w:p w14:paraId="03B7773D" w14:textId="77777777" w:rsidR="00C00825" w:rsidRDefault="00C00825" w:rsidP="00C00825">
            <w:pPr>
              <w:pStyle w:val="Default"/>
              <w:numPr>
                <w:ilvl w:val="0"/>
                <w:numId w:val="22"/>
              </w:numPr>
              <w:ind w:left="142" w:hanging="142"/>
              <w:rPr>
                <w:sz w:val="18"/>
                <w:szCs w:val="18"/>
              </w:rPr>
            </w:pPr>
            <w:r>
              <w:rPr>
                <w:sz w:val="18"/>
                <w:szCs w:val="18"/>
              </w:rPr>
              <w:t>No verification or assurance of current reporting year</w:t>
            </w:r>
          </w:p>
          <w:p w14:paraId="3066133D" w14:textId="77777777" w:rsidR="00C00825" w:rsidRDefault="00C00825" w:rsidP="00C00825">
            <w:pPr>
              <w:pStyle w:val="Default"/>
              <w:numPr>
                <w:ilvl w:val="0"/>
                <w:numId w:val="22"/>
              </w:numPr>
              <w:ind w:left="142" w:hanging="142"/>
              <w:rPr>
                <w:sz w:val="18"/>
                <w:szCs w:val="18"/>
              </w:rPr>
            </w:pPr>
            <w:r>
              <w:rPr>
                <w:sz w:val="18"/>
                <w:szCs w:val="18"/>
              </w:rPr>
              <w:t>First year it has taken place</w:t>
            </w:r>
          </w:p>
          <w:p w14:paraId="56FCC7DA" w14:textId="77777777" w:rsidR="00C00825" w:rsidRDefault="00C00825" w:rsidP="00C00825">
            <w:pPr>
              <w:pStyle w:val="Default"/>
              <w:numPr>
                <w:ilvl w:val="0"/>
                <w:numId w:val="22"/>
              </w:numPr>
              <w:ind w:left="142" w:hanging="142"/>
              <w:rPr>
                <w:sz w:val="18"/>
                <w:szCs w:val="18"/>
              </w:rPr>
            </w:pPr>
            <w:r>
              <w:rPr>
                <w:sz w:val="18"/>
                <w:szCs w:val="18"/>
              </w:rPr>
              <w:t>Underway but not complete for reporting year – previous statement of process attached</w:t>
            </w:r>
          </w:p>
          <w:p w14:paraId="3A8BD4FB" w14:textId="77777777" w:rsidR="00C00825" w:rsidRDefault="00C00825" w:rsidP="00C00825">
            <w:pPr>
              <w:pStyle w:val="Default"/>
              <w:numPr>
                <w:ilvl w:val="0"/>
                <w:numId w:val="22"/>
              </w:numPr>
              <w:ind w:left="142" w:hanging="142"/>
              <w:rPr>
                <w:sz w:val="18"/>
                <w:szCs w:val="18"/>
              </w:rPr>
            </w:pPr>
            <w:r>
              <w:rPr>
                <w:sz w:val="18"/>
                <w:szCs w:val="18"/>
              </w:rPr>
              <w:t>Complete</w:t>
            </w:r>
          </w:p>
          <w:p w14:paraId="21767268" w14:textId="77777777" w:rsidR="00C00825" w:rsidRPr="002106E9" w:rsidRDefault="00C00825" w:rsidP="00AE3E1B">
            <w:pPr>
              <w:rPr>
                <w:rFonts w:ascii="Arial" w:hAnsi="Arial" w:cs="Arial"/>
                <w:sz w:val="18"/>
                <w:szCs w:val="18"/>
              </w:rPr>
            </w:pPr>
          </w:p>
        </w:tc>
        <w:tc>
          <w:tcPr>
            <w:tcW w:w="462" w:type="pct"/>
            <w:tcMar>
              <w:top w:w="57" w:type="dxa"/>
            </w:tcMar>
          </w:tcPr>
          <w:p w14:paraId="580FD5B9" w14:textId="77777777" w:rsidR="00C00825" w:rsidRPr="002106E9" w:rsidRDefault="00C00825" w:rsidP="00AE3E1B">
            <w:pPr>
              <w:rPr>
                <w:rFonts w:ascii="Arial" w:hAnsi="Arial" w:cs="Arial"/>
                <w:sz w:val="18"/>
                <w:szCs w:val="18"/>
              </w:rPr>
            </w:pPr>
            <w:r w:rsidRPr="002106E9">
              <w:rPr>
                <w:rFonts w:ascii="Arial" w:hAnsi="Arial" w:cs="Arial"/>
                <w:sz w:val="18"/>
                <w:szCs w:val="18"/>
              </w:rPr>
              <w:t xml:space="preserve">Select from: </w:t>
            </w:r>
          </w:p>
          <w:p w14:paraId="72870128" w14:textId="77777777" w:rsidR="00C00825" w:rsidRPr="002106E9" w:rsidRDefault="00C00825" w:rsidP="00C00825">
            <w:pPr>
              <w:pStyle w:val="Default"/>
              <w:numPr>
                <w:ilvl w:val="0"/>
                <w:numId w:val="22"/>
              </w:numPr>
              <w:ind w:left="142" w:hanging="142"/>
              <w:rPr>
                <w:sz w:val="18"/>
                <w:szCs w:val="18"/>
              </w:rPr>
            </w:pPr>
            <w:r w:rsidRPr="002106E9">
              <w:rPr>
                <w:sz w:val="18"/>
                <w:szCs w:val="18"/>
              </w:rPr>
              <w:t>Not applicable</w:t>
            </w:r>
          </w:p>
          <w:p w14:paraId="40444B66" w14:textId="77777777" w:rsidR="00C00825" w:rsidRPr="002106E9" w:rsidRDefault="00C00825" w:rsidP="00C00825">
            <w:pPr>
              <w:pStyle w:val="Default"/>
              <w:numPr>
                <w:ilvl w:val="0"/>
                <w:numId w:val="22"/>
              </w:numPr>
              <w:ind w:left="142" w:hanging="142"/>
              <w:rPr>
                <w:sz w:val="18"/>
                <w:szCs w:val="18"/>
              </w:rPr>
            </w:pPr>
            <w:r w:rsidRPr="002106E9">
              <w:rPr>
                <w:sz w:val="18"/>
                <w:szCs w:val="18"/>
              </w:rPr>
              <w:t>Limited assurance</w:t>
            </w:r>
          </w:p>
          <w:p w14:paraId="170D693D" w14:textId="77777777" w:rsidR="00C00825" w:rsidRPr="002106E9" w:rsidRDefault="00C00825" w:rsidP="00C00825">
            <w:pPr>
              <w:pStyle w:val="Default"/>
              <w:numPr>
                <w:ilvl w:val="0"/>
                <w:numId w:val="22"/>
              </w:numPr>
              <w:ind w:left="142" w:hanging="142"/>
              <w:rPr>
                <w:sz w:val="18"/>
                <w:szCs w:val="18"/>
              </w:rPr>
            </w:pPr>
            <w:r w:rsidRPr="002106E9">
              <w:rPr>
                <w:sz w:val="18"/>
                <w:szCs w:val="18"/>
              </w:rPr>
              <w:t>Moderate assurance</w:t>
            </w:r>
          </w:p>
          <w:p w14:paraId="788B1330" w14:textId="77777777" w:rsidR="00C00825" w:rsidRPr="002106E9" w:rsidRDefault="00C00825" w:rsidP="00C00825">
            <w:pPr>
              <w:pStyle w:val="Default"/>
              <w:numPr>
                <w:ilvl w:val="0"/>
                <w:numId w:val="22"/>
              </w:numPr>
              <w:ind w:left="142" w:hanging="142"/>
              <w:rPr>
                <w:sz w:val="18"/>
                <w:szCs w:val="18"/>
              </w:rPr>
            </w:pPr>
            <w:r w:rsidRPr="002106E9">
              <w:rPr>
                <w:sz w:val="18"/>
                <w:szCs w:val="18"/>
              </w:rPr>
              <w:t>Reasonable assurance</w:t>
            </w:r>
          </w:p>
          <w:p w14:paraId="0A6C03F7" w14:textId="77777777" w:rsidR="00C00825" w:rsidRPr="002106E9" w:rsidRDefault="00C00825" w:rsidP="00C00825">
            <w:pPr>
              <w:pStyle w:val="Default"/>
              <w:numPr>
                <w:ilvl w:val="0"/>
                <w:numId w:val="22"/>
              </w:numPr>
              <w:ind w:left="142" w:hanging="142"/>
              <w:rPr>
                <w:sz w:val="18"/>
                <w:szCs w:val="18"/>
              </w:rPr>
            </w:pPr>
            <w:r w:rsidRPr="002106E9">
              <w:rPr>
                <w:sz w:val="18"/>
                <w:szCs w:val="18"/>
              </w:rPr>
              <w:t>High assurance</w:t>
            </w:r>
          </w:p>
          <w:p w14:paraId="6CE0C104"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Third party verification/ assurance underway </w:t>
            </w:r>
          </w:p>
        </w:tc>
        <w:tc>
          <w:tcPr>
            <w:tcW w:w="413" w:type="pct"/>
            <w:tcMar>
              <w:top w:w="57" w:type="dxa"/>
            </w:tcMar>
          </w:tcPr>
          <w:p w14:paraId="0559AFB1" w14:textId="77777777" w:rsidR="00C00825" w:rsidRDefault="00C00825" w:rsidP="00AE3E1B">
            <w:pPr>
              <w:rPr>
                <w:rFonts w:ascii="Arial" w:hAnsi="Arial" w:cs="Arial"/>
                <w:sz w:val="18"/>
                <w:szCs w:val="18"/>
              </w:rPr>
            </w:pPr>
            <w:r w:rsidRPr="002106E9">
              <w:rPr>
                <w:rFonts w:ascii="Arial" w:hAnsi="Arial" w:cs="Arial"/>
                <w:sz w:val="18"/>
                <w:szCs w:val="18"/>
              </w:rPr>
              <w:t>Attach document (see ORS)</w:t>
            </w:r>
          </w:p>
          <w:p w14:paraId="5CB5C8E1" w14:textId="77777777" w:rsidR="00C00825" w:rsidRDefault="00C00825" w:rsidP="00AE3E1B">
            <w:pPr>
              <w:rPr>
                <w:rFonts w:ascii="Arial" w:hAnsi="Arial" w:cs="Arial"/>
                <w:sz w:val="18"/>
                <w:szCs w:val="18"/>
              </w:rPr>
            </w:pPr>
          </w:p>
          <w:p w14:paraId="44E846B1" w14:textId="77777777" w:rsidR="00C00825" w:rsidRPr="002106E9" w:rsidRDefault="00C00825" w:rsidP="00AE3E1B">
            <w:pPr>
              <w:rPr>
                <w:rFonts w:ascii="Arial" w:hAnsi="Arial" w:cs="Arial"/>
                <w:sz w:val="18"/>
                <w:szCs w:val="18"/>
              </w:rPr>
            </w:pPr>
            <w:r>
              <w:rPr>
                <w:rFonts w:ascii="Arial" w:hAnsi="Arial" w:cs="Arial"/>
                <w:sz w:val="18"/>
                <w:szCs w:val="18"/>
              </w:rPr>
              <w:t>Under 5MB</w:t>
            </w:r>
          </w:p>
        </w:tc>
        <w:tc>
          <w:tcPr>
            <w:tcW w:w="366" w:type="pct"/>
            <w:tcMar>
              <w:top w:w="57" w:type="dxa"/>
            </w:tcMar>
          </w:tcPr>
          <w:p w14:paraId="1DECBDCF" w14:textId="77777777" w:rsidR="00C00825" w:rsidRPr="002106E9" w:rsidRDefault="00C00825" w:rsidP="00AE3E1B">
            <w:pPr>
              <w:rPr>
                <w:rFonts w:ascii="Arial" w:hAnsi="Arial" w:cs="Arial"/>
                <w:sz w:val="18"/>
                <w:szCs w:val="18"/>
              </w:rPr>
            </w:pPr>
            <w:r w:rsidRPr="002106E9">
              <w:rPr>
                <w:rFonts w:ascii="Arial" w:hAnsi="Arial" w:cs="Arial"/>
                <w:sz w:val="18"/>
                <w:szCs w:val="18"/>
              </w:rPr>
              <w:t xml:space="preserve">Text </w:t>
            </w:r>
            <w:r>
              <w:rPr>
                <w:rFonts w:ascii="Arial" w:hAnsi="Arial" w:cs="Arial"/>
                <w:sz w:val="18"/>
                <w:szCs w:val="18"/>
              </w:rPr>
              <w:t>f</w:t>
            </w:r>
            <w:r w:rsidRPr="002106E9">
              <w:rPr>
                <w:rFonts w:ascii="Arial" w:hAnsi="Arial" w:cs="Arial"/>
                <w:sz w:val="18"/>
                <w:szCs w:val="18"/>
              </w:rPr>
              <w:t>ield</w:t>
            </w:r>
          </w:p>
        </w:tc>
        <w:tc>
          <w:tcPr>
            <w:tcW w:w="1699" w:type="pct"/>
            <w:tcMar>
              <w:top w:w="57" w:type="dxa"/>
            </w:tcMar>
          </w:tcPr>
          <w:p w14:paraId="1E3A68F2" w14:textId="77777777" w:rsidR="00C00825" w:rsidRDefault="00C00825" w:rsidP="00AE3E1B">
            <w:pPr>
              <w:pStyle w:val="Default"/>
              <w:rPr>
                <w:sz w:val="18"/>
                <w:szCs w:val="18"/>
              </w:rPr>
            </w:pPr>
            <w:r>
              <w:rPr>
                <w:sz w:val="18"/>
                <w:szCs w:val="18"/>
              </w:rPr>
              <w:t>Select from:</w:t>
            </w:r>
          </w:p>
          <w:p w14:paraId="41D8CEFA"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A1000AS </w:t>
            </w:r>
          </w:p>
          <w:p w14:paraId="3589161A"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Advanced technologies promotion Subsidy Scheme with Emission reduction Target (ASSET) </w:t>
            </w:r>
          </w:p>
          <w:p w14:paraId="6721AFA5"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Airport Carbon Accreditation (ACA) des Airports Council International Europe </w:t>
            </w:r>
          </w:p>
          <w:p w14:paraId="125C42BB"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Alberta Specified Gas Emitters Regulation (SGER) </w:t>
            </w:r>
          </w:p>
          <w:p w14:paraId="7878C816"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ASAE3000 </w:t>
            </w:r>
          </w:p>
          <w:p w14:paraId="4CA0F11F"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Attestation standards established by AICPA (AT101) </w:t>
            </w:r>
          </w:p>
          <w:p w14:paraId="554F194A"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Australian National GHG emission regulation (NGER) </w:t>
            </w:r>
          </w:p>
          <w:p w14:paraId="5689FC5B"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California Mandatory GHG Reporting Regulations (CARB) </w:t>
            </w:r>
          </w:p>
          <w:p w14:paraId="06A30C0C"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Canadian Institute of Chartered Accountants (CICA) Handbook: Assurance Section 5025 </w:t>
            </w:r>
          </w:p>
          <w:p w14:paraId="3811EBCC"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CCX verification standard </w:t>
            </w:r>
          </w:p>
          <w:p w14:paraId="228FB6DF"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Certified emissions measurement and reduction scheme (CEMARS) </w:t>
            </w:r>
          </w:p>
          <w:p w14:paraId="7E67409B" w14:textId="77777777" w:rsidR="00C00825" w:rsidRPr="002106E9" w:rsidRDefault="00C00825" w:rsidP="00C00825">
            <w:pPr>
              <w:pStyle w:val="Default"/>
              <w:numPr>
                <w:ilvl w:val="0"/>
                <w:numId w:val="22"/>
              </w:numPr>
              <w:ind w:left="142" w:hanging="142"/>
              <w:rPr>
                <w:sz w:val="18"/>
                <w:szCs w:val="18"/>
              </w:rPr>
            </w:pPr>
            <w:r w:rsidRPr="002106E9">
              <w:rPr>
                <w:sz w:val="18"/>
                <w:szCs w:val="18"/>
              </w:rPr>
              <w:t>Chicago Climate Exchange verification standard</w:t>
            </w:r>
          </w:p>
          <w:p w14:paraId="5A2671F8"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Compagnie Nationale des Commissaires aux Comptes (CNCC) </w:t>
            </w:r>
          </w:p>
          <w:p w14:paraId="0FEF1415"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Corporate GHG verification guidelines from ERT </w:t>
            </w:r>
          </w:p>
          <w:p w14:paraId="61E22D10" w14:textId="77777777" w:rsidR="00C00825" w:rsidRDefault="00C00825" w:rsidP="00C00825">
            <w:pPr>
              <w:pStyle w:val="Default"/>
              <w:numPr>
                <w:ilvl w:val="0"/>
                <w:numId w:val="22"/>
              </w:numPr>
              <w:ind w:left="142" w:hanging="142"/>
              <w:rPr>
                <w:sz w:val="18"/>
                <w:szCs w:val="18"/>
              </w:rPr>
            </w:pPr>
            <w:r w:rsidRPr="002106E9">
              <w:rPr>
                <w:sz w:val="18"/>
                <w:szCs w:val="18"/>
              </w:rPr>
              <w:t xml:space="preserve">DNV Verisustain Protocol/ Verification Protocol for Sustainability Reporting </w:t>
            </w:r>
          </w:p>
          <w:p w14:paraId="3CE7AAEF" w14:textId="77777777" w:rsidR="00C00825" w:rsidRPr="002106E9" w:rsidRDefault="00C00825" w:rsidP="00C00825">
            <w:pPr>
              <w:pStyle w:val="Default"/>
              <w:numPr>
                <w:ilvl w:val="0"/>
                <w:numId w:val="22"/>
              </w:numPr>
              <w:ind w:left="142" w:hanging="142"/>
              <w:rPr>
                <w:sz w:val="18"/>
                <w:szCs w:val="18"/>
              </w:rPr>
            </w:pPr>
            <w:r>
              <w:rPr>
                <w:sz w:val="18"/>
                <w:szCs w:val="18"/>
              </w:rPr>
              <w:t>Earthcheck Certification</w:t>
            </w:r>
          </w:p>
          <w:p w14:paraId="1E9570C9"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ERM GHG Performance Data Assurance Methodology </w:t>
            </w:r>
          </w:p>
          <w:p w14:paraId="6614A051"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European Union Emissions Trading System (EU ETS) </w:t>
            </w:r>
          </w:p>
          <w:p w14:paraId="40572056"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ISAE3000 </w:t>
            </w:r>
          </w:p>
          <w:p w14:paraId="69806612"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ISAE 3410 </w:t>
            </w:r>
          </w:p>
          <w:p w14:paraId="7DD8B0C7"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ISO14064-3 </w:t>
            </w:r>
          </w:p>
          <w:p w14:paraId="7D02C63D"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Japan voluntary emissions trading scheme (JVETS) guideline for verification </w:t>
            </w:r>
          </w:p>
          <w:p w14:paraId="6E7C0D6A"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Korean GHG and energy target management system </w:t>
            </w:r>
          </w:p>
          <w:p w14:paraId="281B9412"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RevR6 procedure for assurance of sustainability report </w:t>
            </w:r>
          </w:p>
          <w:p w14:paraId="450C340E"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Saitama Prefecture Target-Setting Emissions Trading Program </w:t>
            </w:r>
          </w:p>
          <w:p w14:paraId="0035DBCD"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SGS Sustainability Report Assurance </w:t>
            </w:r>
          </w:p>
          <w:p w14:paraId="2D3DEB5D"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Spanish Institute of Registered Auditors (ICJCE) </w:t>
            </w:r>
          </w:p>
          <w:p w14:paraId="3B7B28DA"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Standard 3410N Assurance engagements relating to sustainability reports of the Royal Netherlands Institute of Registered Accountants </w:t>
            </w:r>
          </w:p>
          <w:p w14:paraId="7EDB01CB" w14:textId="77777777" w:rsidR="00C00825" w:rsidRDefault="00C00825" w:rsidP="00C00825">
            <w:pPr>
              <w:pStyle w:val="Default"/>
              <w:numPr>
                <w:ilvl w:val="0"/>
                <w:numId w:val="22"/>
              </w:numPr>
              <w:ind w:left="142" w:hanging="142"/>
              <w:rPr>
                <w:sz w:val="18"/>
                <w:szCs w:val="18"/>
              </w:rPr>
            </w:pPr>
            <w:r w:rsidRPr="002106E9">
              <w:rPr>
                <w:sz w:val="18"/>
                <w:szCs w:val="18"/>
              </w:rPr>
              <w:t xml:space="preserve">State of Israel Ministry of Environmental Protection, Verification of GHG and emissions reduction in Israel Guidance Document </w:t>
            </w:r>
          </w:p>
          <w:p w14:paraId="32E0B757" w14:textId="77777777" w:rsidR="00C00825" w:rsidRDefault="00C00825" w:rsidP="00C00825">
            <w:pPr>
              <w:pStyle w:val="Default"/>
              <w:numPr>
                <w:ilvl w:val="0"/>
                <w:numId w:val="22"/>
              </w:numPr>
              <w:ind w:left="142" w:hanging="142"/>
              <w:rPr>
                <w:sz w:val="18"/>
                <w:szCs w:val="18"/>
              </w:rPr>
            </w:pPr>
            <w:r>
              <w:rPr>
                <w:sz w:val="18"/>
                <w:szCs w:val="18"/>
              </w:rPr>
              <w:t>Swiss Climate CO2 Label for Businesses</w:t>
            </w:r>
          </w:p>
          <w:p w14:paraId="71E66257" w14:textId="77777777" w:rsidR="00C00825" w:rsidRPr="002106E9" w:rsidRDefault="00C00825" w:rsidP="00C00825">
            <w:pPr>
              <w:pStyle w:val="Default"/>
              <w:numPr>
                <w:ilvl w:val="0"/>
                <w:numId w:val="22"/>
              </w:numPr>
              <w:ind w:left="142" w:hanging="142"/>
              <w:rPr>
                <w:sz w:val="18"/>
                <w:szCs w:val="18"/>
              </w:rPr>
            </w:pPr>
            <w:r>
              <w:rPr>
                <w:sz w:val="18"/>
                <w:szCs w:val="18"/>
              </w:rPr>
              <w:t>Thai Greenhouse Gas Management Organisation (TGO) Greenhouse Gas (GHG) Verification Protocol</w:t>
            </w:r>
          </w:p>
          <w:p w14:paraId="2E57865D"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The Climate Registry's General Verification Protocol </w:t>
            </w:r>
          </w:p>
          <w:p w14:paraId="6ECA60D8"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Tokyo cap-and-trade guideline for verification </w:t>
            </w:r>
          </w:p>
          <w:p w14:paraId="64F22E1C"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Verification as part of Carbon Trust standard certification </w:t>
            </w:r>
          </w:p>
          <w:p w14:paraId="39DFDAE3" w14:textId="77777777" w:rsidR="00C00825" w:rsidRPr="002106E9" w:rsidRDefault="00C00825" w:rsidP="00C00825">
            <w:pPr>
              <w:pStyle w:val="Default"/>
              <w:numPr>
                <w:ilvl w:val="0"/>
                <w:numId w:val="22"/>
              </w:numPr>
              <w:ind w:left="142" w:hanging="142"/>
              <w:rPr>
                <w:sz w:val="18"/>
                <w:szCs w:val="18"/>
              </w:rPr>
            </w:pPr>
            <w:r w:rsidRPr="002106E9">
              <w:rPr>
                <w:sz w:val="18"/>
                <w:szCs w:val="18"/>
              </w:rPr>
              <w:t xml:space="preserve">Other, please specify </w:t>
            </w:r>
          </w:p>
        </w:tc>
        <w:tc>
          <w:tcPr>
            <w:tcW w:w="505" w:type="pct"/>
            <w:tcMar>
              <w:top w:w="57" w:type="dxa"/>
            </w:tcMar>
          </w:tcPr>
          <w:p w14:paraId="5BDD13D3" w14:textId="77777777" w:rsidR="00C00825" w:rsidRPr="002106E9" w:rsidRDefault="00C00825" w:rsidP="00AE3E1B">
            <w:pPr>
              <w:rPr>
                <w:rFonts w:ascii="Arial" w:hAnsi="Arial" w:cs="Arial"/>
                <w:sz w:val="18"/>
                <w:szCs w:val="18"/>
              </w:rPr>
            </w:pPr>
            <w:r w:rsidRPr="002106E9">
              <w:rPr>
                <w:rFonts w:ascii="Arial" w:hAnsi="Arial" w:cs="Arial"/>
                <w:sz w:val="18"/>
                <w:szCs w:val="18"/>
              </w:rPr>
              <w:t xml:space="preserve">Numerical </w:t>
            </w:r>
            <w:r>
              <w:rPr>
                <w:rFonts w:ascii="Arial" w:hAnsi="Arial" w:cs="Arial"/>
                <w:sz w:val="18"/>
                <w:szCs w:val="18"/>
              </w:rPr>
              <w:t>f</w:t>
            </w:r>
            <w:r w:rsidRPr="002106E9">
              <w:rPr>
                <w:rFonts w:ascii="Arial" w:hAnsi="Arial" w:cs="Arial"/>
                <w:sz w:val="18"/>
                <w:szCs w:val="18"/>
              </w:rPr>
              <w:t>ield</w:t>
            </w:r>
          </w:p>
        </w:tc>
      </w:tr>
    </w:tbl>
    <w:p w14:paraId="71565E2E" w14:textId="183982D1" w:rsidR="00463385" w:rsidRPr="00A03DA3" w:rsidRDefault="00C00825" w:rsidP="006D0AF8">
      <w:pPr>
        <w:spacing w:before="60"/>
        <w:rPr>
          <w:sz w:val="20"/>
          <w:szCs w:val="20"/>
        </w:rPr>
        <w:sectPr w:rsidR="00463385" w:rsidRPr="00A03DA3" w:rsidSect="006D0AF8">
          <w:pgSz w:w="15840" w:h="12240" w:orient="landscape"/>
          <w:pgMar w:top="1985" w:right="1440" w:bottom="1440" w:left="1440" w:header="720" w:footer="720" w:gutter="0"/>
          <w:cols w:space="720"/>
          <w:noEndnote/>
          <w:docGrid w:linePitch="360"/>
        </w:sectPr>
      </w:pPr>
      <w:r w:rsidRPr="006D0AF8">
        <w:rPr>
          <w:rFonts w:ascii="Arial" w:hAnsi="Arial" w:cs="Arial"/>
          <w:sz w:val="18"/>
          <w:szCs w:val="18"/>
        </w:rPr>
        <w:t>If you wish to complete multiple rows, use the “Add Row” button to the bottom right of the table.</w:t>
      </w:r>
    </w:p>
    <w:p w14:paraId="36A17408" w14:textId="77777777" w:rsidR="003118F3" w:rsidRDefault="003118F3" w:rsidP="003118F3">
      <w:pPr>
        <w:pStyle w:val="DGHeading3"/>
        <w:ind w:left="851" w:hanging="851"/>
        <w:rPr>
          <w:rFonts w:ascii="Arial" w:hAnsi="Arial"/>
        </w:rPr>
      </w:pPr>
      <w:r w:rsidRPr="00B377CE">
        <w:rPr>
          <w:rFonts w:ascii="Arial" w:hAnsi="Arial"/>
        </w:rPr>
        <w:t xml:space="preserve">CC8.8: </w:t>
      </w:r>
      <w:r>
        <w:rPr>
          <w:rFonts w:ascii="Arial" w:hAnsi="Arial"/>
        </w:rPr>
        <w:tab/>
      </w:r>
      <w:r w:rsidRPr="00B377CE">
        <w:rPr>
          <w:rFonts w:ascii="Arial" w:hAnsi="Arial"/>
        </w:rPr>
        <w:t>Please identify if any data points have been verified as part of the third p</w:t>
      </w:r>
      <w:r>
        <w:rPr>
          <w:rFonts w:ascii="Arial" w:hAnsi="Arial"/>
        </w:rPr>
        <w:t>ar</w:t>
      </w:r>
      <w:r w:rsidRPr="00B377CE">
        <w:rPr>
          <w:rFonts w:ascii="Arial" w:hAnsi="Arial"/>
        </w:rPr>
        <w:t>ty verification work undertaken</w:t>
      </w:r>
      <w:r>
        <w:rPr>
          <w:rFonts w:ascii="Arial" w:hAnsi="Arial"/>
        </w:rPr>
        <w:t>, other than the verification of emissions figures reported in CC8.6, CC8.7 and CC14.2</w:t>
      </w:r>
    </w:p>
    <w:p w14:paraId="6AED202F" w14:textId="77777777" w:rsidR="003118F3" w:rsidRPr="00B377CE" w:rsidRDefault="003118F3" w:rsidP="003118F3">
      <w:pPr>
        <w:pStyle w:val="DGHeading3"/>
        <w:rPr>
          <w:rFonts w:ascii="Arial" w:hAnsi="Arial"/>
        </w:rPr>
      </w:pPr>
    </w:p>
    <w:tbl>
      <w:tblPr>
        <w:tblStyle w:val="TableGrid"/>
        <w:tblW w:w="0" w:type="auto"/>
        <w:tblLook w:val="04A0" w:firstRow="1" w:lastRow="0" w:firstColumn="1" w:lastColumn="0" w:noHBand="0" w:noVBand="1"/>
      </w:tblPr>
      <w:tblGrid>
        <w:gridCol w:w="5500"/>
        <w:gridCol w:w="3850"/>
      </w:tblGrid>
      <w:tr w:rsidR="003118F3" w:rsidRPr="00293199" w14:paraId="2E94E7B6" w14:textId="77777777" w:rsidTr="00AE3E1B">
        <w:trPr>
          <w:trHeight w:val="337"/>
        </w:trPr>
        <w:tc>
          <w:tcPr>
            <w:tcW w:w="5637" w:type="dxa"/>
            <w:shd w:val="clear" w:color="auto" w:fill="BFBFBF" w:themeFill="background1" w:themeFillShade="BF"/>
            <w:tcMar>
              <w:top w:w="57" w:type="dxa"/>
              <w:bottom w:w="57" w:type="dxa"/>
            </w:tcMar>
          </w:tcPr>
          <w:p w14:paraId="25F89DA4" w14:textId="77777777" w:rsidR="003118F3" w:rsidRPr="00270B3C" w:rsidRDefault="003118F3" w:rsidP="00AE3E1B">
            <w:pPr>
              <w:rPr>
                <w:rFonts w:ascii="Arial" w:hAnsi="Arial" w:cs="Arial"/>
                <w:sz w:val="2"/>
                <w:szCs w:val="2"/>
              </w:rPr>
            </w:pPr>
          </w:p>
          <w:p w14:paraId="4DC46C14" w14:textId="77777777" w:rsidR="003118F3" w:rsidRPr="00270B3C" w:rsidRDefault="003118F3" w:rsidP="00AE3E1B">
            <w:pPr>
              <w:rPr>
                <w:rFonts w:ascii="Arial" w:hAnsi="Arial" w:cs="Arial"/>
                <w:sz w:val="18"/>
                <w:szCs w:val="18"/>
              </w:rPr>
            </w:pPr>
            <w:r w:rsidRPr="00270B3C">
              <w:rPr>
                <w:rFonts w:ascii="Arial" w:hAnsi="Arial" w:cs="Arial"/>
                <w:sz w:val="18"/>
                <w:szCs w:val="18"/>
              </w:rPr>
              <w:t>Additional data points verified</w:t>
            </w:r>
          </w:p>
        </w:tc>
        <w:tc>
          <w:tcPr>
            <w:tcW w:w="3939" w:type="dxa"/>
            <w:shd w:val="clear" w:color="auto" w:fill="BFBFBF" w:themeFill="background1" w:themeFillShade="BF"/>
            <w:tcMar>
              <w:top w:w="57" w:type="dxa"/>
              <w:bottom w:w="57" w:type="dxa"/>
            </w:tcMar>
          </w:tcPr>
          <w:p w14:paraId="03730A65" w14:textId="77777777" w:rsidR="003118F3" w:rsidRPr="00270B3C" w:rsidRDefault="003118F3" w:rsidP="00AE3E1B">
            <w:pPr>
              <w:rPr>
                <w:rFonts w:ascii="Arial" w:hAnsi="Arial" w:cs="Arial"/>
                <w:sz w:val="2"/>
                <w:szCs w:val="2"/>
              </w:rPr>
            </w:pPr>
          </w:p>
          <w:p w14:paraId="6F6270F9" w14:textId="77777777" w:rsidR="003118F3" w:rsidRPr="00270B3C" w:rsidRDefault="003118F3" w:rsidP="00AE3E1B">
            <w:pPr>
              <w:rPr>
                <w:rFonts w:ascii="Arial" w:hAnsi="Arial" w:cs="Arial"/>
                <w:sz w:val="18"/>
                <w:szCs w:val="18"/>
              </w:rPr>
            </w:pPr>
            <w:r w:rsidRPr="00270B3C">
              <w:rPr>
                <w:rFonts w:ascii="Arial" w:hAnsi="Arial" w:cs="Arial"/>
                <w:sz w:val="18"/>
                <w:szCs w:val="18"/>
              </w:rPr>
              <w:t>Comment</w:t>
            </w:r>
          </w:p>
        </w:tc>
      </w:tr>
      <w:tr w:rsidR="003118F3" w:rsidRPr="00293199" w14:paraId="68D9B991" w14:textId="77777777" w:rsidTr="00AE3E1B">
        <w:tc>
          <w:tcPr>
            <w:tcW w:w="5637" w:type="dxa"/>
            <w:tcMar>
              <w:top w:w="57" w:type="dxa"/>
              <w:bottom w:w="57" w:type="dxa"/>
            </w:tcMar>
          </w:tcPr>
          <w:p w14:paraId="2189F049" w14:textId="77777777" w:rsidR="003118F3" w:rsidRPr="00293199" w:rsidRDefault="003118F3" w:rsidP="00AE3E1B">
            <w:pPr>
              <w:rPr>
                <w:rFonts w:ascii="Arial" w:hAnsi="Arial" w:cs="Arial"/>
                <w:sz w:val="18"/>
                <w:szCs w:val="18"/>
              </w:rPr>
            </w:pPr>
            <w:r w:rsidRPr="00293199">
              <w:rPr>
                <w:rFonts w:ascii="Arial" w:hAnsi="Arial" w:cs="Arial"/>
                <w:sz w:val="18"/>
                <w:szCs w:val="18"/>
              </w:rPr>
              <w:t xml:space="preserve">Select from: </w:t>
            </w:r>
          </w:p>
          <w:p w14:paraId="43D3D8B7" w14:textId="77777777" w:rsidR="003118F3" w:rsidRPr="00021D6C" w:rsidRDefault="003118F3" w:rsidP="003118F3">
            <w:pPr>
              <w:pStyle w:val="Default"/>
              <w:numPr>
                <w:ilvl w:val="0"/>
                <w:numId w:val="22"/>
              </w:numPr>
              <w:ind w:left="142" w:hanging="142"/>
              <w:rPr>
                <w:rFonts w:eastAsia="SimSun"/>
                <w:color w:val="auto"/>
                <w:sz w:val="18"/>
                <w:szCs w:val="18"/>
                <w:lang w:val="en-US" w:eastAsia="en-GB"/>
              </w:rPr>
            </w:pPr>
            <w:r w:rsidRPr="00021D6C">
              <w:rPr>
                <w:rFonts w:eastAsia="SimSun"/>
                <w:color w:val="auto"/>
                <w:sz w:val="18"/>
                <w:szCs w:val="18"/>
                <w:lang w:val="en-US" w:eastAsia="en-GB"/>
              </w:rPr>
              <w:t>Year on year change in emissions (Scope 1)</w:t>
            </w:r>
          </w:p>
          <w:p w14:paraId="312DC72A" w14:textId="77777777" w:rsidR="003118F3" w:rsidRPr="00021D6C" w:rsidRDefault="003118F3" w:rsidP="003118F3">
            <w:pPr>
              <w:pStyle w:val="Default"/>
              <w:numPr>
                <w:ilvl w:val="0"/>
                <w:numId w:val="22"/>
              </w:numPr>
              <w:ind w:left="142" w:hanging="142"/>
              <w:rPr>
                <w:rFonts w:eastAsia="SimSun"/>
                <w:color w:val="auto"/>
                <w:sz w:val="18"/>
                <w:szCs w:val="18"/>
                <w:lang w:val="en-US" w:eastAsia="en-GB"/>
              </w:rPr>
            </w:pPr>
            <w:r w:rsidRPr="00021D6C">
              <w:rPr>
                <w:rFonts w:eastAsia="SimSun"/>
                <w:color w:val="auto"/>
                <w:sz w:val="18"/>
                <w:szCs w:val="18"/>
                <w:lang w:val="en-US" w:eastAsia="en-GB"/>
              </w:rPr>
              <w:t xml:space="preserve">Year on year change in emissions (Scope 2) </w:t>
            </w:r>
          </w:p>
          <w:p w14:paraId="443E5233" w14:textId="77777777" w:rsidR="003118F3" w:rsidRPr="00021D6C" w:rsidRDefault="003118F3" w:rsidP="003118F3">
            <w:pPr>
              <w:pStyle w:val="Default"/>
              <w:numPr>
                <w:ilvl w:val="0"/>
                <w:numId w:val="22"/>
              </w:numPr>
              <w:ind w:left="142" w:hanging="142"/>
              <w:rPr>
                <w:rFonts w:eastAsia="SimSun"/>
                <w:color w:val="auto"/>
                <w:sz w:val="18"/>
                <w:szCs w:val="18"/>
                <w:lang w:val="en-US" w:eastAsia="en-GB"/>
              </w:rPr>
            </w:pPr>
            <w:r w:rsidRPr="00021D6C">
              <w:rPr>
                <w:rFonts w:eastAsia="SimSun"/>
                <w:color w:val="auto"/>
                <w:sz w:val="18"/>
                <w:szCs w:val="18"/>
                <w:lang w:val="en-US" w:eastAsia="en-GB"/>
              </w:rPr>
              <w:t xml:space="preserve">Year on year change in emissions (Scope 1 and 2) </w:t>
            </w:r>
          </w:p>
          <w:p w14:paraId="25E4545B" w14:textId="77777777" w:rsidR="003118F3" w:rsidRPr="00021D6C" w:rsidRDefault="003118F3" w:rsidP="003118F3">
            <w:pPr>
              <w:pStyle w:val="Default"/>
              <w:numPr>
                <w:ilvl w:val="0"/>
                <w:numId w:val="22"/>
              </w:numPr>
              <w:ind w:left="142" w:hanging="142"/>
              <w:rPr>
                <w:rFonts w:eastAsia="SimSun"/>
                <w:color w:val="auto"/>
                <w:sz w:val="18"/>
                <w:szCs w:val="18"/>
                <w:lang w:val="en-US" w:eastAsia="en-GB"/>
              </w:rPr>
            </w:pPr>
            <w:r w:rsidRPr="00021D6C">
              <w:rPr>
                <w:rFonts w:eastAsia="SimSun"/>
                <w:color w:val="auto"/>
                <w:sz w:val="18"/>
                <w:szCs w:val="18"/>
                <w:lang w:val="en-US" w:eastAsia="en-GB"/>
              </w:rPr>
              <w:t xml:space="preserve">Year on year change in emissions (Scope 3) </w:t>
            </w:r>
          </w:p>
          <w:p w14:paraId="4384FB21" w14:textId="77777777" w:rsidR="003118F3" w:rsidRDefault="003118F3" w:rsidP="003118F3">
            <w:pPr>
              <w:pStyle w:val="Default"/>
              <w:numPr>
                <w:ilvl w:val="0"/>
                <w:numId w:val="22"/>
              </w:numPr>
              <w:ind w:left="142" w:hanging="142"/>
              <w:rPr>
                <w:rFonts w:eastAsia="SimSun"/>
                <w:color w:val="auto"/>
                <w:sz w:val="18"/>
                <w:szCs w:val="18"/>
                <w:lang w:val="en-US" w:eastAsia="en-GB"/>
              </w:rPr>
            </w:pPr>
            <w:r w:rsidRPr="00021D6C">
              <w:rPr>
                <w:rFonts w:eastAsia="SimSun"/>
                <w:color w:val="auto"/>
                <w:sz w:val="18"/>
                <w:szCs w:val="18"/>
                <w:lang w:val="en-US" w:eastAsia="en-GB"/>
              </w:rPr>
              <w:t xml:space="preserve">Year on year emissions intensity figure </w:t>
            </w:r>
          </w:p>
          <w:p w14:paraId="5FA2F32F" w14:textId="77777777" w:rsidR="003118F3" w:rsidRPr="00021D6C" w:rsidRDefault="003118F3" w:rsidP="003118F3">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Financial or other based data points used to set a science-based target</w:t>
            </w:r>
          </w:p>
          <w:p w14:paraId="095835E2" w14:textId="77777777" w:rsidR="003118F3" w:rsidRPr="00021D6C" w:rsidRDefault="003118F3" w:rsidP="003118F3">
            <w:pPr>
              <w:pStyle w:val="Default"/>
              <w:numPr>
                <w:ilvl w:val="0"/>
                <w:numId w:val="22"/>
              </w:numPr>
              <w:ind w:left="142" w:hanging="142"/>
              <w:rPr>
                <w:rFonts w:eastAsia="SimSun"/>
                <w:color w:val="auto"/>
                <w:sz w:val="18"/>
                <w:szCs w:val="18"/>
                <w:lang w:val="en-US" w:eastAsia="en-GB"/>
              </w:rPr>
            </w:pPr>
            <w:r w:rsidRPr="00021D6C">
              <w:rPr>
                <w:rFonts w:eastAsia="SimSun"/>
                <w:color w:val="auto"/>
                <w:sz w:val="18"/>
                <w:szCs w:val="18"/>
                <w:lang w:val="en-US" w:eastAsia="en-GB"/>
              </w:rPr>
              <w:t>Progress against emission</w:t>
            </w:r>
            <w:r>
              <w:rPr>
                <w:rFonts w:eastAsia="SimSun"/>
                <w:color w:val="auto"/>
                <w:sz w:val="18"/>
                <w:szCs w:val="18"/>
                <w:lang w:val="en-US" w:eastAsia="en-GB"/>
              </w:rPr>
              <w:t>s</w:t>
            </w:r>
            <w:r w:rsidRPr="00021D6C">
              <w:rPr>
                <w:rFonts w:eastAsia="SimSun"/>
                <w:color w:val="auto"/>
                <w:sz w:val="18"/>
                <w:szCs w:val="18"/>
                <w:lang w:val="en-US" w:eastAsia="en-GB"/>
              </w:rPr>
              <w:t xml:space="preserve"> reduction target </w:t>
            </w:r>
          </w:p>
          <w:p w14:paraId="1817D07B" w14:textId="77777777" w:rsidR="003118F3" w:rsidRPr="00021D6C" w:rsidRDefault="003118F3" w:rsidP="003118F3">
            <w:pPr>
              <w:pStyle w:val="Default"/>
              <w:numPr>
                <w:ilvl w:val="0"/>
                <w:numId w:val="22"/>
              </w:numPr>
              <w:ind w:left="142" w:hanging="142"/>
              <w:rPr>
                <w:rFonts w:eastAsia="SimSun"/>
                <w:color w:val="auto"/>
                <w:sz w:val="18"/>
                <w:szCs w:val="18"/>
                <w:lang w:val="en-US" w:eastAsia="en-GB"/>
              </w:rPr>
            </w:pPr>
            <w:r w:rsidRPr="00021D6C">
              <w:rPr>
                <w:rFonts w:eastAsia="SimSun"/>
                <w:color w:val="auto"/>
                <w:sz w:val="18"/>
                <w:szCs w:val="18"/>
                <w:lang w:val="en-US" w:eastAsia="en-GB"/>
              </w:rPr>
              <w:t xml:space="preserve">Change in Scope 1 emissions against a base year (not target related) </w:t>
            </w:r>
          </w:p>
          <w:p w14:paraId="64A5CD0F" w14:textId="77777777" w:rsidR="003118F3" w:rsidRPr="00021D6C" w:rsidRDefault="003118F3" w:rsidP="003118F3">
            <w:pPr>
              <w:pStyle w:val="Default"/>
              <w:numPr>
                <w:ilvl w:val="0"/>
                <w:numId w:val="22"/>
              </w:numPr>
              <w:ind w:left="142" w:hanging="142"/>
              <w:rPr>
                <w:rFonts w:eastAsia="SimSun"/>
                <w:color w:val="auto"/>
                <w:sz w:val="18"/>
                <w:szCs w:val="18"/>
                <w:lang w:val="en-US" w:eastAsia="en-GB"/>
              </w:rPr>
            </w:pPr>
            <w:r w:rsidRPr="00021D6C">
              <w:rPr>
                <w:rFonts w:eastAsia="SimSun"/>
                <w:color w:val="auto"/>
                <w:sz w:val="18"/>
                <w:szCs w:val="18"/>
                <w:lang w:val="en-US" w:eastAsia="en-GB"/>
              </w:rPr>
              <w:t xml:space="preserve">Change in Scope 2 emissions against a base year (not target related) </w:t>
            </w:r>
          </w:p>
          <w:p w14:paraId="47B89223" w14:textId="77777777" w:rsidR="003118F3" w:rsidRPr="00021D6C" w:rsidRDefault="003118F3" w:rsidP="003118F3">
            <w:pPr>
              <w:pStyle w:val="Default"/>
              <w:numPr>
                <w:ilvl w:val="0"/>
                <w:numId w:val="22"/>
              </w:numPr>
              <w:ind w:left="142" w:hanging="142"/>
              <w:rPr>
                <w:rFonts w:eastAsia="SimSun"/>
                <w:color w:val="auto"/>
                <w:sz w:val="18"/>
                <w:szCs w:val="18"/>
                <w:lang w:val="en-US" w:eastAsia="en-GB"/>
              </w:rPr>
            </w:pPr>
            <w:r w:rsidRPr="00021D6C">
              <w:rPr>
                <w:rFonts w:eastAsia="SimSun"/>
                <w:color w:val="auto"/>
                <w:sz w:val="18"/>
                <w:szCs w:val="18"/>
                <w:lang w:val="en-US" w:eastAsia="en-GB"/>
              </w:rPr>
              <w:t xml:space="preserve">Change in Scope 3 emissions against a base year (not target related) </w:t>
            </w:r>
          </w:p>
          <w:p w14:paraId="0ECB32D1" w14:textId="77777777" w:rsidR="003118F3" w:rsidRPr="00021D6C" w:rsidRDefault="003118F3" w:rsidP="003118F3">
            <w:pPr>
              <w:pStyle w:val="Default"/>
              <w:numPr>
                <w:ilvl w:val="0"/>
                <w:numId w:val="22"/>
              </w:numPr>
              <w:ind w:left="142" w:hanging="142"/>
              <w:rPr>
                <w:rFonts w:eastAsia="SimSun"/>
                <w:color w:val="auto"/>
                <w:sz w:val="18"/>
                <w:szCs w:val="18"/>
                <w:lang w:val="en-US" w:eastAsia="en-GB"/>
              </w:rPr>
            </w:pPr>
            <w:r w:rsidRPr="00021D6C">
              <w:rPr>
                <w:rFonts w:eastAsia="SimSun"/>
                <w:color w:val="auto"/>
                <w:sz w:val="18"/>
                <w:szCs w:val="18"/>
                <w:lang w:val="en-US" w:eastAsia="en-GB"/>
              </w:rPr>
              <w:t xml:space="preserve">Product footprint verification </w:t>
            </w:r>
          </w:p>
          <w:p w14:paraId="24693732" w14:textId="77777777" w:rsidR="003118F3" w:rsidRDefault="003118F3" w:rsidP="003118F3">
            <w:pPr>
              <w:pStyle w:val="Default"/>
              <w:numPr>
                <w:ilvl w:val="0"/>
                <w:numId w:val="22"/>
              </w:numPr>
              <w:ind w:left="142" w:hanging="142"/>
              <w:rPr>
                <w:rFonts w:eastAsia="SimSun"/>
                <w:color w:val="auto"/>
                <w:sz w:val="18"/>
                <w:szCs w:val="18"/>
                <w:lang w:val="en-US" w:eastAsia="en-GB"/>
              </w:rPr>
            </w:pPr>
            <w:r w:rsidRPr="00021D6C">
              <w:rPr>
                <w:rFonts w:eastAsia="SimSun"/>
                <w:color w:val="auto"/>
                <w:sz w:val="18"/>
                <w:szCs w:val="18"/>
                <w:lang w:val="en-US" w:eastAsia="en-GB"/>
              </w:rPr>
              <w:t xml:space="preserve">Emissions reduction activities </w:t>
            </w:r>
          </w:p>
          <w:p w14:paraId="737746A3" w14:textId="77777777" w:rsidR="003118F3" w:rsidRPr="00021D6C" w:rsidRDefault="003118F3" w:rsidP="003118F3">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Renewable energy products</w:t>
            </w:r>
          </w:p>
          <w:p w14:paraId="41DDD460" w14:textId="77777777" w:rsidR="003118F3" w:rsidRPr="00021D6C" w:rsidRDefault="003118F3" w:rsidP="003118F3">
            <w:pPr>
              <w:pStyle w:val="Default"/>
              <w:numPr>
                <w:ilvl w:val="0"/>
                <w:numId w:val="22"/>
              </w:numPr>
              <w:ind w:left="142" w:hanging="142"/>
              <w:rPr>
                <w:rFonts w:eastAsia="SimSun"/>
                <w:color w:val="auto"/>
                <w:sz w:val="18"/>
                <w:szCs w:val="18"/>
                <w:lang w:val="en-US" w:eastAsia="en-GB"/>
              </w:rPr>
            </w:pPr>
            <w:r w:rsidRPr="00021D6C">
              <w:rPr>
                <w:rFonts w:eastAsia="SimSun"/>
                <w:color w:val="auto"/>
                <w:sz w:val="18"/>
                <w:szCs w:val="18"/>
                <w:lang w:val="en-US" w:eastAsia="en-GB"/>
              </w:rPr>
              <w:t xml:space="preserve">No additional data verified </w:t>
            </w:r>
          </w:p>
          <w:p w14:paraId="762935C6" w14:textId="77777777" w:rsidR="003118F3" w:rsidRPr="00021D6C" w:rsidRDefault="003118F3" w:rsidP="003118F3">
            <w:pPr>
              <w:pStyle w:val="Default"/>
              <w:numPr>
                <w:ilvl w:val="0"/>
                <w:numId w:val="22"/>
              </w:numPr>
              <w:ind w:left="142" w:hanging="142"/>
              <w:rPr>
                <w:rFonts w:eastAsia="SimSun"/>
                <w:color w:val="auto"/>
                <w:sz w:val="18"/>
                <w:szCs w:val="18"/>
                <w:lang w:val="en-US" w:eastAsia="en-GB"/>
              </w:rPr>
            </w:pPr>
            <w:r w:rsidRPr="00021D6C">
              <w:rPr>
                <w:rFonts w:eastAsia="SimSun"/>
                <w:color w:val="auto"/>
                <w:sz w:val="18"/>
                <w:szCs w:val="18"/>
                <w:lang w:val="en-US" w:eastAsia="en-GB"/>
              </w:rPr>
              <w:t xml:space="preserve">Don’t know </w:t>
            </w:r>
          </w:p>
          <w:p w14:paraId="2600D109" w14:textId="77777777" w:rsidR="003118F3" w:rsidRPr="00021D6C" w:rsidRDefault="003118F3" w:rsidP="003118F3">
            <w:pPr>
              <w:pStyle w:val="Default"/>
              <w:numPr>
                <w:ilvl w:val="0"/>
                <w:numId w:val="22"/>
              </w:numPr>
              <w:ind w:left="142" w:hanging="142"/>
              <w:rPr>
                <w:rFonts w:eastAsia="SimSun"/>
                <w:color w:val="auto"/>
                <w:sz w:val="18"/>
                <w:szCs w:val="18"/>
                <w:lang w:val="en-US" w:eastAsia="en-GB"/>
              </w:rPr>
            </w:pPr>
            <w:r w:rsidRPr="00021D6C">
              <w:rPr>
                <w:rFonts w:eastAsia="SimSun"/>
                <w:color w:val="auto"/>
                <w:sz w:val="18"/>
                <w:szCs w:val="18"/>
                <w:lang w:val="en-US" w:eastAsia="en-GB"/>
              </w:rPr>
              <w:t xml:space="preserve">Other, please specify </w:t>
            </w:r>
          </w:p>
        </w:tc>
        <w:tc>
          <w:tcPr>
            <w:tcW w:w="3939" w:type="dxa"/>
            <w:tcMar>
              <w:top w:w="57" w:type="dxa"/>
              <w:bottom w:w="57" w:type="dxa"/>
            </w:tcMar>
          </w:tcPr>
          <w:p w14:paraId="08601386" w14:textId="77777777" w:rsidR="003118F3" w:rsidRPr="00293199" w:rsidRDefault="003118F3" w:rsidP="00AE3E1B">
            <w:pPr>
              <w:rPr>
                <w:rFonts w:ascii="Arial" w:hAnsi="Arial" w:cs="Arial"/>
                <w:sz w:val="18"/>
                <w:szCs w:val="18"/>
              </w:rPr>
            </w:pPr>
            <w:r w:rsidRPr="00293199">
              <w:rPr>
                <w:rFonts w:ascii="Arial" w:hAnsi="Arial" w:cs="Arial"/>
                <w:sz w:val="18"/>
                <w:szCs w:val="18"/>
              </w:rPr>
              <w:t xml:space="preserve">Text </w:t>
            </w:r>
            <w:r>
              <w:rPr>
                <w:rFonts w:ascii="Arial" w:hAnsi="Arial" w:cs="Arial"/>
                <w:sz w:val="18"/>
                <w:szCs w:val="18"/>
              </w:rPr>
              <w:t>f</w:t>
            </w:r>
            <w:r w:rsidRPr="00293199">
              <w:rPr>
                <w:rFonts w:ascii="Arial" w:hAnsi="Arial" w:cs="Arial"/>
                <w:sz w:val="18"/>
                <w:szCs w:val="18"/>
              </w:rPr>
              <w:t>ield [</w:t>
            </w:r>
            <w:r>
              <w:rPr>
                <w:rFonts w:ascii="Arial" w:hAnsi="Arial" w:cs="Arial"/>
                <w:sz w:val="18"/>
                <w:szCs w:val="18"/>
              </w:rPr>
              <w:t>maximum 1500</w:t>
            </w:r>
            <w:r w:rsidRPr="00293199">
              <w:rPr>
                <w:rFonts w:ascii="Arial" w:hAnsi="Arial" w:cs="Arial"/>
                <w:sz w:val="18"/>
                <w:szCs w:val="18"/>
              </w:rPr>
              <w:t xml:space="preserve"> characters]</w:t>
            </w:r>
          </w:p>
        </w:tc>
      </w:tr>
    </w:tbl>
    <w:p w14:paraId="03B0F13B" w14:textId="77777777" w:rsidR="003118F3" w:rsidRPr="00270B3C" w:rsidRDefault="003118F3" w:rsidP="003118F3">
      <w:pPr>
        <w:pStyle w:val="Default"/>
        <w:spacing w:before="60"/>
        <w:rPr>
          <w:rFonts w:eastAsia="SimSun"/>
          <w:color w:val="auto"/>
          <w:sz w:val="18"/>
          <w:szCs w:val="20"/>
          <w:lang w:val="en-US" w:eastAsia="en-GB"/>
        </w:rPr>
      </w:pPr>
      <w:r w:rsidRPr="00270B3C">
        <w:rPr>
          <w:rFonts w:eastAsia="SimSun"/>
          <w:color w:val="auto"/>
          <w:sz w:val="18"/>
          <w:szCs w:val="20"/>
          <w:lang w:val="en-US" w:eastAsia="en-GB"/>
        </w:rPr>
        <w:t>Use the “Add Row” button to the bottom right of the table to enter multiple rows.</w:t>
      </w:r>
    </w:p>
    <w:p w14:paraId="36231A15" w14:textId="77777777" w:rsidR="003118F3" w:rsidRPr="00A03DA3" w:rsidRDefault="003118F3" w:rsidP="003118F3">
      <w:pPr>
        <w:pStyle w:val="Default"/>
        <w:rPr>
          <w:rFonts w:eastAsia="SimSun"/>
          <w:color w:val="auto"/>
          <w:sz w:val="18"/>
          <w:szCs w:val="18"/>
          <w:lang w:val="en-US" w:eastAsia="en-GB"/>
        </w:rPr>
      </w:pPr>
    </w:p>
    <w:p w14:paraId="7BAC7390" w14:textId="77777777" w:rsidR="003118F3" w:rsidRDefault="003118F3" w:rsidP="003118F3">
      <w:pPr>
        <w:pStyle w:val="DGHeading3"/>
        <w:spacing w:before="120"/>
        <w:ind w:left="851" w:hanging="851"/>
        <w:rPr>
          <w:rFonts w:ascii="Arial" w:hAnsi="Arial"/>
        </w:rPr>
      </w:pPr>
      <w:r w:rsidRPr="00B377CE">
        <w:rPr>
          <w:rFonts w:ascii="Arial" w:hAnsi="Arial"/>
        </w:rPr>
        <w:t xml:space="preserve">CC8.9: </w:t>
      </w:r>
      <w:r>
        <w:rPr>
          <w:rFonts w:ascii="Arial" w:hAnsi="Arial"/>
        </w:rPr>
        <w:tab/>
      </w:r>
      <w:r w:rsidRPr="00B377CE">
        <w:rPr>
          <w:rFonts w:ascii="Arial" w:hAnsi="Arial"/>
        </w:rPr>
        <w:t>Are carbon dioxide emissions from biologically sequestered carbon relevant to your organization?</w:t>
      </w:r>
    </w:p>
    <w:p w14:paraId="21DA56A6" w14:textId="77777777" w:rsidR="003118F3" w:rsidRPr="00790DCA" w:rsidRDefault="003118F3" w:rsidP="003118F3">
      <w:pPr>
        <w:pStyle w:val="DGHeading3"/>
        <w:spacing w:before="240"/>
        <w:ind w:left="851"/>
        <w:rPr>
          <w:rFonts w:ascii="Arial" w:hAnsi="Arial"/>
          <w:b w:val="0"/>
        </w:rPr>
      </w:pPr>
      <w:r w:rsidRPr="00790DCA">
        <w:rPr>
          <w:rFonts w:ascii="Arial" w:hAnsi="Arial"/>
          <w:b w:val="0"/>
        </w:rPr>
        <w:t>Please select from:</w:t>
      </w:r>
    </w:p>
    <w:p w14:paraId="503AD12E" w14:textId="77777777" w:rsidR="003118F3" w:rsidRPr="00D032F0" w:rsidRDefault="003118F3" w:rsidP="003118F3">
      <w:pPr>
        <w:pStyle w:val="DGHeading3"/>
        <w:numPr>
          <w:ilvl w:val="0"/>
          <w:numId w:val="26"/>
        </w:numPr>
        <w:spacing w:before="120"/>
        <w:ind w:left="1134" w:hanging="283"/>
        <w:rPr>
          <w:rFonts w:ascii="Arial" w:hAnsi="Arial"/>
          <w:b w:val="0"/>
        </w:rPr>
      </w:pPr>
      <w:r w:rsidRPr="00D032F0">
        <w:rPr>
          <w:rFonts w:ascii="Arial" w:hAnsi="Arial"/>
          <w:b w:val="0"/>
        </w:rPr>
        <w:t xml:space="preserve">Yes </w:t>
      </w:r>
    </w:p>
    <w:p w14:paraId="7B77B85C" w14:textId="77777777" w:rsidR="003118F3" w:rsidRPr="00D032F0" w:rsidRDefault="003118F3" w:rsidP="003118F3">
      <w:pPr>
        <w:pStyle w:val="DGHeading3"/>
        <w:numPr>
          <w:ilvl w:val="0"/>
          <w:numId w:val="26"/>
        </w:numPr>
        <w:ind w:left="1134" w:hanging="283"/>
        <w:rPr>
          <w:rFonts w:ascii="Arial" w:hAnsi="Arial"/>
          <w:b w:val="0"/>
        </w:rPr>
      </w:pPr>
      <w:r w:rsidRPr="00D032F0">
        <w:rPr>
          <w:rFonts w:ascii="Arial" w:hAnsi="Arial"/>
          <w:b w:val="0"/>
        </w:rPr>
        <w:t>No</w:t>
      </w:r>
    </w:p>
    <w:p w14:paraId="3AE89BC8" w14:textId="77777777" w:rsidR="003118F3" w:rsidRPr="00B377CE" w:rsidRDefault="003118F3" w:rsidP="003118F3">
      <w:pPr>
        <w:pStyle w:val="DGHeading3"/>
        <w:rPr>
          <w:rFonts w:ascii="Arial" w:hAnsi="Arial"/>
        </w:rPr>
      </w:pPr>
    </w:p>
    <w:p w14:paraId="08AD12F6" w14:textId="77777777" w:rsidR="003118F3" w:rsidRDefault="003118F3" w:rsidP="003118F3">
      <w:pPr>
        <w:pStyle w:val="DGHeading3"/>
        <w:rPr>
          <w:rFonts w:ascii="Arial" w:hAnsi="Arial"/>
        </w:rPr>
      </w:pPr>
      <w:r>
        <w:rPr>
          <w:rFonts w:ascii="Arial" w:hAnsi="Arial"/>
          <w:b w:val="0"/>
          <w:i/>
        </w:rPr>
        <w:t>If “Yes” is selected in question CC8.9</w:t>
      </w:r>
      <w:r w:rsidRPr="00B377CE">
        <w:rPr>
          <w:rFonts w:ascii="Arial" w:hAnsi="Arial"/>
          <w:b w:val="0"/>
          <w:i/>
        </w:rPr>
        <w:t>:</w:t>
      </w:r>
      <w:r w:rsidRPr="00B377CE">
        <w:rPr>
          <w:rFonts w:ascii="Arial" w:hAnsi="Arial"/>
        </w:rPr>
        <w:t xml:space="preserve"> </w:t>
      </w:r>
    </w:p>
    <w:p w14:paraId="72BD2FE5" w14:textId="77777777" w:rsidR="003118F3" w:rsidRDefault="003118F3" w:rsidP="003118F3">
      <w:pPr>
        <w:pStyle w:val="DGHeading3"/>
        <w:ind w:left="851"/>
        <w:rPr>
          <w:rFonts w:ascii="Arial" w:hAnsi="Arial"/>
        </w:rPr>
      </w:pPr>
    </w:p>
    <w:p w14:paraId="5EE35DCC" w14:textId="77777777" w:rsidR="003118F3" w:rsidRPr="00900473" w:rsidRDefault="003118F3" w:rsidP="003118F3">
      <w:pPr>
        <w:pStyle w:val="DGHeading3"/>
        <w:ind w:left="851" w:hanging="851"/>
        <w:rPr>
          <w:rFonts w:ascii="Arial" w:hAnsi="Arial"/>
          <w:b w:val="0"/>
        </w:rPr>
      </w:pPr>
      <w:r w:rsidRPr="00B377CE">
        <w:rPr>
          <w:rFonts w:ascii="Arial" w:hAnsi="Arial"/>
        </w:rPr>
        <w:t xml:space="preserve">CC8.9a: </w:t>
      </w:r>
      <w:r>
        <w:rPr>
          <w:rFonts w:ascii="Arial" w:hAnsi="Arial"/>
        </w:rPr>
        <w:tab/>
      </w:r>
      <w:r w:rsidRPr="00B377CE">
        <w:rPr>
          <w:rFonts w:ascii="Arial" w:hAnsi="Arial"/>
        </w:rPr>
        <w:t>Please provide the emissions from biologically sequestered carbon relevant to your organization in metric tonnes CO2</w:t>
      </w:r>
      <w:r>
        <w:rPr>
          <w:rFonts w:ascii="Arial" w:hAnsi="Arial"/>
        </w:rPr>
        <w:t xml:space="preserve"> </w:t>
      </w:r>
    </w:p>
    <w:p w14:paraId="71565E54" w14:textId="474A809E" w:rsidR="009E14F9" w:rsidRPr="00B377CE" w:rsidRDefault="003118F3" w:rsidP="00444C98">
      <w:pPr>
        <w:pStyle w:val="DGPageHeading"/>
        <w:spacing w:after="0"/>
        <w:rPr>
          <w:rFonts w:ascii="Arial" w:hAnsi="Arial"/>
          <w:color w:val="auto"/>
          <w:lang w:val="en-GB"/>
        </w:rPr>
      </w:pPr>
      <w:r w:rsidRPr="00B377CE">
        <w:rPr>
          <w:rFonts w:ascii="Arial" w:hAnsi="Arial"/>
        </w:rPr>
        <w:br w:type="page"/>
      </w:r>
      <w:bookmarkStart w:id="43" w:name="_Toc343519077"/>
      <w:bookmarkStart w:id="44" w:name="_Toc476664904"/>
      <w:r w:rsidR="003A0D6E" w:rsidRPr="00B377CE">
        <w:rPr>
          <w:rFonts w:ascii="Arial" w:hAnsi="Arial"/>
          <w:color w:val="auto"/>
          <w:sz w:val="40"/>
          <w:szCs w:val="40"/>
        </w:rPr>
        <w:t>CC</w:t>
      </w:r>
      <w:r w:rsidR="009E14F9" w:rsidRPr="00B377CE">
        <w:rPr>
          <w:rFonts w:ascii="Arial" w:hAnsi="Arial"/>
          <w:color w:val="auto"/>
          <w:sz w:val="40"/>
          <w:szCs w:val="40"/>
          <w:lang w:val="en-GB"/>
        </w:rPr>
        <w:t>9.</w:t>
      </w:r>
      <w:r w:rsidR="002637FC" w:rsidRPr="00B377CE">
        <w:rPr>
          <w:rFonts w:ascii="Arial" w:hAnsi="Arial"/>
          <w:color w:val="auto"/>
          <w:sz w:val="40"/>
          <w:szCs w:val="40"/>
          <w:lang w:val="en-GB"/>
        </w:rPr>
        <w:t xml:space="preserve"> </w:t>
      </w:r>
      <w:r w:rsidR="009E14F9" w:rsidRPr="00B377CE">
        <w:rPr>
          <w:rFonts w:ascii="Arial" w:hAnsi="Arial"/>
          <w:color w:val="auto"/>
          <w:sz w:val="40"/>
          <w:szCs w:val="40"/>
          <w:lang w:val="en-GB"/>
        </w:rPr>
        <w:t>Scope 1 Emissions Breakdown</w:t>
      </w:r>
      <w:bookmarkEnd w:id="43"/>
      <w:bookmarkEnd w:id="44"/>
    </w:p>
    <w:p w14:paraId="3652DFC3" w14:textId="5CFCEC62" w:rsidR="00712BB8" w:rsidRPr="00B377CE" w:rsidRDefault="00712BB8" w:rsidP="00712BB8">
      <w:pPr>
        <w:pStyle w:val="DGBullet"/>
        <w:numPr>
          <w:ilvl w:val="0"/>
          <w:numId w:val="0"/>
        </w:numPr>
        <w:spacing w:before="0"/>
        <w:rPr>
          <w:rFonts w:ascii="Arial" w:hAnsi="Arial"/>
        </w:rPr>
      </w:pPr>
      <w:bookmarkStart w:id="45" w:name="_Toc439952464"/>
      <w:bookmarkEnd w:id="45"/>
    </w:p>
    <w:p w14:paraId="245F166E" w14:textId="77777777" w:rsidR="00712BB8" w:rsidRPr="00293199" w:rsidRDefault="00712BB8" w:rsidP="00712BB8">
      <w:pPr>
        <w:autoSpaceDE w:val="0"/>
        <w:autoSpaceDN w:val="0"/>
        <w:adjustRightInd w:val="0"/>
        <w:rPr>
          <w:rFonts w:ascii="Arial" w:eastAsiaTheme="minorEastAsia" w:hAnsi="Arial" w:cs="Arial"/>
          <w:color w:val="000000"/>
          <w:sz w:val="20"/>
          <w:szCs w:val="20"/>
          <w:lang w:val="en-GB" w:eastAsia="zh-TW"/>
        </w:rPr>
      </w:pPr>
      <w:r w:rsidRPr="00293199">
        <w:rPr>
          <w:rFonts w:ascii="Arial" w:eastAsiaTheme="minorEastAsia" w:hAnsi="Arial" w:cs="Arial"/>
          <w:b/>
          <w:bCs/>
          <w:color w:val="000000"/>
          <w:sz w:val="20"/>
          <w:szCs w:val="20"/>
          <w:lang w:val="en-GB" w:eastAsia="zh-TW"/>
        </w:rPr>
        <w:t xml:space="preserve">Pre-population </w:t>
      </w:r>
    </w:p>
    <w:p w14:paraId="6EEC4496" w14:textId="77777777" w:rsidR="00712BB8" w:rsidRPr="0024355B" w:rsidRDefault="00712BB8" w:rsidP="00712BB8">
      <w:pPr>
        <w:autoSpaceDE w:val="0"/>
        <w:autoSpaceDN w:val="0"/>
        <w:adjustRightInd w:val="0"/>
        <w:spacing w:before="120"/>
        <w:jc w:val="both"/>
        <w:rPr>
          <w:rFonts w:ascii="Arial" w:eastAsia="Times New Roman" w:hAnsi="Arial" w:cs="Arial"/>
          <w:noProof/>
          <w:color w:val="000000"/>
          <w:sz w:val="20"/>
          <w:szCs w:val="20"/>
          <w:lang w:eastAsia="en-US"/>
        </w:rPr>
      </w:pPr>
      <w:r w:rsidRPr="0024355B">
        <w:rPr>
          <w:rFonts w:ascii="Arial" w:eastAsia="Times New Roman" w:hAnsi="Arial" w:cs="Arial"/>
          <w:noProof/>
          <w:color w:val="000000"/>
          <w:sz w:val="20"/>
          <w:szCs w:val="20"/>
          <w:lang w:eastAsia="en-US"/>
        </w:rPr>
        <w:t xml:space="preserve">If you responded to CDP last year, questions CC9.1 and CC9.2, and column 1 in questions CC9.1a, CC9.2a, CC9.2b, CC9.2c, and CC9.2d on this page are eligible for pre-population. To take advantage of this function, click “copy from last year” prior to entering any data on the page. For questions CC9.1a, CC9.2a, CC9.2b, CC9.2c, and CC9.2d, please note that the country/region, business division, facility, GHG type, and/or activity structure you supplied last year will be populated into column 1 but that you will need to manually enter the relevant emissions data for this year into the respective tables you have selected to copy from last year. </w:t>
      </w:r>
    </w:p>
    <w:p w14:paraId="79102B65" w14:textId="77777777" w:rsidR="00712BB8" w:rsidRDefault="00712BB8" w:rsidP="00712BB8">
      <w:pPr>
        <w:pStyle w:val="DGBullet"/>
        <w:numPr>
          <w:ilvl w:val="0"/>
          <w:numId w:val="0"/>
        </w:numPr>
        <w:spacing w:before="0"/>
        <w:ind w:left="851" w:hanging="851"/>
        <w:rPr>
          <w:rFonts w:ascii="Arial" w:hAnsi="Arial"/>
          <w:b/>
        </w:rPr>
      </w:pPr>
    </w:p>
    <w:p w14:paraId="7C5DBA19" w14:textId="77777777" w:rsidR="00712BB8" w:rsidRDefault="00712BB8" w:rsidP="00712BB8">
      <w:pPr>
        <w:pStyle w:val="DGBullet"/>
        <w:numPr>
          <w:ilvl w:val="0"/>
          <w:numId w:val="0"/>
        </w:numPr>
        <w:spacing w:before="0" w:after="0"/>
        <w:ind w:left="851" w:hanging="851"/>
        <w:rPr>
          <w:rFonts w:ascii="Arial" w:hAnsi="Arial"/>
          <w:b/>
        </w:rPr>
      </w:pPr>
      <w:r w:rsidRPr="00B377CE">
        <w:rPr>
          <w:rFonts w:ascii="Arial" w:hAnsi="Arial"/>
          <w:b/>
        </w:rPr>
        <w:t xml:space="preserve">CC9.1: </w:t>
      </w:r>
      <w:r>
        <w:rPr>
          <w:rFonts w:ascii="Arial" w:hAnsi="Arial"/>
          <w:b/>
        </w:rPr>
        <w:tab/>
      </w:r>
      <w:r w:rsidRPr="00B377CE">
        <w:rPr>
          <w:rFonts w:ascii="Arial" w:hAnsi="Arial"/>
          <w:b/>
        </w:rPr>
        <w:t>Do you have Scope 1 emissions sources in more than one country</w:t>
      </w:r>
      <w:r>
        <w:rPr>
          <w:rFonts w:ascii="Arial" w:hAnsi="Arial"/>
          <w:b/>
        </w:rPr>
        <w:t>?</w:t>
      </w:r>
    </w:p>
    <w:p w14:paraId="32B94D64" w14:textId="77777777" w:rsidR="00712BB8" w:rsidRDefault="00712BB8" w:rsidP="00712BB8">
      <w:pPr>
        <w:pStyle w:val="DGHeading3"/>
        <w:ind w:firstLine="851"/>
        <w:rPr>
          <w:rFonts w:ascii="Arial" w:hAnsi="Arial"/>
          <w:b w:val="0"/>
          <w:i/>
        </w:rPr>
      </w:pPr>
    </w:p>
    <w:p w14:paraId="09DAB5FF" w14:textId="77777777" w:rsidR="00712BB8" w:rsidRPr="00790DCA" w:rsidRDefault="00712BB8" w:rsidP="00712BB8">
      <w:pPr>
        <w:pStyle w:val="DGHeading3"/>
        <w:ind w:firstLine="851"/>
        <w:rPr>
          <w:rFonts w:ascii="Arial" w:hAnsi="Arial"/>
          <w:b w:val="0"/>
        </w:rPr>
      </w:pPr>
      <w:r w:rsidRPr="00790DCA">
        <w:rPr>
          <w:rFonts w:ascii="Arial" w:hAnsi="Arial"/>
          <w:b w:val="0"/>
        </w:rPr>
        <w:t>Please select from:</w:t>
      </w:r>
    </w:p>
    <w:p w14:paraId="2684A1C0" w14:textId="77777777" w:rsidR="00712BB8" w:rsidRPr="00D032F0" w:rsidRDefault="00712BB8" w:rsidP="00712BB8">
      <w:pPr>
        <w:pStyle w:val="DGHeading3"/>
        <w:numPr>
          <w:ilvl w:val="0"/>
          <w:numId w:val="26"/>
        </w:numPr>
        <w:spacing w:before="120"/>
        <w:ind w:left="1135" w:hanging="284"/>
        <w:rPr>
          <w:rFonts w:ascii="Arial" w:hAnsi="Arial"/>
          <w:b w:val="0"/>
        </w:rPr>
      </w:pPr>
      <w:r w:rsidRPr="00D032F0">
        <w:rPr>
          <w:rFonts w:ascii="Arial" w:hAnsi="Arial"/>
          <w:b w:val="0"/>
        </w:rPr>
        <w:t xml:space="preserve">Yes </w:t>
      </w:r>
    </w:p>
    <w:p w14:paraId="493DF95F" w14:textId="77777777" w:rsidR="00712BB8" w:rsidRPr="00D032F0" w:rsidRDefault="00712BB8" w:rsidP="00712BB8">
      <w:pPr>
        <w:pStyle w:val="DGHeading3"/>
        <w:numPr>
          <w:ilvl w:val="0"/>
          <w:numId w:val="26"/>
        </w:numPr>
        <w:ind w:left="1135" w:hanging="284"/>
        <w:rPr>
          <w:rFonts w:ascii="Arial" w:hAnsi="Arial"/>
          <w:b w:val="0"/>
        </w:rPr>
      </w:pPr>
      <w:r w:rsidRPr="00D032F0">
        <w:rPr>
          <w:rFonts w:ascii="Arial" w:hAnsi="Arial"/>
          <w:b w:val="0"/>
        </w:rPr>
        <w:t>No</w:t>
      </w:r>
    </w:p>
    <w:p w14:paraId="69949B4F" w14:textId="77777777" w:rsidR="00712BB8" w:rsidRDefault="00712BB8" w:rsidP="00712BB8">
      <w:pPr>
        <w:pStyle w:val="DGHeading3"/>
        <w:rPr>
          <w:rFonts w:ascii="Arial" w:hAnsi="Arial"/>
          <w:b w:val="0"/>
          <w:i/>
        </w:rPr>
      </w:pPr>
    </w:p>
    <w:p w14:paraId="051711D3" w14:textId="77777777" w:rsidR="00712BB8" w:rsidRDefault="00712BB8" w:rsidP="00712BB8">
      <w:pPr>
        <w:pStyle w:val="DGHeading3"/>
        <w:rPr>
          <w:rFonts w:ascii="Arial" w:hAnsi="Arial"/>
        </w:rPr>
      </w:pPr>
      <w:r>
        <w:rPr>
          <w:rFonts w:ascii="Arial" w:hAnsi="Arial"/>
          <w:b w:val="0"/>
          <w:i/>
        </w:rPr>
        <w:t>If “Yes” is selected in question CC9.1</w:t>
      </w:r>
      <w:r w:rsidRPr="00B377CE">
        <w:rPr>
          <w:rFonts w:ascii="Arial" w:hAnsi="Arial"/>
          <w:b w:val="0"/>
          <w:i/>
        </w:rPr>
        <w:t>:</w:t>
      </w:r>
      <w:r w:rsidRPr="00B377CE">
        <w:rPr>
          <w:rFonts w:ascii="Arial" w:hAnsi="Arial"/>
        </w:rPr>
        <w:t xml:space="preserve"> </w:t>
      </w:r>
    </w:p>
    <w:p w14:paraId="6113833F" w14:textId="77777777" w:rsidR="00712BB8" w:rsidRDefault="00712BB8" w:rsidP="00712BB8">
      <w:pPr>
        <w:pStyle w:val="DGHeading3"/>
        <w:ind w:left="851"/>
        <w:rPr>
          <w:rFonts w:ascii="Arial" w:eastAsia="PMingLiU" w:hAnsi="Arial"/>
          <w:b w:val="0"/>
        </w:rPr>
      </w:pPr>
    </w:p>
    <w:p w14:paraId="449EFF8C" w14:textId="77777777" w:rsidR="00712BB8" w:rsidRDefault="00712BB8" w:rsidP="00712BB8">
      <w:pPr>
        <w:pStyle w:val="DGHeading3"/>
        <w:ind w:left="851" w:hanging="851"/>
        <w:jc w:val="both"/>
        <w:rPr>
          <w:rFonts w:ascii="Arial" w:hAnsi="Arial"/>
        </w:rPr>
      </w:pPr>
      <w:r w:rsidRPr="00B377CE">
        <w:rPr>
          <w:rFonts w:ascii="Arial" w:hAnsi="Arial"/>
        </w:rPr>
        <w:t xml:space="preserve">CC9.1a: </w:t>
      </w:r>
      <w:r>
        <w:rPr>
          <w:rFonts w:ascii="Arial" w:hAnsi="Arial"/>
        </w:rPr>
        <w:tab/>
      </w:r>
      <w:r w:rsidRPr="00B377CE">
        <w:rPr>
          <w:rFonts w:ascii="Arial" w:hAnsi="Arial"/>
        </w:rPr>
        <w:t>Please break down your total gross global Scope 1 emissions by country/region</w:t>
      </w:r>
    </w:p>
    <w:p w14:paraId="22BE7AC6" w14:textId="77777777" w:rsidR="00712BB8" w:rsidRPr="00B377CE" w:rsidRDefault="00712BB8" w:rsidP="00712BB8">
      <w:pPr>
        <w:pStyle w:val="DGHeading3"/>
        <w:jc w:val="both"/>
        <w:rPr>
          <w:rFonts w:ascii="Arial" w:hAnsi="Aria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6"/>
        <w:gridCol w:w="4666"/>
      </w:tblGrid>
      <w:tr w:rsidR="00712BB8" w:rsidRPr="00B377CE" w14:paraId="652B4269" w14:textId="77777777" w:rsidTr="0073316B">
        <w:tc>
          <w:tcPr>
            <w:tcW w:w="4680" w:type="dxa"/>
            <w:shd w:val="clear" w:color="auto" w:fill="BFBFBF" w:themeFill="background1" w:themeFillShade="BF"/>
            <w:tcMar>
              <w:top w:w="57" w:type="dxa"/>
              <w:bottom w:w="57" w:type="dxa"/>
            </w:tcMar>
            <w:vAlign w:val="center"/>
          </w:tcPr>
          <w:p w14:paraId="0078BA67" w14:textId="77777777" w:rsidR="00712BB8" w:rsidRPr="00270B3C" w:rsidRDefault="00712BB8" w:rsidP="0073316B">
            <w:pPr>
              <w:pStyle w:val="DGTable"/>
              <w:spacing w:after="0"/>
              <w:rPr>
                <w:rFonts w:ascii="Arial" w:hAnsi="Arial"/>
                <w:sz w:val="18"/>
                <w:szCs w:val="18"/>
              </w:rPr>
            </w:pPr>
            <w:r w:rsidRPr="00270B3C">
              <w:rPr>
                <w:rFonts w:ascii="Arial" w:hAnsi="Arial"/>
                <w:sz w:val="18"/>
                <w:szCs w:val="18"/>
              </w:rPr>
              <w:t>Country/Region</w:t>
            </w:r>
          </w:p>
        </w:tc>
        <w:tc>
          <w:tcPr>
            <w:tcW w:w="4788" w:type="dxa"/>
            <w:shd w:val="clear" w:color="auto" w:fill="BFBFBF" w:themeFill="background1" w:themeFillShade="BF"/>
            <w:tcMar>
              <w:top w:w="57" w:type="dxa"/>
              <w:bottom w:w="57" w:type="dxa"/>
            </w:tcMar>
            <w:vAlign w:val="center"/>
          </w:tcPr>
          <w:p w14:paraId="3293A4EF" w14:textId="77777777" w:rsidR="00712BB8" w:rsidRPr="00270B3C" w:rsidRDefault="00712BB8" w:rsidP="0073316B">
            <w:pPr>
              <w:pStyle w:val="DGTable"/>
              <w:spacing w:after="0"/>
              <w:rPr>
                <w:rFonts w:ascii="Arial" w:hAnsi="Arial"/>
                <w:sz w:val="18"/>
                <w:szCs w:val="18"/>
              </w:rPr>
            </w:pPr>
            <w:r w:rsidRPr="00270B3C">
              <w:rPr>
                <w:rFonts w:ascii="Arial" w:hAnsi="Arial"/>
                <w:sz w:val="18"/>
                <w:szCs w:val="18"/>
              </w:rPr>
              <w:t>Scope 1 metric tonnes CO2e</w:t>
            </w:r>
          </w:p>
        </w:tc>
      </w:tr>
      <w:tr w:rsidR="00712BB8" w:rsidRPr="00B377CE" w14:paraId="7B36FD56" w14:textId="77777777" w:rsidTr="0073316B">
        <w:trPr>
          <w:trHeight w:val="251"/>
        </w:trPr>
        <w:tc>
          <w:tcPr>
            <w:tcW w:w="4680" w:type="dxa"/>
            <w:tcMar>
              <w:top w:w="57" w:type="dxa"/>
              <w:bottom w:w="57" w:type="dxa"/>
            </w:tcMar>
          </w:tcPr>
          <w:p w14:paraId="479F9677" w14:textId="77777777" w:rsidR="00712BB8" w:rsidRPr="00B377CE" w:rsidRDefault="00712BB8" w:rsidP="0073316B">
            <w:pPr>
              <w:pStyle w:val="DGTable"/>
              <w:spacing w:after="0"/>
              <w:rPr>
                <w:rFonts w:ascii="Arial" w:hAnsi="Arial"/>
                <w:sz w:val="18"/>
                <w:szCs w:val="18"/>
              </w:rPr>
            </w:pPr>
            <w:r w:rsidRPr="00B377CE">
              <w:rPr>
                <w:rFonts w:ascii="Arial" w:hAnsi="Arial"/>
                <w:sz w:val="18"/>
                <w:szCs w:val="18"/>
              </w:rPr>
              <w:t xml:space="preserve">Select </w:t>
            </w:r>
            <w:r>
              <w:rPr>
                <w:rFonts w:ascii="Arial" w:hAnsi="Arial"/>
                <w:sz w:val="18"/>
                <w:szCs w:val="18"/>
              </w:rPr>
              <w:t>from country drop down list</w:t>
            </w:r>
          </w:p>
        </w:tc>
        <w:tc>
          <w:tcPr>
            <w:tcW w:w="4788" w:type="dxa"/>
            <w:tcMar>
              <w:top w:w="57" w:type="dxa"/>
              <w:bottom w:w="57" w:type="dxa"/>
            </w:tcMar>
          </w:tcPr>
          <w:p w14:paraId="505C2CFE" w14:textId="77777777" w:rsidR="00712BB8" w:rsidRPr="00B377CE" w:rsidRDefault="00712BB8" w:rsidP="0073316B">
            <w:pPr>
              <w:pStyle w:val="DGTable"/>
              <w:spacing w:after="120"/>
              <w:rPr>
                <w:rFonts w:ascii="Arial" w:hAnsi="Arial"/>
                <w:sz w:val="18"/>
                <w:szCs w:val="18"/>
              </w:rPr>
            </w:pPr>
            <w:r w:rsidRPr="00B377CE">
              <w:rPr>
                <w:rFonts w:ascii="Arial" w:hAnsi="Arial"/>
                <w:sz w:val="18"/>
                <w:szCs w:val="18"/>
              </w:rPr>
              <w:t xml:space="preserve">Numerical </w:t>
            </w:r>
            <w:r>
              <w:rPr>
                <w:rFonts w:ascii="Arial" w:hAnsi="Arial"/>
                <w:sz w:val="18"/>
                <w:szCs w:val="18"/>
              </w:rPr>
              <w:t>f</w:t>
            </w:r>
            <w:r w:rsidRPr="00B377CE">
              <w:rPr>
                <w:rFonts w:ascii="Arial" w:hAnsi="Arial"/>
                <w:sz w:val="18"/>
                <w:szCs w:val="18"/>
              </w:rPr>
              <w:t>ield</w:t>
            </w:r>
          </w:p>
        </w:tc>
      </w:tr>
    </w:tbl>
    <w:p w14:paraId="07A1D01F" w14:textId="77777777" w:rsidR="00712BB8" w:rsidRPr="00270B3C" w:rsidRDefault="00712BB8" w:rsidP="00712BB8">
      <w:pPr>
        <w:autoSpaceDE w:val="0"/>
        <w:autoSpaceDN w:val="0"/>
        <w:adjustRightInd w:val="0"/>
        <w:spacing w:before="60"/>
        <w:ind w:left="284" w:hanging="142"/>
        <w:rPr>
          <w:rFonts w:ascii="Arial" w:eastAsia="MS Mincho" w:hAnsi="Arial"/>
          <w:sz w:val="18"/>
          <w:szCs w:val="20"/>
          <w:lang w:val="en-GB" w:eastAsia="zh-TW"/>
        </w:rPr>
      </w:pPr>
      <w:r w:rsidRPr="00270B3C">
        <w:rPr>
          <w:rFonts w:ascii="Arial" w:eastAsia="MS Mincho" w:hAnsi="Arial"/>
          <w:sz w:val="18"/>
          <w:szCs w:val="20"/>
          <w:lang w:val="en-GB" w:eastAsia="zh-TW"/>
        </w:rPr>
        <w:t>Use the “Add Row” button to the bottom right of the table to enter multiple rows.</w:t>
      </w:r>
    </w:p>
    <w:p w14:paraId="65B9DCBF" w14:textId="77777777" w:rsidR="00712BB8" w:rsidRPr="00B377CE" w:rsidRDefault="00712BB8" w:rsidP="00712BB8">
      <w:pPr>
        <w:pStyle w:val="DGHeading3"/>
        <w:spacing w:after="120"/>
        <w:jc w:val="both"/>
        <w:rPr>
          <w:rFonts w:ascii="Arial" w:hAnsi="Arial"/>
        </w:rPr>
      </w:pPr>
    </w:p>
    <w:p w14:paraId="26568107" w14:textId="77777777" w:rsidR="00712BB8" w:rsidRPr="00B377CE" w:rsidRDefault="00712BB8" w:rsidP="00712BB8">
      <w:pPr>
        <w:pStyle w:val="DGHeading3"/>
        <w:ind w:left="851" w:hanging="851"/>
        <w:jc w:val="both"/>
        <w:rPr>
          <w:rFonts w:ascii="Arial" w:hAnsi="Arial"/>
        </w:rPr>
      </w:pPr>
      <w:r w:rsidRPr="00B377CE">
        <w:rPr>
          <w:rFonts w:ascii="Arial" w:hAnsi="Arial"/>
        </w:rPr>
        <w:t xml:space="preserve">CC9.2: </w:t>
      </w:r>
      <w:r>
        <w:rPr>
          <w:rFonts w:ascii="Arial" w:hAnsi="Arial"/>
        </w:rPr>
        <w:tab/>
      </w:r>
      <w:r w:rsidRPr="00B377CE">
        <w:rPr>
          <w:rFonts w:ascii="Arial" w:hAnsi="Arial"/>
        </w:rPr>
        <w:t>Please indicate which other Scope 1 emissions breakdowns you are able to provide (tick all that apply)</w:t>
      </w:r>
    </w:p>
    <w:p w14:paraId="5FA0A3C3" w14:textId="77777777" w:rsidR="00712BB8" w:rsidRPr="004B5331" w:rsidRDefault="00712BB8" w:rsidP="00712BB8">
      <w:pPr>
        <w:pStyle w:val="DGNormal"/>
        <w:spacing w:before="240" w:after="0"/>
        <w:ind w:left="851"/>
        <w:rPr>
          <w:rFonts w:ascii="Arial" w:hAnsi="Arial"/>
        </w:rPr>
      </w:pPr>
      <w:r w:rsidRPr="004B5331">
        <w:rPr>
          <w:rFonts w:ascii="Arial" w:hAnsi="Arial"/>
        </w:rPr>
        <w:t>Please select from:</w:t>
      </w:r>
    </w:p>
    <w:p w14:paraId="30B74EDA" w14:textId="77777777" w:rsidR="00712BB8" w:rsidRPr="00B377CE" w:rsidRDefault="00712BB8" w:rsidP="00712BB8">
      <w:pPr>
        <w:pStyle w:val="DGBullet"/>
        <w:numPr>
          <w:ilvl w:val="0"/>
          <w:numId w:val="27"/>
        </w:numPr>
        <w:spacing w:before="120" w:after="0"/>
        <w:ind w:left="1135" w:hanging="284"/>
        <w:rPr>
          <w:rFonts w:ascii="Arial" w:hAnsi="Arial"/>
        </w:rPr>
      </w:pPr>
      <w:r w:rsidRPr="00B377CE">
        <w:rPr>
          <w:rFonts w:ascii="Arial" w:hAnsi="Arial"/>
        </w:rPr>
        <w:t xml:space="preserve">By business division </w:t>
      </w:r>
    </w:p>
    <w:p w14:paraId="0358C0F7" w14:textId="77777777" w:rsidR="00712BB8" w:rsidRPr="00B377CE" w:rsidRDefault="00712BB8" w:rsidP="00712BB8">
      <w:pPr>
        <w:pStyle w:val="DGBullet"/>
        <w:numPr>
          <w:ilvl w:val="0"/>
          <w:numId w:val="27"/>
        </w:numPr>
        <w:spacing w:after="0"/>
        <w:ind w:left="1134" w:hanging="283"/>
        <w:rPr>
          <w:rFonts w:ascii="Arial" w:hAnsi="Arial"/>
        </w:rPr>
      </w:pPr>
      <w:r w:rsidRPr="00B377CE">
        <w:rPr>
          <w:rFonts w:ascii="Arial" w:hAnsi="Arial"/>
        </w:rPr>
        <w:t>By facility</w:t>
      </w:r>
    </w:p>
    <w:p w14:paraId="7EEF66F1" w14:textId="77777777" w:rsidR="00712BB8" w:rsidRPr="00B377CE" w:rsidRDefault="00712BB8" w:rsidP="00712BB8">
      <w:pPr>
        <w:pStyle w:val="DGBullet"/>
        <w:numPr>
          <w:ilvl w:val="0"/>
          <w:numId w:val="27"/>
        </w:numPr>
        <w:spacing w:after="0"/>
        <w:ind w:left="1134" w:hanging="283"/>
        <w:rPr>
          <w:rFonts w:ascii="Arial" w:hAnsi="Arial"/>
        </w:rPr>
      </w:pPr>
      <w:r w:rsidRPr="00B377CE">
        <w:rPr>
          <w:rFonts w:ascii="Arial" w:hAnsi="Arial"/>
        </w:rPr>
        <w:t>By GHG type</w:t>
      </w:r>
    </w:p>
    <w:p w14:paraId="414D39FD" w14:textId="77777777" w:rsidR="00712BB8" w:rsidRPr="00B377CE" w:rsidRDefault="00712BB8" w:rsidP="00712BB8">
      <w:pPr>
        <w:pStyle w:val="DGBullet"/>
        <w:numPr>
          <w:ilvl w:val="0"/>
          <w:numId w:val="27"/>
        </w:numPr>
        <w:spacing w:after="0"/>
        <w:ind w:left="1134" w:hanging="283"/>
        <w:rPr>
          <w:rFonts w:ascii="Arial" w:hAnsi="Arial"/>
        </w:rPr>
      </w:pPr>
      <w:r w:rsidRPr="00B377CE">
        <w:rPr>
          <w:rFonts w:ascii="Arial" w:hAnsi="Arial"/>
        </w:rPr>
        <w:t>By activity</w:t>
      </w:r>
    </w:p>
    <w:p w14:paraId="4AB6844A" w14:textId="77777777" w:rsidR="00712BB8" w:rsidRDefault="00712BB8" w:rsidP="00712BB8">
      <w:pPr>
        <w:pStyle w:val="DGHeading3"/>
        <w:jc w:val="both"/>
        <w:rPr>
          <w:rFonts w:ascii="Arial" w:hAnsi="Arial"/>
          <w:b w:val="0"/>
          <w:i/>
        </w:rPr>
      </w:pPr>
    </w:p>
    <w:p w14:paraId="56FDDB81" w14:textId="77777777" w:rsidR="00712BB8" w:rsidRPr="00270B3C" w:rsidRDefault="00712BB8" w:rsidP="00712BB8">
      <w:pPr>
        <w:pStyle w:val="DGHeading3"/>
        <w:spacing w:before="120"/>
        <w:jc w:val="both"/>
        <w:rPr>
          <w:rFonts w:ascii="Arial" w:hAnsi="Arial"/>
          <w:b w:val="0"/>
          <w:i/>
        </w:rPr>
      </w:pPr>
      <w:r w:rsidRPr="00270B3C">
        <w:rPr>
          <w:rFonts w:ascii="Arial" w:hAnsi="Arial"/>
          <w:b w:val="0"/>
          <w:i/>
        </w:rPr>
        <w:t>Questions CC9.2a–CC9.2d will be presented relative to the selected Scope 1 emission breakdowns selected in question CC9.2</w:t>
      </w:r>
      <w:r>
        <w:rPr>
          <w:rFonts w:ascii="Arial" w:hAnsi="Arial"/>
          <w:b w:val="0"/>
          <w:i/>
        </w:rPr>
        <w:t>.</w:t>
      </w:r>
    </w:p>
    <w:p w14:paraId="63DACEC9" w14:textId="77777777" w:rsidR="00712BB8" w:rsidRDefault="00712BB8" w:rsidP="00712BB8">
      <w:pPr>
        <w:pStyle w:val="DGHeading3"/>
        <w:rPr>
          <w:rFonts w:ascii="Arial" w:hAnsi="Arial"/>
          <w:b w:val="0"/>
          <w:i/>
        </w:rPr>
      </w:pPr>
    </w:p>
    <w:p w14:paraId="5C3BD693" w14:textId="77777777" w:rsidR="00712BB8" w:rsidRDefault="00712BB8" w:rsidP="00712BB8">
      <w:pPr>
        <w:pStyle w:val="DGHeading3"/>
        <w:rPr>
          <w:rFonts w:ascii="Arial" w:hAnsi="Arial"/>
          <w:b w:val="0"/>
          <w:i/>
        </w:rPr>
      </w:pPr>
      <w:r w:rsidRPr="003A17C9">
        <w:rPr>
          <w:rFonts w:ascii="Arial" w:hAnsi="Arial"/>
          <w:b w:val="0"/>
          <w:i/>
        </w:rPr>
        <w:t xml:space="preserve">If </w:t>
      </w:r>
      <w:r>
        <w:rPr>
          <w:rFonts w:ascii="Arial" w:hAnsi="Arial"/>
          <w:b w:val="0"/>
          <w:i/>
        </w:rPr>
        <w:t>“B</w:t>
      </w:r>
      <w:r w:rsidRPr="003A17C9">
        <w:rPr>
          <w:rFonts w:ascii="Arial" w:hAnsi="Arial"/>
          <w:b w:val="0"/>
          <w:i/>
        </w:rPr>
        <w:t xml:space="preserve">y </w:t>
      </w:r>
      <w:r>
        <w:rPr>
          <w:rFonts w:ascii="Arial" w:hAnsi="Arial"/>
          <w:b w:val="0"/>
          <w:i/>
        </w:rPr>
        <w:t xml:space="preserve">business division” </w:t>
      </w:r>
      <w:r w:rsidRPr="003A17C9">
        <w:rPr>
          <w:rFonts w:ascii="Arial" w:hAnsi="Arial"/>
          <w:b w:val="0"/>
          <w:i/>
        </w:rPr>
        <w:t>i</w:t>
      </w:r>
      <w:r>
        <w:rPr>
          <w:rFonts w:ascii="Arial" w:hAnsi="Arial"/>
          <w:b w:val="0"/>
          <w:i/>
        </w:rPr>
        <w:t>s ticked i</w:t>
      </w:r>
      <w:r w:rsidRPr="003A17C9">
        <w:rPr>
          <w:rFonts w:ascii="Arial" w:hAnsi="Arial"/>
          <w:b w:val="0"/>
          <w:i/>
        </w:rPr>
        <w:t>n question CC9.2</w:t>
      </w:r>
      <w:r>
        <w:rPr>
          <w:rFonts w:ascii="Arial" w:hAnsi="Arial"/>
          <w:b w:val="0"/>
          <w:i/>
        </w:rPr>
        <w:t>:</w:t>
      </w:r>
    </w:p>
    <w:p w14:paraId="7EA3B245" w14:textId="77777777" w:rsidR="00712BB8" w:rsidRPr="003A17C9" w:rsidRDefault="00712BB8" w:rsidP="00712BB8">
      <w:pPr>
        <w:pStyle w:val="DGHeading3"/>
        <w:ind w:firstLine="851"/>
        <w:rPr>
          <w:rFonts w:ascii="Arial" w:hAnsi="Arial"/>
          <w:b w:val="0"/>
          <w:i/>
        </w:rPr>
      </w:pPr>
    </w:p>
    <w:p w14:paraId="68FAFE58" w14:textId="77777777" w:rsidR="00712BB8" w:rsidRDefault="00712BB8" w:rsidP="00712BB8">
      <w:pPr>
        <w:pStyle w:val="DGHeading3"/>
        <w:ind w:left="851" w:hanging="851"/>
        <w:jc w:val="both"/>
        <w:rPr>
          <w:rFonts w:ascii="Arial" w:hAnsi="Arial"/>
        </w:rPr>
      </w:pPr>
      <w:r w:rsidRPr="00B377CE">
        <w:rPr>
          <w:rFonts w:ascii="Arial" w:hAnsi="Arial"/>
        </w:rPr>
        <w:t xml:space="preserve">CC9.2a: </w:t>
      </w:r>
      <w:r>
        <w:rPr>
          <w:rFonts w:ascii="Arial" w:hAnsi="Arial"/>
        </w:rPr>
        <w:tab/>
      </w:r>
      <w:r w:rsidRPr="00B377CE">
        <w:rPr>
          <w:rFonts w:ascii="Arial" w:hAnsi="Arial"/>
        </w:rPr>
        <w:t>Please break down your total gross global Scope 1 emissions by business division</w:t>
      </w:r>
    </w:p>
    <w:p w14:paraId="7FFC6AC7" w14:textId="77777777" w:rsidR="00712BB8" w:rsidRDefault="00712BB8" w:rsidP="00712BB8">
      <w:pPr>
        <w:pStyle w:val="DGHeading3"/>
        <w:ind w:left="851" w:hanging="851"/>
        <w:jc w:val="both"/>
        <w:rPr>
          <w:rFonts w:ascii="Arial" w:hAnsi="Aria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66"/>
        <w:gridCol w:w="5776"/>
      </w:tblGrid>
      <w:tr w:rsidR="00712BB8" w:rsidRPr="00B377CE" w14:paraId="13680B62" w14:textId="77777777" w:rsidTr="0073316B">
        <w:trPr>
          <w:trHeight w:val="396"/>
        </w:trPr>
        <w:tc>
          <w:tcPr>
            <w:tcW w:w="3466" w:type="dxa"/>
            <w:shd w:val="clear" w:color="auto" w:fill="BFBFBF" w:themeFill="background1" w:themeFillShade="BF"/>
          </w:tcPr>
          <w:p w14:paraId="11995B51" w14:textId="77777777" w:rsidR="00712BB8" w:rsidRPr="00270B3C" w:rsidRDefault="00712BB8" w:rsidP="0073316B">
            <w:pPr>
              <w:pStyle w:val="DGTable"/>
              <w:spacing w:after="0"/>
              <w:rPr>
                <w:rFonts w:ascii="Arial" w:hAnsi="Arial"/>
                <w:sz w:val="18"/>
                <w:szCs w:val="18"/>
              </w:rPr>
            </w:pPr>
            <w:r w:rsidRPr="00270B3C">
              <w:rPr>
                <w:rFonts w:ascii="Arial" w:hAnsi="Arial"/>
                <w:sz w:val="18"/>
                <w:szCs w:val="18"/>
              </w:rPr>
              <w:t>Business division</w:t>
            </w:r>
          </w:p>
        </w:tc>
        <w:tc>
          <w:tcPr>
            <w:tcW w:w="5776" w:type="dxa"/>
            <w:shd w:val="clear" w:color="auto" w:fill="BFBFBF" w:themeFill="background1" w:themeFillShade="BF"/>
          </w:tcPr>
          <w:p w14:paraId="4350F231" w14:textId="77777777" w:rsidR="00712BB8" w:rsidRPr="00270B3C" w:rsidRDefault="00712BB8" w:rsidP="0073316B">
            <w:pPr>
              <w:pStyle w:val="DGTable"/>
              <w:spacing w:after="0"/>
              <w:rPr>
                <w:rFonts w:ascii="Arial" w:hAnsi="Arial"/>
                <w:sz w:val="18"/>
                <w:szCs w:val="18"/>
              </w:rPr>
            </w:pPr>
            <w:r w:rsidRPr="00270B3C">
              <w:rPr>
                <w:rFonts w:ascii="Arial" w:hAnsi="Arial"/>
                <w:sz w:val="18"/>
                <w:szCs w:val="18"/>
              </w:rPr>
              <w:t>Scope 1 emissions (metric tonnes CO2e)</w:t>
            </w:r>
          </w:p>
        </w:tc>
      </w:tr>
      <w:tr w:rsidR="00712BB8" w:rsidRPr="00B377CE" w14:paraId="3949E9CE" w14:textId="77777777" w:rsidTr="0073316B">
        <w:trPr>
          <w:trHeight w:val="333"/>
        </w:trPr>
        <w:tc>
          <w:tcPr>
            <w:tcW w:w="3466" w:type="dxa"/>
            <w:tcMar>
              <w:top w:w="57" w:type="dxa"/>
              <w:bottom w:w="57" w:type="dxa"/>
            </w:tcMar>
          </w:tcPr>
          <w:p w14:paraId="19897051" w14:textId="77777777" w:rsidR="00712BB8" w:rsidRPr="00021D6C" w:rsidRDefault="00712BB8" w:rsidP="0073316B">
            <w:pPr>
              <w:pStyle w:val="DGTable"/>
              <w:spacing w:after="0"/>
              <w:rPr>
                <w:rFonts w:ascii="Arial" w:hAnsi="Arial"/>
                <w:sz w:val="18"/>
                <w:szCs w:val="18"/>
              </w:rPr>
            </w:pPr>
            <w:r w:rsidRPr="00021D6C">
              <w:rPr>
                <w:rFonts w:ascii="Arial" w:hAnsi="Arial"/>
                <w:sz w:val="18"/>
                <w:szCs w:val="18"/>
              </w:rPr>
              <w:t xml:space="preserve">Text </w:t>
            </w:r>
            <w:r>
              <w:rPr>
                <w:rFonts w:ascii="Arial" w:hAnsi="Arial"/>
                <w:sz w:val="18"/>
                <w:szCs w:val="18"/>
              </w:rPr>
              <w:t>f</w:t>
            </w:r>
            <w:r w:rsidRPr="00021D6C">
              <w:rPr>
                <w:rFonts w:ascii="Arial" w:hAnsi="Arial"/>
                <w:sz w:val="18"/>
                <w:szCs w:val="18"/>
              </w:rPr>
              <w:t>ield</w:t>
            </w:r>
          </w:p>
        </w:tc>
        <w:tc>
          <w:tcPr>
            <w:tcW w:w="5776" w:type="dxa"/>
            <w:tcMar>
              <w:top w:w="57" w:type="dxa"/>
              <w:bottom w:w="57" w:type="dxa"/>
            </w:tcMar>
          </w:tcPr>
          <w:p w14:paraId="48A6925E" w14:textId="77777777" w:rsidR="00712BB8" w:rsidRPr="00AA4B6B" w:rsidRDefault="00712BB8" w:rsidP="0073316B">
            <w:pPr>
              <w:pStyle w:val="DGTable"/>
              <w:spacing w:after="0"/>
              <w:rPr>
                <w:rFonts w:ascii="Arial" w:hAnsi="Arial"/>
                <w:sz w:val="18"/>
                <w:szCs w:val="18"/>
              </w:rPr>
            </w:pPr>
            <w:r w:rsidRPr="00B377CE">
              <w:rPr>
                <w:rFonts w:ascii="Arial" w:hAnsi="Arial"/>
                <w:sz w:val="18"/>
                <w:szCs w:val="18"/>
              </w:rPr>
              <w:t xml:space="preserve">Numerical </w:t>
            </w:r>
            <w:r>
              <w:rPr>
                <w:rFonts w:ascii="Arial" w:hAnsi="Arial"/>
                <w:sz w:val="18"/>
                <w:szCs w:val="18"/>
              </w:rPr>
              <w:t>f</w:t>
            </w:r>
            <w:r w:rsidRPr="00B377CE">
              <w:rPr>
                <w:rFonts w:ascii="Arial" w:hAnsi="Arial"/>
                <w:sz w:val="18"/>
                <w:szCs w:val="18"/>
              </w:rPr>
              <w:t>ield</w:t>
            </w:r>
          </w:p>
        </w:tc>
      </w:tr>
    </w:tbl>
    <w:p w14:paraId="27FDD97E" w14:textId="612F406F" w:rsidR="00E14CB6" w:rsidRDefault="00712BB8" w:rsidP="006D0AF8">
      <w:pPr>
        <w:autoSpaceDE w:val="0"/>
        <w:autoSpaceDN w:val="0"/>
        <w:adjustRightInd w:val="0"/>
        <w:spacing w:before="60"/>
        <w:rPr>
          <w:rFonts w:ascii="Arial" w:eastAsia="MS Mincho" w:hAnsi="Arial"/>
          <w:sz w:val="18"/>
          <w:szCs w:val="20"/>
          <w:lang w:val="en-GB" w:eastAsia="zh-TW"/>
        </w:rPr>
      </w:pPr>
      <w:r>
        <w:rPr>
          <w:rFonts w:ascii="Arial" w:eastAsia="MS Mincho" w:hAnsi="Arial"/>
          <w:sz w:val="18"/>
          <w:szCs w:val="20"/>
          <w:lang w:val="en-GB" w:eastAsia="zh-TW"/>
        </w:rPr>
        <w:t xml:space="preserve">   </w:t>
      </w:r>
      <w:r w:rsidRPr="00270B3C">
        <w:rPr>
          <w:rFonts w:ascii="Arial" w:eastAsia="MS Mincho" w:hAnsi="Arial"/>
          <w:sz w:val="18"/>
          <w:szCs w:val="20"/>
          <w:lang w:val="en-GB" w:eastAsia="zh-TW"/>
        </w:rPr>
        <w:t>Use the “Add Row” button to the bottom right of the table to enter multiple rows.</w:t>
      </w:r>
      <w:r w:rsidR="00E14CB6">
        <w:rPr>
          <w:rFonts w:ascii="Arial" w:eastAsia="MS Mincho" w:hAnsi="Arial"/>
          <w:sz w:val="18"/>
          <w:szCs w:val="20"/>
          <w:lang w:val="en-GB" w:eastAsia="zh-TW"/>
        </w:rPr>
        <w:br w:type="page"/>
      </w:r>
    </w:p>
    <w:p w14:paraId="57D34522" w14:textId="77777777" w:rsidR="00712BB8" w:rsidRDefault="00712BB8" w:rsidP="00712BB8">
      <w:pPr>
        <w:pStyle w:val="DGHeading3"/>
        <w:rPr>
          <w:rFonts w:ascii="Arial" w:hAnsi="Arial"/>
          <w:b w:val="0"/>
          <w:i/>
        </w:rPr>
      </w:pPr>
      <w:r w:rsidRPr="003A17C9">
        <w:rPr>
          <w:rFonts w:ascii="Arial" w:hAnsi="Arial"/>
          <w:b w:val="0"/>
          <w:i/>
        </w:rPr>
        <w:t xml:space="preserve">If </w:t>
      </w:r>
      <w:r>
        <w:rPr>
          <w:rFonts w:ascii="Arial" w:hAnsi="Arial"/>
          <w:b w:val="0"/>
          <w:i/>
        </w:rPr>
        <w:t>“B</w:t>
      </w:r>
      <w:r w:rsidRPr="003A17C9">
        <w:rPr>
          <w:rFonts w:ascii="Arial" w:hAnsi="Arial"/>
          <w:b w:val="0"/>
          <w:i/>
        </w:rPr>
        <w:t xml:space="preserve">y </w:t>
      </w:r>
      <w:r>
        <w:rPr>
          <w:rFonts w:ascii="Arial" w:hAnsi="Arial"/>
          <w:b w:val="0"/>
          <w:i/>
        </w:rPr>
        <w:t xml:space="preserve">facility” is ticked </w:t>
      </w:r>
      <w:r w:rsidRPr="003A17C9">
        <w:rPr>
          <w:rFonts w:ascii="Arial" w:hAnsi="Arial"/>
          <w:b w:val="0"/>
          <w:i/>
        </w:rPr>
        <w:t>in question CC9.2</w:t>
      </w:r>
      <w:r>
        <w:rPr>
          <w:rFonts w:ascii="Arial" w:hAnsi="Arial"/>
          <w:b w:val="0"/>
          <w:i/>
        </w:rPr>
        <w:t>:</w:t>
      </w:r>
    </w:p>
    <w:p w14:paraId="5F1019BE" w14:textId="77777777" w:rsidR="00712BB8" w:rsidRPr="00B377CE" w:rsidRDefault="00712BB8" w:rsidP="00712BB8">
      <w:pPr>
        <w:pStyle w:val="DGHeading3"/>
        <w:ind w:left="851"/>
        <w:jc w:val="both"/>
        <w:rPr>
          <w:rFonts w:ascii="Arial" w:hAnsi="Arial"/>
        </w:rPr>
      </w:pPr>
    </w:p>
    <w:p w14:paraId="07B8798D" w14:textId="77777777" w:rsidR="00712BB8" w:rsidRDefault="00712BB8" w:rsidP="00712BB8">
      <w:pPr>
        <w:pStyle w:val="DGHeading3"/>
        <w:ind w:left="851" w:hanging="851"/>
        <w:jc w:val="both"/>
        <w:rPr>
          <w:rFonts w:ascii="Arial" w:hAnsi="Arial"/>
        </w:rPr>
      </w:pPr>
      <w:r w:rsidRPr="00B377CE">
        <w:rPr>
          <w:rFonts w:ascii="Arial" w:hAnsi="Arial"/>
        </w:rPr>
        <w:t xml:space="preserve">CC9.2b: </w:t>
      </w:r>
      <w:r>
        <w:rPr>
          <w:rFonts w:ascii="Arial" w:hAnsi="Arial"/>
        </w:rPr>
        <w:tab/>
      </w:r>
      <w:r w:rsidRPr="00B377CE">
        <w:rPr>
          <w:rFonts w:ascii="Arial" w:hAnsi="Arial"/>
        </w:rPr>
        <w:t>Please break down your total gross global Scope 1 emissions by facility</w:t>
      </w:r>
    </w:p>
    <w:p w14:paraId="4B1BBC70" w14:textId="77777777" w:rsidR="00712BB8" w:rsidRPr="00B377CE" w:rsidRDefault="00712BB8" w:rsidP="00712BB8">
      <w:pPr>
        <w:pStyle w:val="DGHeading3"/>
        <w:jc w:val="both"/>
        <w:rPr>
          <w:rFonts w:ascii="Arial" w:hAnsi="Aria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0"/>
        <w:gridCol w:w="3749"/>
        <w:gridCol w:w="2082"/>
        <w:gridCol w:w="1781"/>
      </w:tblGrid>
      <w:tr w:rsidR="00712BB8" w:rsidRPr="00B377CE" w14:paraId="4D9D5993" w14:textId="77777777" w:rsidTr="0073316B">
        <w:tc>
          <w:tcPr>
            <w:tcW w:w="1666" w:type="dxa"/>
            <w:shd w:val="clear" w:color="auto" w:fill="BFBFBF" w:themeFill="background1" w:themeFillShade="BF"/>
            <w:tcMar>
              <w:top w:w="57" w:type="dxa"/>
              <w:bottom w:w="57" w:type="dxa"/>
            </w:tcMar>
          </w:tcPr>
          <w:p w14:paraId="0218E098" w14:textId="77777777" w:rsidR="00712BB8" w:rsidRPr="00270B3C" w:rsidRDefault="00712BB8" w:rsidP="0073316B">
            <w:pPr>
              <w:pStyle w:val="DGTable"/>
              <w:spacing w:after="0"/>
              <w:rPr>
                <w:rFonts w:ascii="Arial" w:hAnsi="Arial"/>
                <w:sz w:val="18"/>
                <w:szCs w:val="18"/>
              </w:rPr>
            </w:pPr>
            <w:r w:rsidRPr="00DD1C37">
              <w:rPr>
                <w:rFonts w:ascii="Arial" w:hAnsi="Arial"/>
                <w:sz w:val="18"/>
                <w:szCs w:val="18"/>
              </w:rPr>
              <w:t xml:space="preserve"> </w:t>
            </w:r>
            <w:r w:rsidRPr="00270B3C">
              <w:rPr>
                <w:rFonts w:ascii="Arial" w:hAnsi="Arial"/>
                <w:sz w:val="18"/>
                <w:szCs w:val="18"/>
              </w:rPr>
              <w:t>Facility</w:t>
            </w:r>
          </w:p>
        </w:tc>
        <w:tc>
          <w:tcPr>
            <w:tcW w:w="3863" w:type="dxa"/>
            <w:shd w:val="clear" w:color="auto" w:fill="BFBFBF" w:themeFill="background1" w:themeFillShade="BF"/>
            <w:tcMar>
              <w:top w:w="57" w:type="dxa"/>
              <w:bottom w:w="57" w:type="dxa"/>
            </w:tcMar>
          </w:tcPr>
          <w:p w14:paraId="0F6CDAC6" w14:textId="77777777" w:rsidR="00712BB8" w:rsidRPr="00270B3C" w:rsidRDefault="00712BB8" w:rsidP="0073316B">
            <w:pPr>
              <w:pStyle w:val="DGTable"/>
              <w:spacing w:after="0"/>
              <w:rPr>
                <w:rFonts w:ascii="Arial" w:hAnsi="Arial"/>
                <w:sz w:val="18"/>
                <w:szCs w:val="18"/>
              </w:rPr>
            </w:pPr>
            <w:r w:rsidRPr="00270B3C">
              <w:rPr>
                <w:rFonts w:ascii="Arial" w:hAnsi="Arial"/>
                <w:sz w:val="18"/>
                <w:szCs w:val="18"/>
              </w:rPr>
              <w:t>Scope 1 emissions (metric tonnes CO2e)</w:t>
            </w:r>
          </w:p>
        </w:tc>
        <w:tc>
          <w:tcPr>
            <w:tcW w:w="2126" w:type="dxa"/>
            <w:shd w:val="clear" w:color="auto" w:fill="BFBFBF" w:themeFill="background1" w:themeFillShade="BF"/>
            <w:tcMar>
              <w:top w:w="57" w:type="dxa"/>
              <w:bottom w:w="57" w:type="dxa"/>
            </w:tcMar>
          </w:tcPr>
          <w:p w14:paraId="5E119035" w14:textId="77777777" w:rsidR="00712BB8" w:rsidRPr="00270B3C" w:rsidRDefault="00712BB8" w:rsidP="0073316B">
            <w:pPr>
              <w:pStyle w:val="DGTable"/>
              <w:spacing w:after="0"/>
              <w:rPr>
                <w:rFonts w:ascii="Arial" w:hAnsi="Arial"/>
                <w:sz w:val="18"/>
                <w:szCs w:val="18"/>
              </w:rPr>
            </w:pPr>
            <w:r w:rsidRPr="00270B3C">
              <w:rPr>
                <w:rFonts w:ascii="Arial" w:hAnsi="Arial"/>
                <w:sz w:val="18"/>
                <w:szCs w:val="18"/>
              </w:rPr>
              <w:t>Latitude</w:t>
            </w:r>
          </w:p>
        </w:tc>
        <w:tc>
          <w:tcPr>
            <w:tcW w:w="1813" w:type="dxa"/>
            <w:shd w:val="clear" w:color="auto" w:fill="BFBFBF" w:themeFill="background1" w:themeFillShade="BF"/>
            <w:tcMar>
              <w:top w:w="57" w:type="dxa"/>
              <w:bottom w:w="57" w:type="dxa"/>
            </w:tcMar>
          </w:tcPr>
          <w:p w14:paraId="62D62D86" w14:textId="77777777" w:rsidR="00712BB8" w:rsidRPr="00270B3C" w:rsidRDefault="00712BB8" w:rsidP="0073316B">
            <w:pPr>
              <w:pStyle w:val="DGTable"/>
              <w:spacing w:after="0"/>
              <w:rPr>
                <w:rFonts w:ascii="Arial" w:hAnsi="Arial"/>
                <w:sz w:val="18"/>
                <w:szCs w:val="18"/>
              </w:rPr>
            </w:pPr>
            <w:r w:rsidRPr="00270B3C">
              <w:rPr>
                <w:rFonts w:ascii="Arial" w:hAnsi="Arial"/>
                <w:sz w:val="18"/>
                <w:szCs w:val="18"/>
              </w:rPr>
              <w:t>Longitude</w:t>
            </w:r>
          </w:p>
        </w:tc>
      </w:tr>
      <w:tr w:rsidR="00712BB8" w:rsidRPr="00B377CE" w14:paraId="4227D396" w14:textId="77777777" w:rsidTr="0073316B">
        <w:trPr>
          <w:trHeight w:val="493"/>
        </w:trPr>
        <w:tc>
          <w:tcPr>
            <w:tcW w:w="1666" w:type="dxa"/>
            <w:tcMar>
              <w:top w:w="57" w:type="dxa"/>
              <w:bottom w:w="57" w:type="dxa"/>
            </w:tcMar>
          </w:tcPr>
          <w:p w14:paraId="28824BD3" w14:textId="77777777" w:rsidR="00712BB8" w:rsidRPr="00B377CE" w:rsidRDefault="00712BB8" w:rsidP="0073316B">
            <w:pPr>
              <w:pStyle w:val="DGTable"/>
              <w:spacing w:after="0"/>
              <w:rPr>
                <w:rFonts w:ascii="Arial" w:hAnsi="Arial"/>
                <w:sz w:val="18"/>
                <w:szCs w:val="18"/>
              </w:rPr>
            </w:pPr>
            <w:r w:rsidRPr="00B377CE">
              <w:rPr>
                <w:rFonts w:ascii="Arial" w:hAnsi="Arial"/>
                <w:sz w:val="18"/>
                <w:szCs w:val="18"/>
              </w:rPr>
              <w:t xml:space="preserve">Text </w:t>
            </w:r>
            <w:r>
              <w:rPr>
                <w:rFonts w:ascii="Arial" w:hAnsi="Arial"/>
                <w:sz w:val="18"/>
                <w:szCs w:val="18"/>
              </w:rPr>
              <w:t>f</w:t>
            </w:r>
            <w:r w:rsidRPr="00B377CE">
              <w:rPr>
                <w:rFonts w:ascii="Arial" w:hAnsi="Arial"/>
                <w:sz w:val="18"/>
                <w:szCs w:val="18"/>
              </w:rPr>
              <w:t>ield</w:t>
            </w:r>
          </w:p>
        </w:tc>
        <w:tc>
          <w:tcPr>
            <w:tcW w:w="3863" w:type="dxa"/>
            <w:tcMar>
              <w:top w:w="57" w:type="dxa"/>
              <w:bottom w:w="57" w:type="dxa"/>
            </w:tcMar>
          </w:tcPr>
          <w:p w14:paraId="29A394F3" w14:textId="77777777" w:rsidR="00712BB8" w:rsidRPr="00B377CE" w:rsidRDefault="00712BB8" w:rsidP="0073316B">
            <w:pPr>
              <w:pStyle w:val="DGTable"/>
              <w:spacing w:after="0"/>
              <w:rPr>
                <w:rFonts w:ascii="Arial" w:hAnsi="Arial"/>
                <w:sz w:val="18"/>
                <w:szCs w:val="18"/>
              </w:rPr>
            </w:pPr>
            <w:r w:rsidRPr="00B377CE">
              <w:rPr>
                <w:rFonts w:ascii="Arial" w:hAnsi="Arial"/>
                <w:sz w:val="18"/>
                <w:szCs w:val="18"/>
              </w:rPr>
              <w:t xml:space="preserve">Numerical </w:t>
            </w:r>
            <w:r>
              <w:rPr>
                <w:rFonts w:ascii="Arial" w:hAnsi="Arial"/>
                <w:sz w:val="18"/>
                <w:szCs w:val="18"/>
              </w:rPr>
              <w:t>f</w:t>
            </w:r>
            <w:r w:rsidRPr="00B377CE">
              <w:rPr>
                <w:rFonts w:ascii="Arial" w:hAnsi="Arial"/>
                <w:sz w:val="18"/>
                <w:szCs w:val="18"/>
              </w:rPr>
              <w:t>ield</w:t>
            </w:r>
          </w:p>
        </w:tc>
        <w:tc>
          <w:tcPr>
            <w:tcW w:w="2126" w:type="dxa"/>
            <w:tcMar>
              <w:top w:w="57" w:type="dxa"/>
              <w:bottom w:w="57" w:type="dxa"/>
            </w:tcMar>
          </w:tcPr>
          <w:p w14:paraId="03960A12" w14:textId="77777777" w:rsidR="00712BB8" w:rsidRPr="00B377CE" w:rsidRDefault="00712BB8" w:rsidP="0073316B">
            <w:pPr>
              <w:pStyle w:val="DGTable"/>
              <w:spacing w:after="0"/>
              <w:rPr>
                <w:rFonts w:ascii="Arial" w:hAnsi="Arial"/>
                <w:sz w:val="18"/>
                <w:szCs w:val="18"/>
              </w:rPr>
            </w:pPr>
            <w:r w:rsidRPr="00B377CE">
              <w:rPr>
                <w:rFonts w:ascii="Arial" w:hAnsi="Arial"/>
                <w:sz w:val="18"/>
                <w:szCs w:val="18"/>
              </w:rPr>
              <w:t xml:space="preserve">Numerical </w:t>
            </w:r>
            <w:r>
              <w:rPr>
                <w:rFonts w:ascii="Arial" w:hAnsi="Arial"/>
                <w:sz w:val="18"/>
                <w:szCs w:val="18"/>
              </w:rPr>
              <w:t>f</w:t>
            </w:r>
            <w:r w:rsidRPr="00B377CE">
              <w:rPr>
                <w:rFonts w:ascii="Arial" w:hAnsi="Arial"/>
                <w:sz w:val="18"/>
                <w:szCs w:val="18"/>
              </w:rPr>
              <w:t>ield</w:t>
            </w:r>
          </w:p>
        </w:tc>
        <w:tc>
          <w:tcPr>
            <w:tcW w:w="1813" w:type="dxa"/>
            <w:tcMar>
              <w:top w:w="57" w:type="dxa"/>
              <w:bottom w:w="57" w:type="dxa"/>
            </w:tcMar>
          </w:tcPr>
          <w:p w14:paraId="2E0CF536" w14:textId="77777777" w:rsidR="00712BB8" w:rsidRPr="00B377CE" w:rsidRDefault="00712BB8" w:rsidP="0073316B">
            <w:pPr>
              <w:pStyle w:val="DGTable"/>
              <w:spacing w:after="0"/>
              <w:rPr>
                <w:rFonts w:ascii="Arial" w:hAnsi="Arial"/>
                <w:sz w:val="18"/>
                <w:szCs w:val="18"/>
              </w:rPr>
            </w:pPr>
            <w:r w:rsidRPr="00B377CE">
              <w:rPr>
                <w:rFonts w:ascii="Arial" w:hAnsi="Arial"/>
                <w:sz w:val="18"/>
                <w:szCs w:val="18"/>
              </w:rPr>
              <w:t xml:space="preserve">Numerical </w:t>
            </w:r>
            <w:r>
              <w:rPr>
                <w:rFonts w:ascii="Arial" w:hAnsi="Arial"/>
                <w:sz w:val="18"/>
                <w:szCs w:val="18"/>
              </w:rPr>
              <w:t>f</w:t>
            </w:r>
            <w:r w:rsidRPr="00B377CE">
              <w:rPr>
                <w:rFonts w:ascii="Arial" w:hAnsi="Arial"/>
                <w:sz w:val="18"/>
                <w:szCs w:val="18"/>
              </w:rPr>
              <w:t>ield</w:t>
            </w:r>
          </w:p>
        </w:tc>
      </w:tr>
    </w:tbl>
    <w:p w14:paraId="0CECF976" w14:textId="77777777" w:rsidR="00712BB8" w:rsidRPr="003802C0" w:rsidRDefault="00712BB8" w:rsidP="00712BB8">
      <w:pPr>
        <w:autoSpaceDE w:val="0"/>
        <w:autoSpaceDN w:val="0"/>
        <w:adjustRightInd w:val="0"/>
        <w:spacing w:before="60"/>
        <w:ind w:firstLine="142"/>
        <w:rPr>
          <w:rFonts w:ascii="Arial" w:eastAsia="MS Mincho" w:hAnsi="Arial"/>
          <w:sz w:val="20"/>
          <w:szCs w:val="20"/>
          <w:lang w:val="en-GB" w:eastAsia="zh-TW"/>
        </w:rPr>
      </w:pPr>
      <w:r w:rsidRPr="00270B3C">
        <w:rPr>
          <w:rFonts w:ascii="Arial" w:eastAsia="MS Mincho" w:hAnsi="Arial"/>
          <w:sz w:val="18"/>
          <w:szCs w:val="20"/>
          <w:lang w:val="en-GB" w:eastAsia="zh-TW"/>
        </w:rPr>
        <w:t>Use the “Add Row” button to the bottom right of the table to enter multiple rows.</w:t>
      </w:r>
    </w:p>
    <w:p w14:paraId="7A2AE0C8" w14:textId="77777777" w:rsidR="00712BB8" w:rsidRDefault="00712BB8" w:rsidP="00712BB8">
      <w:pPr>
        <w:pStyle w:val="DGHeading3"/>
        <w:ind w:firstLine="851"/>
        <w:rPr>
          <w:rFonts w:ascii="Arial" w:hAnsi="Arial"/>
          <w:b w:val="0"/>
          <w:i/>
        </w:rPr>
      </w:pPr>
    </w:p>
    <w:p w14:paraId="59FE4C58" w14:textId="77777777" w:rsidR="00712BB8" w:rsidRDefault="00712BB8" w:rsidP="00712BB8">
      <w:pPr>
        <w:pStyle w:val="DGHeading3"/>
        <w:ind w:firstLine="851"/>
        <w:rPr>
          <w:rFonts w:ascii="Arial" w:hAnsi="Arial"/>
          <w:b w:val="0"/>
          <w:i/>
        </w:rPr>
      </w:pPr>
    </w:p>
    <w:p w14:paraId="0BC3B732" w14:textId="77777777" w:rsidR="00712BB8" w:rsidRDefault="00712BB8" w:rsidP="00712BB8">
      <w:pPr>
        <w:pStyle w:val="DGHeading3"/>
        <w:rPr>
          <w:rFonts w:ascii="Arial" w:hAnsi="Arial"/>
          <w:b w:val="0"/>
          <w:i/>
        </w:rPr>
      </w:pPr>
      <w:r w:rsidRPr="003A17C9">
        <w:rPr>
          <w:rFonts w:ascii="Arial" w:hAnsi="Arial"/>
          <w:b w:val="0"/>
          <w:i/>
        </w:rPr>
        <w:t xml:space="preserve"> If </w:t>
      </w:r>
      <w:r>
        <w:rPr>
          <w:rFonts w:ascii="Arial" w:hAnsi="Arial"/>
          <w:b w:val="0"/>
          <w:i/>
        </w:rPr>
        <w:t>“B</w:t>
      </w:r>
      <w:r w:rsidRPr="003A17C9">
        <w:rPr>
          <w:rFonts w:ascii="Arial" w:hAnsi="Arial"/>
          <w:b w:val="0"/>
          <w:i/>
        </w:rPr>
        <w:t xml:space="preserve">y </w:t>
      </w:r>
      <w:r>
        <w:rPr>
          <w:rFonts w:ascii="Arial" w:hAnsi="Arial"/>
          <w:b w:val="0"/>
          <w:i/>
        </w:rPr>
        <w:t xml:space="preserve">GHG type” is ticked </w:t>
      </w:r>
      <w:r w:rsidRPr="003A17C9">
        <w:rPr>
          <w:rFonts w:ascii="Arial" w:hAnsi="Arial"/>
          <w:b w:val="0"/>
          <w:i/>
        </w:rPr>
        <w:t>in question CC9.2</w:t>
      </w:r>
      <w:r>
        <w:rPr>
          <w:rFonts w:ascii="Arial" w:hAnsi="Arial"/>
          <w:b w:val="0"/>
          <w:i/>
        </w:rPr>
        <w:t>:</w:t>
      </w:r>
    </w:p>
    <w:p w14:paraId="6E57A9DD" w14:textId="77777777" w:rsidR="00712BB8" w:rsidRPr="00D032F0" w:rsidRDefault="00712BB8" w:rsidP="00712BB8">
      <w:pPr>
        <w:pStyle w:val="DGHeading3"/>
        <w:ind w:firstLine="851"/>
        <w:rPr>
          <w:rFonts w:ascii="Arial" w:hAnsi="Arial"/>
          <w:b w:val="0"/>
          <w:i/>
        </w:rPr>
      </w:pPr>
    </w:p>
    <w:p w14:paraId="341C8609" w14:textId="77777777" w:rsidR="00712BB8" w:rsidRDefault="00712BB8" w:rsidP="00712BB8">
      <w:pPr>
        <w:pStyle w:val="DGHeading3"/>
        <w:ind w:left="851" w:hanging="851"/>
        <w:jc w:val="both"/>
        <w:rPr>
          <w:rFonts w:ascii="Arial" w:hAnsi="Arial"/>
        </w:rPr>
      </w:pPr>
      <w:r w:rsidRPr="00B377CE">
        <w:rPr>
          <w:rFonts w:ascii="Arial" w:hAnsi="Arial"/>
        </w:rPr>
        <w:t xml:space="preserve">CC9.2c: </w:t>
      </w:r>
      <w:r>
        <w:rPr>
          <w:rFonts w:ascii="Arial" w:hAnsi="Arial"/>
        </w:rPr>
        <w:tab/>
      </w:r>
      <w:r w:rsidRPr="00B377CE">
        <w:rPr>
          <w:rFonts w:ascii="Arial" w:hAnsi="Arial"/>
        </w:rPr>
        <w:t>Please break down your total gross global Scope 1 emissions by GHG type</w:t>
      </w:r>
    </w:p>
    <w:p w14:paraId="454EDFC3" w14:textId="77777777" w:rsidR="00712BB8" w:rsidRPr="00B377CE" w:rsidRDefault="00712BB8" w:rsidP="00712BB8">
      <w:pPr>
        <w:pStyle w:val="DGHeading3"/>
        <w:jc w:val="both"/>
        <w:rPr>
          <w:rFonts w:ascii="Arial" w:hAnsi="Aria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65"/>
        <w:gridCol w:w="5777"/>
      </w:tblGrid>
      <w:tr w:rsidR="00712BB8" w:rsidRPr="00CB0AC9" w14:paraId="68D0A1A6" w14:textId="77777777" w:rsidTr="0073316B">
        <w:trPr>
          <w:trHeight w:val="391"/>
        </w:trPr>
        <w:tc>
          <w:tcPr>
            <w:tcW w:w="3544" w:type="dxa"/>
            <w:shd w:val="clear" w:color="auto" w:fill="BFBFBF" w:themeFill="background1" w:themeFillShade="BF"/>
            <w:tcMar>
              <w:top w:w="57" w:type="dxa"/>
              <w:bottom w:w="57" w:type="dxa"/>
            </w:tcMar>
          </w:tcPr>
          <w:p w14:paraId="7DEB032B" w14:textId="77777777" w:rsidR="00712BB8" w:rsidRPr="00270B3C" w:rsidRDefault="00712BB8" w:rsidP="0073316B">
            <w:pPr>
              <w:rPr>
                <w:rFonts w:ascii="Arial" w:hAnsi="Arial" w:cs="Arial"/>
                <w:sz w:val="2"/>
                <w:szCs w:val="2"/>
              </w:rPr>
            </w:pPr>
          </w:p>
          <w:p w14:paraId="3BE585D4" w14:textId="77777777" w:rsidR="00712BB8" w:rsidRPr="00270B3C" w:rsidRDefault="00712BB8" w:rsidP="0073316B">
            <w:pPr>
              <w:rPr>
                <w:rFonts w:ascii="Arial" w:hAnsi="Arial" w:cs="Arial"/>
                <w:sz w:val="18"/>
                <w:szCs w:val="18"/>
              </w:rPr>
            </w:pPr>
            <w:r w:rsidRPr="00270B3C">
              <w:rPr>
                <w:rFonts w:ascii="Arial" w:hAnsi="Arial" w:cs="Arial"/>
                <w:sz w:val="18"/>
                <w:szCs w:val="18"/>
              </w:rPr>
              <w:t>GHG type</w:t>
            </w:r>
          </w:p>
        </w:tc>
        <w:tc>
          <w:tcPr>
            <w:tcW w:w="5924" w:type="dxa"/>
            <w:shd w:val="clear" w:color="auto" w:fill="BFBFBF" w:themeFill="background1" w:themeFillShade="BF"/>
            <w:tcMar>
              <w:top w:w="57" w:type="dxa"/>
              <w:bottom w:w="57" w:type="dxa"/>
            </w:tcMar>
          </w:tcPr>
          <w:p w14:paraId="6F4BDD92" w14:textId="77777777" w:rsidR="00712BB8" w:rsidRPr="00270B3C" w:rsidRDefault="00712BB8" w:rsidP="0073316B">
            <w:pPr>
              <w:rPr>
                <w:rFonts w:ascii="Arial" w:hAnsi="Arial" w:cs="Arial"/>
                <w:sz w:val="2"/>
                <w:szCs w:val="2"/>
              </w:rPr>
            </w:pPr>
          </w:p>
          <w:p w14:paraId="4C8015C9" w14:textId="77777777" w:rsidR="00712BB8" w:rsidRPr="00270B3C" w:rsidRDefault="00712BB8" w:rsidP="0073316B">
            <w:pPr>
              <w:rPr>
                <w:rFonts w:ascii="Arial" w:hAnsi="Arial" w:cs="Arial"/>
                <w:sz w:val="18"/>
                <w:szCs w:val="18"/>
              </w:rPr>
            </w:pPr>
            <w:r w:rsidRPr="00270B3C">
              <w:rPr>
                <w:rFonts w:ascii="Arial" w:hAnsi="Arial" w:cs="Arial"/>
                <w:sz w:val="18"/>
                <w:szCs w:val="18"/>
              </w:rPr>
              <w:t>Scope 1 emissions (metric tonnes CO2e)</w:t>
            </w:r>
          </w:p>
        </w:tc>
      </w:tr>
      <w:tr w:rsidR="00712BB8" w:rsidRPr="00CB0AC9" w14:paraId="23FB5409" w14:textId="77777777" w:rsidTr="0073316B">
        <w:trPr>
          <w:trHeight w:val="2111"/>
        </w:trPr>
        <w:tc>
          <w:tcPr>
            <w:tcW w:w="3544" w:type="dxa"/>
            <w:tcMar>
              <w:top w:w="57" w:type="dxa"/>
              <w:bottom w:w="57" w:type="dxa"/>
            </w:tcMar>
          </w:tcPr>
          <w:p w14:paraId="26D65125" w14:textId="77777777" w:rsidR="00712BB8" w:rsidRPr="00CB0AC9" w:rsidRDefault="00712BB8" w:rsidP="0073316B">
            <w:pPr>
              <w:rPr>
                <w:rFonts w:ascii="Arial" w:hAnsi="Arial" w:cs="Arial"/>
                <w:sz w:val="18"/>
                <w:szCs w:val="18"/>
              </w:rPr>
            </w:pPr>
            <w:r w:rsidRPr="00CB0AC9">
              <w:rPr>
                <w:rFonts w:ascii="Arial" w:hAnsi="Arial" w:cs="Arial"/>
                <w:sz w:val="18"/>
                <w:szCs w:val="18"/>
              </w:rPr>
              <w:t>Select from:</w:t>
            </w:r>
          </w:p>
          <w:p w14:paraId="06F3CB3E" w14:textId="77777777" w:rsidR="00712BB8" w:rsidRPr="008204A6" w:rsidRDefault="00712BB8" w:rsidP="00712BB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CO2</w:t>
            </w:r>
          </w:p>
          <w:p w14:paraId="51C8B1FC" w14:textId="77777777" w:rsidR="00712BB8" w:rsidRPr="008204A6" w:rsidRDefault="00712BB8" w:rsidP="00712BB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CH4</w:t>
            </w:r>
          </w:p>
          <w:p w14:paraId="1B60EDAF" w14:textId="77777777" w:rsidR="00712BB8" w:rsidRPr="008204A6" w:rsidRDefault="00712BB8" w:rsidP="00712BB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N2O</w:t>
            </w:r>
          </w:p>
          <w:p w14:paraId="708B23F2" w14:textId="77777777" w:rsidR="00712BB8" w:rsidRPr="008204A6" w:rsidRDefault="00712BB8" w:rsidP="00712BB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HFCs</w:t>
            </w:r>
          </w:p>
          <w:p w14:paraId="24EEDECC" w14:textId="77777777" w:rsidR="00712BB8" w:rsidRPr="008204A6" w:rsidRDefault="00712BB8" w:rsidP="00712BB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PFCs</w:t>
            </w:r>
          </w:p>
          <w:p w14:paraId="7AE5F087" w14:textId="77777777" w:rsidR="00712BB8" w:rsidRPr="008204A6" w:rsidRDefault="00712BB8" w:rsidP="00712BB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SF6</w:t>
            </w:r>
          </w:p>
          <w:p w14:paraId="624962A0" w14:textId="77777777" w:rsidR="00712BB8" w:rsidRPr="008204A6" w:rsidRDefault="00712BB8" w:rsidP="00712BB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NF3</w:t>
            </w:r>
          </w:p>
          <w:p w14:paraId="3459906F" w14:textId="77777777" w:rsidR="00712BB8" w:rsidRPr="008204A6" w:rsidRDefault="00712BB8" w:rsidP="00712BB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Other, please specify</w:t>
            </w:r>
          </w:p>
        </w:tc>
        <w:tc>
          <w:tcPr>
            <w:tcW w:w="5924" w:type="dxa"/>
            <w:tcMar>
              <w:top w:w="57" w:type="dxa"/>
              <w:bottom w:w="57" w:type="dxa"/>
            </w:tcMar>
          </w:tcPr>
          <w:p w14:paraId="6B06B2E9" w14:textId="77777777" w:rsidR="00712BB8" w:rsidRDefault="00712BB8" w:rsidP="0073316B">
            <w:pPr>
              <w:rPr>
                <w:rFonts w:ascii="Arial" w:hAnsi="Arial" w:cs="Arial"/>
                <w:sz w:val="18"/>
                <w:szCs w:val="18"/>
              </w:rPr>
            </w:pPr>
            <w:r w:rsidRPr="00CB0AC9">
              <w:rPr>
                <w:rFonts w:ascii="Arial" w:hAnsi="Arial" w:cs="Arial"/>
                <w:sz w:val="18"/>
                <w:szCs w:val="18"/>
              </w:rPr>
              <w:t xml:space="preserve">Numerical </w:t>
            </w:r>
            <w:r>
              <w:rPr>
                <w:rFonts w:ascii="Arial" w:hAnsi="Arial" w:cs="Arial"/>
                <w:sz w:val="18"/>
                <w:szCs w:val="18"/>
              </w:rPr>
              <w:t>f</w:t>
            </w:r>
            <w:r w:rsidRPr="00CB0AC9">
              <w:rPr>
                <w:rFonts w:ascii="Arial" w:hAnsi="Arial" w:cs="Arial"/>
                <w:sz w:val="18"/>
                <w:szCs w:val="18"/>
              </w:rPr>
              <w:t>ield</w:t>
            </w:r>
          </w:p>
          <w:p w14:paraId="7B0A8482" w14:textId="77777777" w:rsidR="00712BB8" w:rsidRPr="00D54EF7" w:rsidRDefault="00712BB8" w:rsidP="0073316B">
            <w:pPr>
              <w:pStyle w:val="DGTable"/>
              <w:spacing w:after="0"/>
              <w:rPr>
                <w:rFonts w:ascii="Arial" w:hAnsi="Arial"/>
                <w:sz w:val="18"/>
                <w:szCs w:val="18"/>
              </w:rPr>
            </w:pPr>
            <w:r w:rsidRPr="00D54EF7">
              <w:rPr>
                <w:rFonts w:ascii="Arial" w:hAnsi="Arial"/>
                <w:sz w:val="18"/>
                <w:szCs w:val="18"/>
              </w:rPr>
              <w:t xml:space="preserve">. </w:t>
            </w:r>
          </w:p>
          <w:p w14:paraId="5D8A76C5" w14:textId="77777777" w:rsidR="00712BB8" w:rsidRPr="00CB0AC9" w:rsidRDefault="00712BB8" w:rsidP="0073316B">
            <w:pPr>
              <w:rPr>
                <w:rFonts w:ascii="Arial" w:hAnsi="Arial" w:cs="Arial"/>
                <w:sz w:val="18"/>
                <w:szCs w:val="18"/>
              </w:rPr>
            </w:pPr>
          </w:p>
        </w:tc>
      </w:tr>
    </w:tbl>
    <w:p w14:paraId="7BD3A965" w14:textId="77777777" w:rsidR="00712BB8" w:rsidRPr="00270B3C" w:rsidRDefault="00712BB8" w:rsidP="00712BB8">
      <w:pPr>
        <w:autoSpaceDE w:val="0"/>
        <w:autoSpaceDN w:val="0"/>
        <w:adjustRightInd w:val="0"/>
        <w:spacing w:before="60"/>
        <w:ind w:firstLine="142"/>
        <w:rPr>
          <w:rFonts w:ascii="Arial" w:eastAsia="MS Mincho" w:hAnsi="Arial"/>
          <w:sz w:val="18"/>
          <w:szCs w:val="20"/>
          <w:lang w:val="en-GB" w:eastAsia="zh-TW"/>
        </w:rPr>
      </w:pPr>
      <w:r w:rsidRPr="00270B3C">
        <w:rPr>
          <w:rFonts w:ascii="Arial" w:eastAsia="MS Mincho" w:hAnsi="Arial"/>
          <w:sz w:val="18"/>
          <w:szCs w:val="20"/>
          <w:lang w:val="en-GB" w:eastAsia="zh-TW"/>
        </w:rPr>
        <w:t>Use the “Add Row” button to the bottom right of the table to enter multiple rows.</w:t>
      </w:r>
    </w:p>
    <w:p w14:paraId="02167684" w14:textId="77777777" w:rsidR="00712BB8" w:rsidRDefault="00712BB8" w:rsidP="00712BB8">
      <w:pPr>
        <w:pStyle w:val="DGHeading3"/>
        <w:jc w:val="both"/>
        <w:rPr>
          <w:rFonts w:ascii="Arial" w:hAnsi="Arial"/>
        </w:rPr>
      </w:pPr>
    </w:p>
    <w:p w14:paraId="32CD4BF1" w14:textId="77777777" w:rsidR="00712BB8" w:rsidRDefault="00712BB8" w:rsidP="00712BB8">
      <w:pPr>
        <w:pStyle w:val="DGHeading3"/>
        <w:ind w:firstLine="851"/>
        <w:rPr>
          <w:rFonts w:ascii="Arial" w:hAnsi="Arial"/>
          <w:b w:val="0"/>
          <w:i/>
        </w:rPr>
      </w:pPr>
    </w:p>
    <w:p w14:paraId="08E739EB" w14:textId="77777777" w:rsidR="00712BB8" w:rsidRDefault="00712BB8" w:rsidP="00712BB8">
      <w:pPr>
        <w:pStyle w:val="DGHeading3"/>
        <w:rPr>
          <w:rFonts w:ascii="Arial" w:hAnsi="Arial"/>
          <w:b w:val="0"/>
          <w:i/>
        </w:rPr>
      </w:pPr>
      <w:r>
        <w:rPr>
          <w:rFonts w:ascii="Arial" w:hAnsi="Arial"/>
          <w:b w:val="0"/>
          <w:i/>
        </w:rPr>
        <w:t>I</w:t>
      </w:r>
      <w:r w:rsidRPr="003A17C9">
        <w:rPr>
          <w:rFonts w:ascii="Arial" w:hAnsi="Arial"/>
          <w:b w:val="0"/>
          <w:i/>
        </w:rPr>
        <w:t xml:space="preserve">f </w:t>
      </w:r>
      <w:r>
        <w:rPr>
          <w:rFonts w:ascii="Arial" w:hAnsi="Arial"/>
          <w:b w:val="0"/>
          <w:i/>
        </w:rPr>
        <w:t>“B</w:t>
      </w:r>
      <w:r w:rsidRPr="003A17C9">
        <w:rPr>
          <w:rFonts w:ascii="Arial" w:hAnsi="Arial"/>
          <w:b w:val="0"/>
          <w:i/>
        </w:rPr>
        <w:t xml:space="preserve">y </w:t>
      </w:r>
      <w:r>
        <w:rPr>
          <w:rFonts w:ascii="Arial" w:hAnsi="Arial"/>
          <w:b w:val="0"/>
          <w:i/>
        </w:rPr>
        <w:t xml:space="preserve">activity” is ticked </w:t>
      </w:r>
      <w:r w:rsidRPr="003A17C9">
        <w:rPr>
          <w:rFonts w:ascii="Arial" w:hAnsi="Arial"/>
          <w:b w:val="0"/>
          <w:i/>
        </w:rPr>
        <w:t>in question CC9.2</w:t>
      </w:r>
      <w:r>
        <w:rPr>
          <w:rFonts w:ascii="Arial" w:hAnsi="Arial"/>
          <w:b w:val="0"/>
          <w:i/>
        </w:rPr>
        <w:t>:</w:t>
      </w:r>
    </w:p>
    <w:p w14:paraId="29A59CED" w14:textId="77777777" w:rsidR="00712BB8" w:rsidRPr="00B377CE" w:rsidRDefault="00712BB8" w:rsidP="00712BB8">
      <w:pPr>
        <w:pStyle w:val="DGHeading3"/>
        <w:ind w:firstLine="851"/>
        <w:rPr>
          <w:rFonts w:ascii="Arial" w:hAnsi="Arial"/>
          <w:b w:val="0"/>
        </w:rPr>
      </w:pPr>
      <w:r w:rsidRPr="003A17C9">
        <w:rPr>
          <w:rFonts w:ascii="Arial" w:hAnsi="Arial"/>
          <w:b w:val="0"/>
          <w:i/>
        </w:rPr>
        <w:t xml:space="preserve"> </w:t>
      </w:r>
    </w:p>
    <w:p w14:paraId="5181FE8C" w14:textId="77777777" w:rsidR="00712BB8" w:rsidRDefault="00712BB8" w:rsidP="00712BB8">
      <w:pPr>
        <w:pStyle w:val="DGHeading3"/>
        <w:ind w:left="851" w:hanging="851"/>
        <w:jc w:val="both"/>
        <w:rPr>
          <w:rFonts w:ascii="Arial" w:hAnsi="Arial"/>
        </w:rPr>
      </w:pPr>
      <w:r w:rsidRPr="00B377CE">
        <w:rPr>
          <w:rFonts w:ascii="Arial" w:hAnsi="Arial"/>
        </w:rPr>
        <w:t xml:space="preserve">CC9.2d: </w:t>
      </w:r>
      <w:r>
        <w:rPr>
          <w:rFonts w:ascii="Arial" w:hAnsi="Arial"/>
        </w:rPr>
        <w:tab/>
      </w:r>
      <w:r w:rsidRPr="00B377CE">
        <w:rPr>
          <w:rFonts w:ascii="Arial" w:hAnsi="Arial"/>
        </w:rPr>
        <w:t>Please break down your total gross global Scope 1 emissions by activity</w:t>
      </w:r>
    </w:p>
    <w:p w14:paraId="030F2185" w14:textId="77777777" w:rsidR="00712BB8" w:rsidRPr="00B377CE" w:rsidRDefault="00712BB8" w:rsidP="00712BB8">
      <w:pPr>
        <w:pStyle w:val="DGHeading3"/>
        <w:jc w:val="both"/>
        <w:rPr>
          <w:rFonts w:ascii="Arial" w:hAnsi="Aria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63"/>
        <w:gridCol w:w="5779"/>
      </w:tblGrid>
      <w:tr w:rsidR="00712BB8" w:rsidRPr="00B377CE" w14:paraId="43FE32A0" w14:textId="77777777" w:rsidTr="0073316B">
        <w:trPr>
          <w:trHeight w:val="387"/>
        </w:trPr>
        <w:tc>
          <w:tcPr>
            <w:tcW w:w="3544" w:type="dxa"/>
            <w:shd w:val="clear" w:color="auto" w:fill="BFBFBF" w:themeFill="background1" w:themeFillShade="BF"/>
            <w:tcMar>
              <w:top w:w="57" w:type="dxa"/>
              <w:bottom w:w="57" w:type="dxa"/>
            </w:tcMar>
          </w:tcPr>
          <w:p w14:paraId="7685AAED" w14:textId="77777777" w:rsidR="00712BB8" w:rsidRPr="00270B3C" w:rsidRDefault="00712BB8" w:rsidP="0073316B">
            <w:pPr>
              <w:pStyle w:val="DGTable"/>
              <w:spacing w:after="0"/>
              <w:rPr>
                <w:rFonts w:ascii="Arial" w:hAnsi="Arial"/>
                <w:sz w:val="18"/>
                <w:szCs w:val="18"/>
              </w:rPr>
            </w:pPr>
            <w:r w:rsidRPr="00270B3C">
              <w:rPr>
                <w:rFonts w:ascii="Arial" w:hAnsi="Arial"/>
                <w:sz w:val="18"/>
                <w:szCs w:val="18"/>
              </w:rPr>
              <w:t>Activity</w:t>
            </w:r>
          </w:p>
        </w:tc>
        <w:tc>
          <w:tcPr>
            <w:tcW w:w="5924" w:type="dxa"/>
            <w:shd w:val="clear" w:color="auto" w:fill="BFBFBF" w:themeFill="background1" w:themeFillShade="BF"/>
            <w:tcMar>
              <w:top w:w="57" w:type="dxa"/>
              <w:bottom w:w="57" w:type="dxa"/>
            </w:tcMar>
          </w:tcPr>
          <w:p w14:paraId="00FB4E79" w14:textId="77777777" w:rsidR="00712BB8" w:rsidRPr="00270B3C" w:rsidRDefault="00712BB8" w:rsidP="0073316B">
            <w:pPr>
              <w:pStyle w:val="DGTable"/>
              <w:spacing w:after="0"/>
              <w:rPr>
                <w:rFonts w:ascii="Arial" w:hAnsi="Arial"/>
                <w:sz w:val="18"/>
                <w:szCs w:val="18"/>
              </w:rPr>
            </w:pPr>
            <w:r w:rsidRPr="00270B3C">
              <w:rPr>
                <w:rFonts w:ascii="Arial" w:hAnsi="Arial"/>
                <w:sz w:val="18"/>
                <w:szCs w:val="18"/>
              </w:rPr>
              <w:t>Scope 1 emissions (metric tonnes CO2e)</w:t>
            </w:r>
          </w:p>
        </w:tc>
      </w:tr>
      <w:tr w:rsidR="00712BB8" w:rsidRPr="00B377CE" w14:paraId="58157A03" w14:textId="77777777" w:rsidTr="0073316B">
        <w:trPr>
          <w:trHeight w:val="405"/>
        </w:trPr>
        <w:tc>
          <w:tcPr>
            <w:tcW w:w="3544" w:type="dxa"/>
            <w:tcMar>
              <w:top w:w="57" w:type="dxa"/>
              <w:bottom w:w="57" w:type="dxa"/>
            </w:tcMar>
          </w:tcPr>
          <w:p w14:paraId="09E90696" w14:textId="77777777" w:rsidR="00712BB8" w:rsidRPr="00B377CE" w:rsidRDefault="00712BB8" w:rsidP="0073316B">
            <w:pPr>
              <w:pStyle w:val="DGTable"/>
              <w:spacing w:after="0"/>
              <w:rPr>
                <w:rFonts w:ascii="Arial" w:hAnsi="Arial"/>
                <w:sz w:val="18"/>
                <w:szCs w:val="18"/>
              </w:rPr>
            </w:pPr>
            <w:r w:rsidRPr="00B377CE">
              <w:rPr>
                <w:rFonts w:ascii="Arial" w:hAnsi="Arial"/>
                <w:sz w:val="18"/>
                <w:szCs w:val="18"/>
              </w:rPr>
              <w:t xml:space="preserve">Text </w:t>
            </w:r>
            <w:r>
              <w:rPr>
                <w:rFonts w:ascii="Arial" w:hAnsi="Arial"/>
                <w:sz w:val="18"/>
                <w:szCs w:val="18"/>
              </w:rPr>
              <w:t>f</w:t>
            </w:r>
            <w:r w:rsidRPr="00B377CE">
              <w:rPr>
                <w:rFonts w:ascii="Arial" w:hAnsi="Arial"/>
                <w:sz w:val="18"/>
                <w:szCs w:val="18"/>
              </w:rPr>
              <w:t>ield</w:t>
            </w:r>
          </w:p>
        </w:tc>
        <w:tc>
          <w:tcPr>
            <w:tcW w:w="5924" w:type="dxa"/>
            <w:tcMar>
              <w:top w:w="57" w:type="dxa"/>
              <w:bottom w:w="57" w:type="dxa"/>
            </w:tcMar>
          </w:tcPr>
          <w:p w14:paraId="4BAE5AFE" w14:textId="77777777" w:rsidR="00712BB8" w:rsidRDefault="00712BB8" w:rsidP="0073316B">
            <w:pPr>
              <w:pStyle w:val="DGTable"/>
              <w:spacing w:after="0"/>
              <w:rPr>
                <w:rFonts w:ascii="Arial" w:hAnsi="Arial"/>
                <w:sz w:val="18"/>
                <w:szCs w:val="18"/>
              </w:rPr>
            </w:pPr>
            <w:r w:rsidRPr="00B377CE">
              <w:rPr>
                <w:rFonts w:ascii="Arial" w:hAnsi="Arial"/>
                <w:sz w:val="18"/>
                <w:szCs w:val="18"/>
              </w:rPr>
              <w:t xml:space="preserve">Numerical </w:t>
            </w:r>
            <w:r>
              <w:rPr>
                <w:rFonts w:ascii="Arial" w:hAnsi="Arial"/>
                <w:sz w:val="18"/>
                <w:szCs w:val="18"/>
              </w:rPr>
              <w:t>f</w:t>
            </w:r>
            <w:r w:rsidRPr="00B377CE">
              <w:rPr>
                <w:rFonts w:ascii="Arial" w:hAnsi="Arial"/>
                <w:sz w:val="18"/>
                <w:szCs w:val="18"/>
              </w:rPr>
              <w:t>ield</w:t>
            </w:r>
          </w:p>
          <w:p w14:paraId="7AE5AC72" w14:textId="77777777" w:rsidR="00712BB8" w:rsidRPr="00B377CE" w:rsidRDefault="00712BB8" w:rsidP="0073316B">
            <w:pPr>
              <w:pStyle w:val="DGTable"/>
              <w:spacing w:after="0"/>
              <w:rPr>
                <w:rFonts w:ascii="Arial" w:hAnsi="Arial"/>
                <w:sz w:val="18"/>
                <w:szCs w:val="18"/>
              </w:rPr>
            </w:pPr>
          </w:p>
        </w:tc>
      </w:tr>
    </w:tbl>
    <w:p w14:paraId="4AF6B4CF" w14:textId="77777777" w:rsidR="00712BB8" w:rsidRDefault="00712BB8" w:rsidP="00712BB8">
      <w:pPr>
        <w:autoSpaceDE w:val="0"/>
        <w:autoSpaceDN w:val="0"/>
        <w:adjustRightInd w:val="0"/>
        <w:spacing w:before="60"/>
        <w:ind w:firstLine="142"/>
        <w:rPr>
          <w:rFonts w:ascii="Arial" w:eastAsia="MS Mincho" w:hAnsi="Arial"/>
          <w:sz w:val="18"/>
          <w:szCs w:val="20"/>
          <w:lang w:val="en-GB" w:eastAsia="zh-TW"/>
        </w:rPr>
      </w:pPr>
      <w:r w:rsidRPr="00270B3C">
        <w:rPr>
          <w:rFonts w:ascii="Arial" w:eastAsia="MS Mincho" w:hAnsi="Arial"/>
          <w:sz w:val="18"/>
          <w:szCs w:val="20"/>
          <w:lang w:val="en-GB" w:eastAsia="zh-TW"/>
        </w:rPr>
        <w:t>Use the “Add Row” button to the bottom right of the table to enter multiple rows.</w:t>
      </w:r>
    </w:p>
    <w:p w14:paraId="75833C5E" w14:textId="77777777" w:rsidR="00712BB8" w:rsidRPr="00270B3C" w:rsidRDefault="00712BB8" w:rsidP="00712BB8">
      <w:pPr>
        <w:autoSpaceDE w:val="0"/>
        <w:autoSpaceDN w:val="0"/>
        <w:adjustRightInd w:val="0"/>
        <w:rPr>
          <w:rFonts w:ascii="Arial" w:eastAsia="MS Mincho" w:hAnsi="Arial"/>
          <w:sz w:val="14"/>
          <w:szCs w:val="20"/>
          <w:lang w:val="en-GB" w:eastAsia="zh-TW"/>
        </w:rPr>
      </w:pPr>
    </w:p>
    <w:p w14:paraId="71565EC1" w14:textId="0D1E9B40" w:rsidR="00D54EF7" w:rsidRDefault="00D54EF7" w:rsidP="00A47BA9">
      <w:pPr>
        <w:pStyle w:val="DGPageHeading"/>
        <w:spacing w:before="0" w:after="0"/>
        <w:rPr>
          <w:rFonts w:ascii="Arial" w:hAnsi="Arial"/>
          <w:color w:val="000000"/>
          <w:sz w:val="40"/>
          <w:szCs w:val="40"/>
        </w:rPr>
      </w:pPr>
      <w:bookmarkStart w:id="46" w:name="_Toc343519081"/>
      <w:r>
        <w:rPr>
          <w:rFonts w:ascii="Arial" w:hAnsi="Arial"/>
          <w:color w:val="000000"/>
          <w:sz w:val="40"/>
          <w:szCs w:val="40"/>
        </w:rPr>
        <w:br w:type="page"/>
      </w:r>
    </w:p>
    <w:p w14:paraId="71565EC2" w14:textId="77777777" w:rsidR="009E14F9" w:rsidRPr="00B377CE" w:rsidRDefault="0033561A" w:rsidP="00A47BA9">
      <w:pPr>
        <w:pStyle w:val="DGPageHeading"/>
        <w:spacing w:before="0" w:after="0"/>
        <w:rPr>
          <w:rFonts w:ascii="Arial" w:hAnsi="Arial"/>
          <w:color w:val="000000"/>
          <w:sz w:val="40"/>
          <w:szCs w:val="40"/>
        </w:rPr>
      </w:pPr>
      <w:bookmarkStart w:id="47" w:name="_Toc476664905"/>
      <w:r w:rsidRPr="00B377CE">
        <w:rPr>
          <w:rFonts w:ascii="Arial" w:hAnsi="Arial"/>
          <w:color w:val="000000"/>
          <w:sz w:val="40"/>
          <w:szCs w:val="40"/>
        </w:rPr>
        <w:t>CC1</w:t>
      </w:r>
      <w:r w:rsidR="009E14F9" w:rsidRPr="00B377CE">
        <w:rPr>
          <w:rFonts w:ascii="Arial" w:hAnsi="Arial"/>
          <w:color w:val="000000"/>
          <w:sz w:val="40"/>
          <w:szCs w:val="40"/>
        </w:rPr>
        <w:t>0.</w:t>
      </w:r>
      <w:r w:rsidR="002637FC" w:rsidRPr="00B377CE">
        <w:rPr>
          <w:rFonts w:ascii="Arial" w:hAnsi="Arial"/>
          <w:color w:val="000000"/>
          <w:sz w:val="40"/>
          <w:szCs w:val="40"/>
        </w:rPr>
        <w:t xml:space="preserve"> </w:t>
      </w:r>
      <w:r w:rsidR="009E14F9" w:rsidRPr="00B377CE">
        <w:rPr>
          <w:rFonts w:ascii="Arial" w:hAnsi="Arial"/>
          <w:color w:val="000000"/>
          <w:sz w:val="40"/>
          <w:szCs w:val="40"/>
        </w:rPr>
        <w:t>Scope 2 Emissions Breakdown</w:t>
      </w:r>
      <w:bookmarkEnd w:id="46"/>
      <w:bookmarkEnd w:id="47"/>
    </w:p>
    <w:p w14:paraId="71565EC3" w14:textId="77777777" w:rsidR="00A47BA9" w:rsidRPr="00B377CE" w:rsidRDefault="00A47BA9" w:rsidP="00B729B2">
      <w:pPr>
        <w:pStyle w:val="DGHeading3"/>
        <w:jc w:val="both"/>
        <w:rPr>
          <w:rFonts w:ascii="Arial" w:hAnsi="Arial"/>
          <w:color w:val="auto"/>
          <w:lang w:val="en-GB"/>
        </w:rPr>
      </w:pPr>
    </w:p>
    <w:p w14:paraId="4DAC62C3" w14:textId="77777777" w:rsidR="00712BB8" w:rsidRPr="00CB0AC9" w:rsidRDefault="00712BB8" w:rsidP="00712BB8">
      <w:pPr>
        <w:pStyle w:val="Default"/>
        <w:rPr>
          <w:sz w:val="20"/>
          <w:szCs w:val="20"/>
          <w:lang w:eastAsia="zh-TW"/>
        </w:rPr>
      </w:pPr>
      <w:r w:rsidRPr="00CB0AC9">
        <w:rPr>
          <w:b/>
          <w:bCs/>
          <w:sz w:val="20"/>
          <w:szCs w:val="20"/>
          <w:lang w:eastAsia="zh-TW"/>
        </w:rPr>
        <w:t xml:space="preserve">Pre-population </w:t>
      </w:r>
    </w:p>
    <w:p w14:paraId="6955ABED" w14:textId="77777777" w:rsidR="00712BB8" w:rsidRPr="0034741D" w:rsidRDefault="00712BB8" w:rsidP="00712BB8">
      <w:pPr>
        <w:autoSpaceDE w:val="0"/>
        <w:autoSpaceDN w:val="0"/>
        <w:adjustRightInd w:val="0"/>
        <w:spacing w:before="120" w:after="120"/>
        <w:jc w:val="both"/>
        <w:rPr>
          <w:rFonts w:ascii="Arial" w:eastAsia="Times New Roman" w:hAnsi="Arial" w:cs="Arial"/>
          <w:noProof/>
          <w:color w:val="000000"/>
          <w:sz w:val="20"/>
          <w:szCs w:val="20"/>
          <w:lang w:eastAsia="en-US"/>
        </w:rPr>
      </w:pPr>
      <w:r w:rsidRPr="0034741D">
        <w:rPr>
          <w:rFonts w:ascii="Arial" w:eastAsia="Times New Roman" w:hAnsi="Arial" w:cs="Arial"/>
          <w:noProof/>
          <w:color w:val="000000"/>
          <w:sz w:val="20"/>
          <w:szCs w:val="20"/>
          <w:lang w:eastAsia="en-US"/>
        </w:rPr>
        <w:t>If you responded to CDP last year, question CC10.1 and CC10.2, and column 1 in questions CC10.1a, CC10.2a, CC10.2b, and CC10.2c on this page are eligible for pre-population. To take advantage of this function, click “copy from last year” prior to entering any data on the page. For questions CC10.1a, CC10.2a, CC10.2b, and CC10.2c please note that the country/region, business division, facility, and/or activity structure you supplied last year will be populated into column 1 but that you will need to manually enter the relevant emissions data for this year into the respective tables you have selected to copy from last year.</w:t>
      </w:r>
    </w:p>
    <w:p w14:paraId="16B1A22E" w14:textId="77777777" w:rsidR="00712BB8" w:rsidRDefault="00712BB8" w:rsidP="00712BB8">
      <w:pPr>
        <w:pStyle w:val="DGHeading3"/>
        <w:ind w:left="851" w:hanging="851"/>
        <w:jc w:val="both"/>
        <w:rPr>
          <w:rFonts w:ascii="Arial" w:hAnsi="Arial"/>
          <w:color w:val="auto"/>
          <w:lang w:val="en-GB"/>
        </w:rPr>
      </w:pPr>
    </w:p>
    <w:p w14:paraId="37A77496" w14:textId="77777777" w:rsidR="00712BB8" w:rsidRPr="00B377CE" w:rsidRDefault="00712BB8" w:rsidP="00712BB8">
      <w:pPr>
        <w:pStyle w:val="DGHeading3"/>
        <w:ind w:left="851" w:hanging="851"/>
        <w:jc w:val="both"/>
        <w:rPr>
          <w:rFonts w:ascii="Arial" w:hAnsi="Arial"/>
          <w:color w:val="auto"/>
        </w:rPr>
      </w:pPr>
      <w:r w:rsidRPr="00B377CE">
        <w:rPr>
          <w:rFonts w:ascii="Arial" w:hAnsi="Arial"/>
          <w:color w:val="auto"/>
          <w:lang w:val="en-GB"/>
        </w:rPr>
        <w:t>CC</w:t>
      </w:r>
      <w:r w:rsidRPr="00B377CE">
        <w:rPr>
          <w:rFonts w:ascii="Arial" w:hAnsi="Arial"/>
          <w:color w:val="auto"/>
        </w:rPr>
        <w:t xml:space="preserve">10.1: </w:t>
      </w:r>
      <w:r>
        <w:rPr>
          <w:rFonts w:ascii="Arial" w:hAnsi="Arial"/>
          <w:color w:val="auto"/>
        </w:rPr>
        <w:tab/>
      </w:r>
      <w:r w:rsidRPr="00B377CE">
        <w:rPr>
          <w:rFonts w:ascii="Arial" w:hAnsi="Arial"/>
          <w:color w:val="auto"/>
        </w:rPr>
        <w:t>Do you have Scope 2 emissions sources in more than one country?</w:t>
      </w:r>
    </w:p>
    <w:p w14:paraId="2E3068F9" w14:textId="77777777" w:rsidR="00712BB8" w:rsidRPr="00627961" w:rsidRDefault="00712BB8" w:rsidP="00712BB8">
      <w:pPr>
        <w:pStyle w:val="DGHeading3"/>
        <w:spacing w:before="240"/>
        <w:ind w:left="851"/>
        <w:rPr>
          <w:rFonts w:ascii="Arial" w:hAnsi="Arial"/>
          <w:b w:val="0"/>
        </w:rPr>
      </w:pPr>
      <w:r w:rsidRPr="00627961">
        <w:rPr>
          <w:rFonts w:ascii="Arial" w:hAnsi="Arial"/>
          <w:b w:val="0"/>
        </w:rPr>
        <w:t>Please select from:</w:t>
      </w:r>
    </w:p>
    <w:p w14:paraId="1237E111" w14:textId="77777777" w:rsidR="00712BB8" w:rsidRPr="00D032F0" w:rsidRDefault="00712BB8" w:rsidP="00712BB8">
      <w:pPr>
        <w:pStyle w:val="DGHeading3"/>
        <w:numPr>
          <w:ilvl w:val="0"/>
          <w:numId w:val="26"/>
        </w:numPr>
        <w:spacing w:before="120"/>
        <w:ind w:left="1134" w:hanging="283"/>
        <w:rPr>
          <w:rFonts w:ascii="Arial" w:hAnsi="Arial"/>
          <w:b w:val="0"/>
        </w:rPr>
      </w:pPr>
      <w:r w:rsidRPr="00D032F0">
        <w:rPr>
          <w:rFonts w:ascii="Arial" w:hAnsi="Arial"/>
          <w:b w:val="0"/>
        </w:rPr>
        <w:t xml:space="preserve">Yes </w:t>
      </w:r>
    </w:p>
    <w:p w14:paraId="04C1FD08" w14:textId="77777777" w:rsidR="00712BB8" w:rsidRPr="00D032F0" w:rsidRDefault="00712BB8" w:rsidP="00712BB8">
      <w:pPr>
        <w:pStyle w:val="DGHeading3"/>
        <w:numPr>
          <w:ilvl w:val="0"/>
          <w:numId w:val="26"/>
        </w:numPr>
        <w:ind w:left="1134" w:hanging="283"/>
        <w:rPr>
          <w:rFonts w:ascii="Arial" w:hAnsi="Arial"/>
          <w:b w:val="0"/>
        </w:rPr>
      </w:pPr>
      <w:r w:rsidRPr="00D032F0">
        <w:rPr>
          <w:rFonts w:ascii="Arial" w:hAnsi="Arial"/>
          <w:b w:val="0"/>
        </w:rPr>
        <w:t>No</w:t>
      </w:r>
    </w:p>
    <w:p w14:paraId="2114C3B2" w14:textId="77777777" w:rsidR="00712BB8" w:rsidRDefault="00712BB8" w:rsidP="00712BB8">
      <w:pPr>
        <w:pStyle w:val="DGHeading3"/>
        <w:ind w:left="851"/>
        <w:rPr>
          <w:rFonts w:ascii="Arial" w:hAnsi="Arial"/>
          <w:b w:val="0"/>
          <w:i/>
        </w:rPr>
      </w:pPr>
    </w:p>
    <w:p w14:paraId="34A44873" w14:textId="77777777" w:rsidR="00712BB8" w:rsidRDefault="00712BB8" w:rsidP="00712BB8">
      <w:pPr>
        <w:pStyle w:val="DGHeading3"/>
        <w:spacing w:before="120"/>
        <w:rPr>
          <w:rFonts w:ascii="Arial" w:hAnsi="Arial"/>
        </w:rPr>
      </w:pPr>
      <w:r>
        <w:rPr>
          <w:rFonts w:ascii="Arial" w:hAnsi="Arial"/>
          <w:b w:val="0"/>
          <w:i/>
        </w:rPr>
        <w:t>If “Yes” is selected in question CC10.1</w:t>
      </w:r>
      <w:r w:rsidRPr="00B377CE">
        <w:rPr>
          <w:rFonts w:ascii="Arial" w:hAnsi="Arial"/>
          <w:b w:val="0"/>
          <w:i/>
        </w:rPr>
        <w:t>:</w:t>
      </w:r>
      <w:r w:rsidRPr="00B377CE">
        <w:rPr>
          <w:rFonts w:ascii="Arial" w:hAnsi="Arial"/>
        </w:rPr>
        <w:t xml:space="preserve"> </w:t>
      </w:r>
    </w:p>
    <w:p w14:paraId="1D7C33E1" w14:textId="77777777" w:rsidR="00712BB8" w:rsidRDefault="00712BB8" w:rsidP="00712BB8">
      <w:pPr>
        <w:pStyle w:val="DGHeading3"/>
        <w:ind w:left="851"/>
        <w:jc w:val="both"/>
        <w:rPr>
          <w:rFonts w:ascii="Arial" w:eastAsia="PMingLiU" w:hAnsi="Arial"/>
          <w:b w:val="0"/>
        </w:rPr>
      </w:pPr>
    </w:p>
    <w:p w14:paraId="40DEF8E2" w14:textId="77777777" w:rsidR="00712BB8" w:rsidRDefault="00712BB8" w:rsidP="00712BB8">
      <w:pPr>
        <w:pStyle w:val="DGHeading3"/>
        <w:ind w:left="851" w:hanging="851"/>
        <w:jc w:val="both"/>
        <w:rPr>
          <w:rFonts w:ascii="Arial" w:hAnsi="Arial"/>
        </w:rPr>
      </w:pPr>
      <w:r w:rsidRPr="00B377CE">
        <w:rPr>
          <w:rFonts w:ascii="Arial" w:hAnsi="Arial"/>
        </w:rPr>
        <w:t>CC10.1a: Please break down your total gross global Scope 2 emissions and energy consumption by country/region</w:t>
      </w:r>
    </w:p>
    <w:p w14:paraId="44FECE24" w14:textId="77777777" w:rsidR="00712BB8" w:rsidRPr="00B377CE" w:rsidRDefault="00712BB8" w:rsidP="00712BB8">
      <w:pPr>
        <w:pStyle w:val="DGHeading3"/>
        <w:jc w:val="both"/>
        <w:rPr>
          <w:rFonts w:ascii="Arial" w:hAnsi="Arial"/>
        </w:rPr>
      </w:pPr>
    </w:p>
    <w:tbl>
      <w:tblPr>
        <w:tblW w:w="5626" w:type="pct"/>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0"/>
        <w:gridCol w:w="1940"/>
        <w:gridCol w:w="1921"/>
        <w:gridCol w:w="2508"/>
        <w:gridCol w:w="2352"/>
      </w:tblGrid>
      <w:tr w:rsidR="00712BB8" w:rsidRPr="00B377CE" w14:paraId="7F387346" w14:textId="77777777" w:rsidTr="0073316B">
        <w:trPr>
          <w:trHeight w:val="778"/>
        </w:trPr>
        <w:tc>
          <w:tcPr>
            <w:tcW w:w="855" w:type="pct"/>
            <w:shd w:val="clear" w:color="auto" w:fill="BFBFBF" w:themeFill="background1" w:themeFillShade="BF"/>
            <w:tcMar>
              <w:top w:w="57" w:type="dxa"/>
              <w:bottom w:w="57" w:type="dxa"/>
            </w:tcMar>
          </w:tcPr>
          <w:p w14:paraId="7E372553" w14:textId="77777777" w:rsidR="00712BB8" w:rsidRPr="00270B3C" w:rsidRDefault="00712BB8" w:rsidP="0073316B">
            <w:pPr>
              <w:pStyle w:val="DGTable"/>
              <w:spacing w:after="0"/>
              <w:rPr>
                <w:rFonts w:ascii="Arial" w:hAnsi="Arial"/>
                <w:sz w:val="18"/>
                <w:szCs w:val="18"/>
              </w:rPr>
            </w:pPr>
            <w:r w:rsidRPr="00270B3C">
              <w:rPr>
                <w:rFonts w:ascii="Arial" w:hAnsi="Arial"/>
                <w:sz w:val="18"/>
                <w:szCs w:val="18"/>
              </w:rPr>
              <w:t>Country/Region</w:t>
            </w:r>
          </w:p>
        </w:tc>
        <w:tc>
          <w:tcPr>
            <w:tcW w:w="922" w:type="pct"/>
            <w:shd w:val="clear" w:color="auto" w:fill="BFBFBF" w:themeFill="background1" w:themeFillShade="BF"/>
            <w:tcMar>
              <w:top w:w="57" w:type="dxa"/>
              <w:bottom w:w="57" w:type="dxa"/>
            </w:tcMar>
          </w:tcPr>
          <w:p w14:paraId="249FD0B9" w14:textId="77777777" w:rsidR="00712BB8" w:rsidRPr="00270B3C" w:rsidRDefault="00712BB8" w:rsidP="0073316B">
            <w:pPr>
              <w:pStyle w:val="DGTable"/>
              <w:spacing w:after="0"/>
              <w:rPr>
                <w:rFonts w:ascii="Arial" w:hAnsi="Arial"/>
                <w:sz w:val="18"/>
                <w:szCs w:val="18"/>
              </w:rPr>
            </w:pPr>
            <w:r w:rsidRPr="00270B3C">
              <w:rPr>
                <w:rFonts w:ascii="Arial" w:hAnsi="Arial"/>
                <w:sz w:val="18"/>
                <w:szCs w:val="18"/>
              </w:rPr>
              <w:t>Scope 2, location-based emissions (metric tonnes CO2e)</w:t>
            </w:r>
          </w:p>
        </w:tc>
        <w:tc>
          <w:tcPr>
            <w:tcW w:w="913" w:type="pct"/>
            <w:shd w:val="clear" w:color="auto" w:fill="BFBFBF" w:themeFill="background1" w:themeFillShade="BF"/>
            <w:tcMar>
              <w:top w:w="57" w:type="dxa"/>
              <w:bottom w:w="57" w:type="dxa"/>
            </w:tcMar>
          </w:tcPr>
          <w:p w14:paraId="22170E85" w14:textId="77777777" w:rsidR="00712BB8" w:rsidRPr="00270B3C" w:rsidRDefault="00712BB8" w:rsidP="0073316B">
            <w:pPr>
              <w:pStyle w:val="DGTable"/>
              <w:spacing w:after="0"/>
              <w:rPr>
                <w:rFonts w:ascii="Arial" w:hAnsi="Arial"/>
                <w:sz w:val="18"/>
                <w:szCs w:val="18"/>
              </w:rPr>
            </w:pPr>
            <w:r w:rsidRPr="00270B3C">
              <w:rPr>
                <w:rFonts w:ascii="Arial" w:hAnsi="Arial"/>
                <w:sz w:val="18"/>
                <w:szCs w:val="18"/>
              </w:rPr>
              <w:t>Scope 2, market-based emissions (metric tonnes CO2e)</w:t>
            </w:r>
          </w:p>
        </w:tc>
        <w:tc>
          <w:tcPr>
            <w:tcW w:w="1192" w:type="pct"/>
            <w:shd w:val="clear" w:color="auto" w:fill="BFBFBF" w:themeFill="background1" w:themeFillShade="BF"/>
            <w:tcMar>
              <w:top w:w="57" w:type="dxa"/>
              <w:bottom w:w="57" w:type="dxa"/>
            </w:tcMar>
          </w:tcPr>
          <w:p w14:paraId="6994B877" w14:textId="77777777" w:rsidR="00712BB8" w:rsidRPr="00270B3C" w:rsidRDefault="00712BB8" w:rsidP="0073316B">
            <w:pPr>
              <w:pStyle w:val="DGTable"/>
              <w:spacing w:after="0"/>
              <w:rPr>
                <w:rFonts w:ascii="Arial" w:hAnsi="Arial"/>
                <w:sz w:val="18"/>
                <w:szCs w:val="18"/>
              </w:rPr>
            </w:pPr>
            <w:r w:rsidRPr="00270B3C">
              <w:rPr>
                <w:rFonts w:ascii="Arial" w:hAnsi="Arial"/>
                <w:sz w:val="18"/>
                <w:szCs w:val="18"/>
              </w:rPr>
              <w:t>Purchased and consumed electricity, heat, steam or cooling (MWh)</w:t>
            </w:r>
          </w:p>
        </w:tc>
        <w:tc>
          <w:tcPr>
            <w:tcW w:w="1118" w:type="pct"/>
            <w:shd w:val="clear" w:color="auto" w:fill="BFBFBF" w:themeFill="background1" w:themeFillShade="BF"/>
            <w:tcMar>
              <w:top w:w="57" w:type="dxa"/>
              <w:bottom w:w="57" w:type="dxa"/>
            </w:tcMar>
          </w:tcPr>
          <w:p w14:paraId="09759742" w14:textId="77777777" w:rsidR="00712BB8" w:rsidRPr="00270B3C" w:rsidRDefault="00712BB8" w:rsidP="0073316B">
            <w:pPr>
              <w:pStyle w:val="DGTable"/>
              <w:spacing w:after="0"/>
              <w:rPr>
                <w:rFonts w:ascii="Arial" w:hAnsi="Arial"/>
                <w:sz w:val="18"/>
                <w:szCs w:val="18"/>
              </w:rPr>
            </w:pPr>
            <w:r w:rsidRPr="00270B3C">
              <w:rPr>
                <w:rFonts w:ascii="Arial" w:hAnsi="Arial"/>
                <w:sz w:val="18"/>
                <w:szCs w:val="18"/>
              </w:rPr>
              <w:t>Purchased and consumed low carbon electricity, heat, steam or cooling (MWh)</w:t>
            </w:r>
          </w:p>
        </w:tc>
      </w:tr>
      <w:tr w:rsidR="00712BB8" w:rsidRPr="00B377CE" w14:paraId="2EFF4823" w14:textId="77777777" w:rsidTr="0073316B">
        <w:trPr>
          <w:trHeight w:val="742"/>
        </w:trPr>
        <w:tc>
          <w:tcPr>
            <w:tcW w:w="855" w:type="pct"/>
            <w:tcMar>
              <w:top w:w="57" w:type="dxa"/>
              <w:bottom w:w="57" w:type="dxa"/>
            </w:tcMar>
          </w:tcPr>
          <w:p w14:paraId="33AB3C64" w14:textId="77777777" w:rsidR="00712BB8" w:rsidRPr="00B377CE" w:rsidRDefault="00712BB8" w:rsidP="0073316B">
            <w:pPr>
              <w:pStyle w:val="DGTable"/>
              <w:spacing w:after="0"/>
              <w:rPr>
                <w:rFonts w:ascii="Arial" w:hAnsi="Arial"/>
                <w:sz w:val="18"/>
                <w:szCs w:val="18"/>
              </w:rPr>
            </w:pPr>
            <w:r w:rsidRPr="00B377CE">
              <w:rPr>
                <w:rFonts w:ascii="Arial" w:hAnsi="Arial"/>
                <w:sz w:val="18"/>
                <w:szCs w:val="18"/>
              </w:rPr>
              <w:t xml:space="preserve">Select from a drop down list of countries and regions. </w:t>
            </w:r>
          </w:p>
        </w:tc>
        <w:tc>
          <w:tcPr>
            <w:tcW w:w="922" w:type="pct"/>
            <w:tcMar>
              <w:top w:w="57" w:type="dxa"/>
              <w:bottom w:w="57" w:type="dxa"/>
            </w:tcMar>
          </w:tcPr>
          <w:p w14:paraId="4B389AD3" w14:textId="77777777" w:rsidR="00712BB8" w:rsidRDefault="00712BB8" w:rsidP="0073316B">
            <w:pPr>
              <w:pStyle w:val="DGTable"/>
              <w:spacing w:after="0"/>
              <w:rPr>
                <w:rFonts w:ascii="Arial" w:hAnsi="Arial"/>
                <w:sz w:val="18"/>
                <w:szCs w:val="18"/>
              </w:rPr>
            </w:pPr>
            <w:r w:rsidRPr="00B377CE">
              <w:rPr>
                <w:rFonts w:ascii="Arial" w:hAnsi="Arial"/>
                <w:sz w:val="18"/>
                <w:szCs w:val="18"/>
              </w:rPr>
              <w:t xml:space="preserve">Numerical </w:t>
            </w:r>
            <w:r>
              <w:rPr>
                <w:rFonts w:ascii="Arial" w:hAnsi="Arial"/>
                <w:sz w:val="18"/>
                <w:szCs w:val="18"/>
              </w:rPr>
              <w:t>f</w:t>
            </w:r>
            <w:r w:rsidRPr="00B377CE">
              <w:rPr>
                <w:rFonts w:ascii="Arial" w:hAnsi="Arial"/>
                <w:sz w:val="18"/>
                <w:szCs w:val="18"/>
              </w:rPr>
              <w:t>ield</w:t>
            </w:r>
          </w:p>
          <w:p w14:paraId="559869F7" w14:textId="77777777" w:rsidR="00712BB8" w:rsidRDefault="00712BB8" w:rsidP="0073316B">
            <w:pPr>
              <w:pStyle w:val="DGTable"/>
              <w:spacing w:after="0"/>
              <w:rPr>
                <w:rFonts w:ascii="Arial" w:hAnsi="Arial"/>
                <w:sz w:val="18"/>
                <w:szCs w:val="18"/>
              </w:rPr>
            </w:pPr>
          </w:p>
          <w:p w14:paraId="5326165A" w14:textId="77777777" w:rsidR="00712BB8" w:rsidRPr="00B377CE" w:rsidRDefault="00712BB8" w:rsidP="0073316B">
            <w:pPr>
              <w:pStyle w:val="DGTable"/>
              <w:spacing w:after="0"/>
              <w:rPr>
                <w:rFonts w:ascii="Arial" w:hAnsi="Arial"/>
                <w:sz w:val="18"/>
                <w:szCs w:val="18"/>
              </w:rPr>
            </w:pPr>
          </w:p>
        </w:tc>
        <w:tc>
          <w:tcPr>
            <w:tcW w:w="913" w:type="pct"/>
            <w:tcMar>
              <w:top w:w="57" w:type="dxa"/>
              <w:bottom w:w="57" w:type="dxa"/>
            </w:tcMar>
          </w:tcPr>
          <w:p w14:paraId="77344A91" w14:textId="77777777" w:rsidR="00712BB8" w:rsidRPr="00886D64" w:rsidRDefault="00712BB8" w:rsidP="0073316B">
            <w:pPr>
              <w:pStyle w:val="DGTable"/>
              <w:spacing w:after="0"/>
              <w:rPr>
                <w:rFonts w:ascii="Arial" w:hAnsi="Arial"/>
                <w:sz w:val="18"/>
                <w:szCs w:val="18"/>
              </w:rPr>
            </w:pPr>
            <w:r w:rsidRPr="00886D64">
              <w:rPr>
                <w:rFonts w:ascii="Arial" w:hAnsi="Arial"/>
                <w:sz w:val="18"/>
                <w:szCs w:val="18"/>
              </w:rPr>
              <w:t xml:space="preserve">Numerical </w:t>
            </w:r>
            <w:r>
              <w:rPr>
                <w:rFonts w:ascii="Arial" w:hAnsi="Arial"/>
                <w:sz w:val="18"/>
                <w:szCs w:val="18"/>
              </w:rPr>
              <w:t>f</w:t>
            </w:r>
            <w:r w:rsidRPr="00886D64">
              <w:rPr>
                <w:rFonts w:ascii="Arial" w:hAnsi="Arial"/>
                <w:sz w:val="18"/>
                <w:szCs w:val="18"/>
              </w:rPr>
              <w:t>ield</w:t>
            </w:r>
          </w:p>
          <w:p w14:paraId="2C1D8EA5" w14:textId="77777777" w:rsidR="00712BB8" w:rsidRPr="00886D64" w:rsidRDefault="00712BB8" w:rsidP="0073316B">
            <w:pPr>
              <w:pStyle w:val="DGTable"/>
              <w:spacing w:after="0"/>
              <w:rPr>
                <w:rFonts w:ascii="Arial" w:hAnsi="Arial"/>
                <w:sz w:val="18"/>
                <w:szCs w:val="18"/>
              </w:rPr>
            </w:pPr>
          </w:p>
          <w:p w14:paraId="04F60E10" w14:textId="77777777" w:rsidR="00712BB8" w:rsidRPr="00886D64" w:rsidRDefault="00712BB8" w:rsidP="0073316B">
            <w:pPr>
              <w:pStyle w:val="Default"/>
              <w:rPr>
                <w:sz w:val="18"/>
                <w:szCs w:val="18"/>
              </w:rPr>
            </w:pPr>
          </w:p>
        </w:tc>
        <w:tc>
          <w:tcPr>
            <w:tcW w:w="1192" w:type="pct"/>
            <w:tcMar>
              <w:top w:w="57" w:type="dxa"/>
              <w:bottom w:w="57" w:type="dxa"/>
            </w:tcMar>
          </w:tcPr>
          <w:p w14:paraId="6E861F2D" w14:textId="77777777" w:rsidR="00712BB8" w:rsidRPr="00886D64" w:rsidRDefault="00712BB8" w:rsidP="0073316B">
            <w:pPr>
              <w:pStyle w:val="DGTable"/>
              <w:spacing w:after="0"/>
              <w:rPr>
                <w:rFonts w:ascii="Arial" w:hAnsi="Arial"/>
                <w:sz w:val="18"/>
                <w:szCs w:val="18"/>
              </w:rPr>
            </w:pPr>
            <w:r w:rsidRPr="00886D64">
              <w:rPr>
                <w:rFonts w:ascii="Arial" w:hAnsi="Arial"/>
                <w:sz w:val="18"/>
                <w:szCs w:val="18"/>
              </w:rPr>
              <w:t xml:space="preserve">Numerical </w:t>
            </w:r>
            <w:r>
              <w:rPr>
                <w:rFonts w:ascii="Arial" w:hAnsi="Arial"/>
                <w:sz w:val="18"/>
                <w:szCs w:val="18"/>
              </w:rPr>
              <w:t>f</w:t>
            </w:r>
            <w:r w:rsidRPr="00886D64">
              <w:rPr>
                <w:rFonts w:ascii="Arial" w:hAnsi="Arial"/>
                <w:sz w:val="18"/>
                <w:szCs w:val="18"/>
              </w:rPr>
              <w:t>ield</w:t>
            </w:r>
          </w:p>
          <w:p w14:paraId="2A66F75D" w14:textId="77777777" w:rsidR="00712BB8" w:rsidRPr="00886D64" w:rsidRDefault="00712BB8" w:rsidP="0073316B">
            <w:pPr>
              <w:pStyle w:val="DGTable"/>
              <w:spacing w:after="0"/>
              <w:rPr>
                <w:rFonts w:ascii="Arial" w:hAnsi="Arial"/>
                <w:sz w:val="18"/>
                <w:szCs w:val="18"/>
              </w:rPr>
            </w:pPr>
          </w:p>
          <w:p w14:paraId="4B2C618F" w14:textId="77777777" w:rsidR="00712BB8" w:rsidRPr="00886D64" w:rsidRDefault="00712BB8" w:rsidP="0073316B">
            <w:pPr>
              <w:pStyle w:val="Default"/>
              <w:rPr>
                <w:sz w:val="18"/>
                <w:szCs w:val="18"/>
              </w:rPr>
            </w:pPr>
          </w:p>
        </w:tc>
        <w:tc>
          <w:tcPr>
            <w:tcW w:w="1118" w:type="pct"/>
            <w:tcMar>
              <w:top w:w="57" w:type="dxa"/>
              <w:bottom w:w="57" w:type="dxa"/>
            </w:tcMar>
          </w:tcPr>
          <w:p w14:paraId="00A77C53" w14:textId="77777777" w:rsidR="00712BB8" w:rsidRPr="00886D64" w:rsidRDefault="00712BB8" w:rsidP="0073316B">
            <w:pPr>
              <w:pStyle w:val="DGTable"/>
              <w:spacing w:after="0"/>
              <w:rPr>
                <w:rFonts w:ascii="Arial" w:hAnsi="Arial"/>
                <w:sz w:val="18"/>
                <w:szCs w:val="18"/>
              </w:rPr>
            </w:pPr>
            <w:r w:rsidRPr="00886D64">
              <w:rPr>
                <w:rFonts w:ascii="Arial" w:hAnsi="Arial"/>
                <w:sz w:val="18"/>
                <w:szCs w:val="18"/>
              </w:rPr>
              <w:t xml:space="preserve">Numerical </w:t>
            </w:r>
            <w:r>
              <w:rPr>
                <w:rFonts w:ascii="Arial" w:hAnsi="Arial"/>
                <w:sz w:val="18"/>
                <w:szCs w:val="18"/>
              </w:rPr>
              <w:t>f</w:t>
            </w:r>
            <w:r w:rsidRPr="00886D64">
              <w:rPr>
                <w:rFonts w:ascii="Arial" w:hAnsi="Arial"/>
                <w:sz w:val="18"/>
                <w:szCs w:val="18"/>
              </w:rPr>
              <w:t>ield</w:t>
            </w:r>
          </w:p>
          <w:p w14:paraId="345939AB" w14:textId="77777777" w:rsidR="00712BB8" w:rsidRPr="00886D64" w:rsidRDefault="00712BB8" w:rsidP="0073316B">
            <w:pPr>
              <w:pStyle w:val="DGTable"/>
              <w:spacing w:after="0"/>
              <w:rPr>
                <w:rFonts w:ascii="Arial" w:hAnsi="Arial"/>
                <w:sz w:val="18"/>
                <w:szCs w:val="18"/>
              </w:rPr>
            </w:pPr>
          </w:p>
          <w:p w14:paraId="5E0633D5" w14:textId="77777777" w:rsidR="00712BB8" w:rsidRPr="00886D64" w:rsidRDefault="00712BB8" w:rsidP="0073316B">
            <w:pPr>
              <w:pStyle w:val="Default"/>
              <w:rPr>
                <w:sz w:val="18"/>
                <w:szCs w:val="18"/>
              </w:rPr>
            </w:pPr>
          </w:p>
        </w:tc>
      </w:tr>
    </w:tbl>
    <w:p w14:paraId="127F291B" w14:textId="77777777" w:rsidR="00712BB8" w:rsidRPr="00270B3C" w:rsidRDefault="00712BB8" w:rsidP="00712BB8">
      <w:pPr>
        <w:pStyle w:val="DGHeading3"/>
        <w:spacing w:before="60"/>
        <w:rPr>
          <w:rFonts w:ascii="Arial" w:hAnsi="Arial"/>
          <w:b w:val="0"/>
          <w:sz w:val="18"/>
        </w:rPr>
      </w:pPr>
      <w:r w:rsidRPr="00270B3C">
        <w:rPr>
          <w:rFonts w:ascii="Arial" w:hAnsi="Arial"/>
          <w:b w:val="0"/>
          <w:sz w:val="18"/>
        </w:rPr>
        <w:t>You can make multiple entries into the table, using the “Add Row” button to the bottom right.</w:t>
      </w:r>
    </w:p>
    <w:p w14:paraId="3358A1BD" w14:textId="77777777" w:rsidR="00712BB8" w:rsidRPr="00B377CE" w:rsidRDefault="00712BB8" w:rsidP="00712BB8">
      <w:pPr>
        <w:pStyle w:val="DGHeading3"/>
        <w:rPr>
          <w:rFonts w:ascii="Arial" w:hAnsi="Arial"/>
        </w:rPr>
      </w:pPr>
    </w:p>
    <w:p w14:paraId="6A419A96" w14:textId="77777777" w:rsidR="00712BB8" w:rsidRPr="00B377CE" w:rsidRDefault="00712BB8" w:rsidP="00712BB8">
      <w:pPr>
        <w:pStyle w:val="DGHeading3"/>
        <w:ind w:left="851" w:hanging="851"/>
        <w:jc w:val="both"/>
        <w:rPr>
          <w:rFonts w:ascii="Arial" w:hAnsi="Arial"/>
        </w:rPr>
      </w:pPr>
      <w:r w:rsidRPr="00B377CE">
        <w:rPr>
          <w:rFonts w:ascii="Arial" w:hAnsi="Arial"/>
        </w:rPr>
        <w:t xml:space="preserve">CC10.2: </w:t>
      </w:r>
      <w:r>
        <w:rPr>
          <w:rFonts w:ascii="Arial" w:hAnsi="Arial"/>
        </w:rPr>
        <w:tab/>
      </w:r>
      <w:r w:rsidRPr="00B377CE">
        <w:rPr>
          <w:rFonts w:ascii="Arial" w:hAnsi="Arial"/>
        </w:rPr>
        <w:t>Please indicate which other Scope 2 emissions breakdowns you are able to provide (tick all that apply)</w:t>
      </w:r>
    </w:p>
    <w:p w14:paraId="71D45EE8" w14:textId="77777777" w:rsidR="00712BB8" w:rsidRPr="00B377CE" w:rsidRDefault="00712BB8" w:rsidP="00712BB8">
      <w:pPr>
        <w:pStyle w:val="DGNormal"/>
        <w:spacing w:before="240" w:after="0"/>
        <w:ind w:left="851"/>
        <w:rPr>
          <w:rFonts w:ascii="Arial" w:hAnsi="Arial"/>
        </w:rPr>
      </w:pPr>
      <w:r w:rsidRPr="00B377CE">
        <w:rPr>
          <w:rFonts w:ascii="Arial" w:hAnsi="Arial"/>
        </w:rPr>
        <w:t xml:space="preserve">Please select from: </w:t>
      </w:r>
    </w:p>
    <w:p w14:paraId="7B49D221" w14:textId="77777777" w:rsidR="00712BB8" w:rsidRPr="00B377CE" w:rsidRDefault="00712BB8" w:rsidP="00712BB8">
      <w:pPr>
        <w:pStyle w:val="DGBullet"/>
        <w:spacing w:after="0"/>
        <w:ind w:left="1134" w:hanging="283"/>
        <w:rPr>
          <w:rFonts w:ascii="Arial" w:hAnsi="Arial"/>
        </w:rPr>
      </w:pPr>
      <w:r w:rsidRPr="00B377CE">
        <w:rPr>
          <w:rFonts w:ascii="Arial" w:hAnsi="Arial"/>
        </w:rPr>
        <w:t xml:space="preserve">By business division </w:t>
      </w:r>
    </w:p>
    <w:p w14:paraId="5A0F32E6" w14:textId="77777777" w:rsidR="00712BB8" w:rsidRPr="00B377CE" w:rsidRDefault="00712BB8" w:rsidP="00712BB8">
      <w:pPr>
        <w:pStyle w:val="DGBullet"/>
        <w:spacing w:after="0"/>
        <w:ind w:left="1134" w:hanging="283"/>
        <w:rPr>
          <w:rFonts w:ascii="Arial" w:hAnsi="Arial"/>
        </w:rPr>
      </w:pPr>
      <w:r w:rsidRPr="00B377CE">
        <w:rPr>
          <w:rFonts w:ascii="Arial" w:hAnsi="Arial"/>
        </w:rPr>
        <w:t xml:space="preserve">By facility </w:t>
      </w:r>
    </w:p>
    <w:p w14:paraId="14208596" w14:textId="77777777" w:rsidR="00712BB8" w:rsidRPr="00B377CE" w:rsidRDefault="00712BB8" w:rsidP="00712BB8">
      <w:pPr>
        <w:pStyle w:val="DGBullet"/>
        <w:spacing w:after="0"/>
        <w:ind w:left="1134" w:hanging="283"/>
        <w:rPr>
          <w:rFonts w:ascii="Arial" w:hAnsi="Arial"/>
        </w:rPr>
      </w:pPr>
      <w:r w:rsidRPr="00B377CE">
        <w:rPr>
          <w:rFonts w:ascii="Arial" w:hAnsi="Arial"/>
        </w:rPr>
        <w:t xml:space="preserve">By activity </w:t>
      </w:r>
    </w:p>
    <w:p w14:paraId="3EB191C6" w14:textId="77777777" w:rsidR="00712BB8" w:rsidRDefault="00712BB8" w:rsidP="00712BB8">
      <w:pPr>
        <w:pStyle w:val="DGHeading3"/>
        <w:jc w:val="both"/>
        <w:rPr>
          <w:rFonts w:ascii="Arial" w:hAnsi="Arial"/>
          <w:b w:val="0"/>
          <w:i/>
        </w:rPr>
      </w:pPr>
    </w:p>
    <w:p w14:paraId="3D32414E" w14:textId="77777777" w:rsidR="00712BB8" w:rsidRDefault="00712BB8" w:rsidP="00712BB8">
      <w:pPr>
        <w:pStyle w:val="DGHeading3"/>
        <w:jc w:val="both"/>
        <w:rPr>
          <w:rFonts w:ascii="Arial" w:hAnsi="Arial"/>
          <w:b w:val="0"/>
          <w:i/>
        </w:rPr>
      </w:pPr>
    </w:p>
    <w:p w14:paraId="4C002826" w14:textId="77777777" w:rsidR="00712BB8" w:rsidRDefault="00712BB8" w:rsidP="00712BB8">
      <w:pPr>
        <w:pStyle w:val="DGHeading3"/>
        <w:jc w:val="both"/>
        <w:rPr>
          <w:rFonts w:ascii="Arial" w:hAnsi="Arial"/>
          <w:b w:val="0"/>
          <w:i/>
        </w:rPr>
      </w:pPr>
    </w:p>
    <w:p w14:paraId="3D111957" w14:textId="77777777" w:rsidR="00712BB8" w:rsidRDefault="00712BB8" w:rsidP="00712BB8">
      <w:pPr>
        <w:pStyle w:val="DGHeading3"/>
        <w:jc w:val="both"/>
        <w:rPr>
          <w:rFonts w:ascii="Arial" w:hAnsi="Arial"/>
          <w:b w:val="0"/>
          <w:i/>
        </w:rPr>
      </w:pPr>
      <w:r w:rsidRPr="00270B3C">
        <w:rPr>
          <w:rFonts w:ascii="Arial" w:hAnsi="Arial"/>
          <w:b w:val="0"/>
          <w:i/>
        </w:rPr>
        <w:t>Questions CC10.2a–CC10.2c will be presented relative to the selected Scope 2 emission breakdowns in question CC10.2</w:t>
      </w:r>
      <w:r>
        <w:rPr>
          <w:rFonts w:ascii="Arial" w:hAnsi="Arial"/>
          <w:b w:val="0"/>
          <w:i/>
        </w:rPr>
        <w:t>.</w:t>
      </w:r>
    </w:p>
    <w:p w14:paraId="5405E8C9" w14:textId="77777777" w:rsidR="00712BB8" w:rsidRDefault="00712BB8" w:rsidP="00712BB8">
      <w:pPr>
        <w:pStyle w:val="DGHeading3"/>
        <w:rPr>
          <w:rFonts w:ascii="Arial" w:hAnsi="Arial"/>
          <w:b w:val="0"/>
          <w:i/>
        </w:rPr>
      </w:pPr>
    </w:p>
    <w:p w14:paraId="01C03A1E" w14:textId="77777777" w:rsidR="00712BB8" w:rsidRPr="00701B3E" w:rsidRDefault="00712BB8" w:rsidP="00712BB8">
      <w:pPr>
        <w:rPr>
          <w:rFonts w:ascii="Arial" w:eastAsiaTheme="minorEastAsia" w:hAnsi="Arial" w:cs="Arial"/>
          <w:i/>
          <w:color w:val="000000"/>
          <w:sz w:val="20"/>
          <w:szCs w:val="20"/>
          <w:lang w:eastAsia="en-US"/>
        </w:rPr>
      </w:pPr>
      <w:r>
        <w:rPr>
          <w:rFonts w:ascii="Arial" w:hAnsi="Arial"/>
          <w:b/>
          <w:i/>
        </w:rPr>
        <w:br w:type="page"/>
      </w:r>
    </w:p>
    <w:p w14:paraId="4682553C" w14:textId="77777777" w:rsidR="00712BB8" w:rsidRDefault="00712BB8" w:rsidP="00712BB8">
      <w:pPr>
        <w:pStyle w:val="DGHeading3"/>
        <w:rPr>
          <w:rFonts w:ascii="Arial" w:hAnsi="Arial"/>
          <w:b w:val="0"/>
          <w:i/>
        </w:rPr>
      </w:pPr>
      <w:r w:rsidRPr="003A17C9">
        <w:rPr>
          <w:rFonts w:ascii="Arial" w:hAnsi="Arial"/>
          <w:b w:val="0"/>
          <w:i/>
        </w:rPr>
        <w:t xml:space="preserve">If you have </w:t>
      </w:r>
      <w:r>
        <w:rPr>
          <w:rFonts w:ascii="Arial" w:hAnsi="Arial"/>
          <w:b w:val="0"/>
          <w:i/>
        </w:rPr>
        <w:t>ticked</w:t>
      </w:r>
      <w:r w:rsidRPr="003A17C9">
        <w:rPr>
          <w:rFonts w:ascii="Arial" w:hAnsi="Arial"/>
          <w:b w:val="0"/>
          <w:i/>
        </w:rPr>
        <w:t xml:space="preserve"> </w:t>
      </w:r>
      <w:r>
        <w:rPr>
          <w:rFonts w:ascii="Arial" w:hAnsi="Arial"/>
          <w:b w:val="0"/>
          <w:i/>
        </w:rPr>
        <w:t>“B</w:t>
      </w:r>
      <w:r w:rsidRPr="003A17C9">
        <w:rPr>
          <w:rFonts w:ascii="Arial" w:hAnsi="Arial"/>
          <w:b w:val="0"/>
          <w:i/>
        </w:rPr>
        <w:t xml:space="preserve">y </w:t>
      </w:r>
      <w:r>
        <w:rPr>
          <w:rFonts w:ascii="Arial" w:hAnsi="Arial"/>
          <w:b w:val="0"/>
          <w:i/>
        </w:rPr>
        <w:t>business division” in question CC10</w:t>
      </w:r>
      <w:r w:rsidRPr="003A17C9">
        <w:rPr>
          <w:rFonts w:ascii="Arial" w:hAnsi="Arial"/>
          <w:b w:val="0"/>
          <w:i/>
        </w:rPr>
        <w:t>.2</w:t>
      </w:r>
      <w:r>
        <w:rPr>
          <w:rFonts w:ascii="Arial" w:hAnsi="Arial"/>
          <w:b w:val="0"/>
          <w:i/>
        </w:rPr>
        <w:t>:</w:t>
      </w:r>
    </w:p>
    <w:p w14:paraId="110CAB74" w14:textId="77777777" w:rsidR="00712BB8" w:rsidRPr="005C4495" w:rsidRDefault="00712BB8" w:rsidP="00712BB8">
      <w:pPr>
        <w:pStyle w:val="DGHeading3"/>
        <w:ind w:left="851"/>
        <w:rPr>
          <w:rFonts w:ascii="Arial" w:hAnsi="Arial"/>
          <w:b w:val="0"/>
          <w:i/>
        </w:rPr>
      </w:pPr>
    </w:p>
    <w:p w14:paraId="2E1A44A7" w14:textId="77777777" w:rsidR="00712BB8" w:rsidRDefault="00712BB8" w:rsidP="00712BB8">
      <w:pPr>
        <w:pStyle w:val="DGHeading3"/>
        <w:rPr>
          <w:rFonts w:ascii="Arial" w:hAnsi="Arial"/>
        </w:rPr>
      </w:pPr>
      <w:r w:rsidRPr="00B377CE">
        <w:rPr>
          <w:rFonts w:ascii="Arial" w:hAnsi="Arial"/>
        </w:rPr>
        <w:t>CC10.2a: Please break down your total gross global Scope 2 emissions by business division</w:t>
      </w:r>
    </w:p>
    <w:p w14:paraId="40C88765" w14:textId="77777777" w:rsidR="00712BB8" w:rsidRPr="00270B3C" w:rsidRDefault="00712BB8" w:rsidP="00712BB8">
      <w:pPr>
        <w:pStyle w:val="DGHeading3"/>
        <w:rPr>
          <w:rFonts w:ascii="Arial" w:hAnsi="Arial"/>
          <w:b w:val="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43"/>
        <w:gridCol w:w="3182"/>
        <w:gridCol w:w="3017"/>
      </w:tblGrid>
      <w:tr w:rsidR="00712BB8" w:rsidRPr="00B2473E" w14:paraId="3122A142" w14:textId="77777777" w:rsidTr="0073316B">
        <w:trPr>
          <w:trHeight w:val="377"/>
        </w:trPr>
        <w:tc>
          <w:tcPr>
            <w:tcW w:w="3119" w:type="dxa"/>
            <w:shd w:val="clear" w:color="auto" w:fill="BFBFBF" w:themeFill="background1" w:themeFillShade="BF"/>
            <w:tcMar>
              <w:top w:w="57" w:type="dxa"/>
              <w:bottom w:w="57" w:type="dxa"/>
            </w:tcMar>
          </w:tcPr>
          <w:p w14:paraId="67FF0787" w14:textId="77777777" w:rsidR="00712BB8" w:rsidRPr="00270B3C" w:rsidRDefault="00712BB8" w:rsidP="0073316B">
            <w:pPr>
              <w:pStyle w:val="DGTable"/>
              <w:spacing w:after="0"/>
              <w:rPr>
                <w:rFonts w:ascii="Arial" w:hAnsi="Arial"/>
                <w:sz w:val="18"/>
                <w:szCs w:val="18"/>
              </w:rPr>
            </w:pPr>
            <w:r w:rsidRPr="00270B3C">
              <w:rPr>
                <w:rFonts w:ascii="Arial" w:hAnsi="Arial"/>
                <w:sz w:val="18"/>
                <w:szCs w:val="18"/>
              </w:rPr>
              <w:t>Business division</w:t>
            </w:r>
          </w:p>
        </w:tc>
        <w:tc>
          <w:tcPr>
            <w:tcW w:w="3260" w:type="dxa"/>
            <w:shd w:val="clear" w:color="auto" w:fill="BFBFBF" w:themeFill="background1" w:themeFillShade="BF"/>
            <w:tcMar>
              <w:top w:w="57" w:type="dxa"/>
              <w:bottom w:w="57" w:type="dxa"/>
            </w:tcMar>
          </w:tcPr>
          <w:p w14:paraId="3DD0BE14" w14:textId="77777777" w:rsidR="00712BB8" w:rsidRPr="00270B3C" w:rsidRDefault="00712BB8" w:rsidP="0073316B">
            <w:pPr>
              <w:pStyle w:val="DGTable"/>
              <w:spacing w:after="0"/>
              <w:rPr>
                <w:rFonts w:ascii="Arial" w:hAnsi="Arial"/>
                <w:sz w:val="18"/>
                <w:szCs w:val="18"/>
              </w:rPr>
            </w:pPr>
            <w:r w:rsidRPr="00270B3C">
              <w:rPr>
                <w:rFonts w:ascii="Arial" w:hAnsi="Arial"/>
                <w:sz w:val="18"/>
                <w:szCs w:val="18"/>
              </w:rPr>
              <w:t>Scope 2, location-based emissions (metric tonnes CO2e)</w:t>
            </w:r>
          </w:p>
        </w:tc>
        <w:tc>
          <w:tcPr>
            <w:tcW w:w="3089" w:type="dxa"/>
            <w:shd w:val="clear" w:color="auto" w:fill="BFBFBF" w:themeFill="background1" w:themeFillShade="BF"/>
          </w:tcPr>
          <w:p w14:paraId="0C18DEA9" w14:textId="77777777" w:rsidR="00712BB8" w:rsidRPr="00270B3C" w:rsidRDefault="00712BB8" w:rsidP="0073316B">
            <w:pPr>
              <w:pStyle w:val="DGTable"/>
              <w:spacing w:after="0"/>
              <w:rPr>
                <w:rFonts w:ascii="Arial" w:hAnsi="Arial"/>
                <w:sz w:val="18"/>
                <w:szCs w:val="18"/>
              </w:rPr>
            </w:pPr>
            <w:r w:rsidRPr="00270B3C">
              <w:rPr>
                <w:rFonts w:ascii="Arial" w:hAnsi="Arial"/>
                <w:sz w:val="18"/>
                <w:szCs w:val="18"/>
              </w:rPr>
              <w:t>Scope 2, market-based emissions (metric tonnes CO2e)</w:t>
            </w:r>
          </w:p>
        </w:tc>
      </w:tr>
      <w:tr w:rsidR="00712BB8" w:rsidRPr="00B377CE" w14:paraId="1A1140F5" w14:textId="77777777" w:rsidTr="0073316B">
        <w:trPr>
          <w:trHeight w:val="239"/>
        </w:trPr>
        <w:tc>
          <w:tcPr>
            <w:tcW w:w="3119" w:type="dxa"/>
            <w:tcMar>
              <w:top w:w="57" w:type="dxa"/>
              <w:bottom w:w="57" w:type="dxa"/>
            </w:tcMar>
          </w:tcPr>
          <w:p w14:paraId="18912CBB" w14:textId="77777777" w:rsidR="00712BB8" w:rsidRDefault="00712BB8" w:rsidP="0073316B">
            <w:pPr>
              <w:pStyle w:val="DGTable"/>
              <w:spacing w:after="0"/>
              <w:rPr>
                <w:rFonts w:ascii="Arial" w:hAnsi="Arial"/>
                <w:sz w:val="18"/>
                <w:szCs w:val="18"/>
              </w:rPr>
            </w:pPr>
            <w:r w:rsidRPr="00B377CE">
              <w:rPr>
                <w:rFonts w:ascii="Arial" w:hAnsi="Arial"/>
                <w:sz w:val="18"/>
                <w:szCs w:val="18"/>
              </w:rPr>
              <w:t xml:space="preserve">Text </w:t>
            </w:r>
            <w:r>
              <w:rPr>
                <w:rFonts w:ascii="Arial" w:hAnsi="Arial"/>
                <w:sz w:val="18"/>
                <w:szCs w:val="18"/>
              </w:rPr>
              <w:t>f</w:t>
            </w:r>
            <w:r w:rsidRPr="00B377CE">
              <w:rPr>
                <w:rFonts w:ascii="Arial" w:hAnsi="Arial"/>
                <w:sz w:val="18"/>
                <w:szCs w:val="18"/>
              </w:rPr>
              <w:t>ield</w:t>
            </w:r>
          </w:p>
          <w:p w14:paraId="146DCDEA" w14:textId="77777777" w:rsidR="00712BB8" w:rsidRPr="00B377CE" w:rsidRDefault="00712BB8" w:rsidP="0073316B">
            <w:pPr>
              <w:pStyle w:val="DGTable"/>
              <w:spacing w:after="0"/>
              <w:rPr>
                <w:rFonts w:ascii="Arial" w:hAnsi="Arial"/>
                <w:sz w:val="18"/>
                <w:szCs w:val="18"/>
              </w:rPr>
            </w:pPr>
          </w:p>
        </w:tc>
        <w:tc>
          <w:tcPr>
            <w:tcW w:w="3260" w:type="dxa"/>
            <w:tcMar>
              <w:top w:w="57" w:type="dxa"/>
              <w:bottom w:w="57" w:type="dxa"/>
            </w:tcMar>
          </w:tcPr>
          <w:p w14:paraId="53814487" w14:textId="77777777" w:rsidR="00712BB8" w:rsidRPr="00B377CE" w:rsidRDefault="00712BB8" w:rsidP="0073316B">
            <w:pPr>
              <w:pStyle w:val="DGTable"/>
              <w:spacing w:after="0"/>
              <w:rPr>
                <w:rFonts w:ascii="Arial" w:hAnsi="Arial"/>
                <w:sz w:val="18"/>
                <w:szCs w:val="18"/>
              </w:rPr>
            </w:pPr>
            <w:r w:rsidRPr="00B377CE">
              <w:rPr>
                <w:rFonts w:ascii="Arial" w:hAnsi="Arial"/>
                <w:sz w:val="18"/>
                <w:szCs w:val="18"/>
              </w:rPr>
              <w:t xml:space="preserve">Numerical </w:t>
            </w:r>
            <w:r>
              <w:rPr>
                <w:rFonts w:ascii="Arial" w:hAnsi="Arial"/>
                <w:sz w:val="18"/>
                <w:szCs w:val="18"/>
              </w:rPr>
              <w:t>f</w:t>
            </w:r>
            <w:r w:rsidRPr="00B377CE">
              <w:rPr>
                <w:rFonts w:ascii="Arial" w:hAnsi="Arial"/>
                <w:sz w:val="18"/>
                <w:szCs w:val="18"/>
              </w:rPr>
              <w:t>ield</w:t>
            </w:r>
          </w:p>
        </w:tc>
        <w:tc>
          <w:tcPr>
            <w:tcW w:w="3089" w:type="dxa"/>
          </w:tcPr>
          <w:p w14:paraId="212EC390" w14:textId="77777777" w:rsidR="00712BB8" w:rsidRPr="00B377CE" w:rsidRDefault="00712BB8" w:rsidP="0073316B">
            <w:pPr>
              <w:pStyle w:val="DGTable"/>
              <w:spacing w:after="0"/>
              <w:rPr>
                <w:rFonts w:ascii="Arial" w:hAnsi="Arial"/>
                <w:sz w:val="18"/>
                <w:szCs w:val="18"/>
              </w:rPr>
            </w:pPr>
            <w:r>
              <w:rPr>
                <w:rFonts w:ascii="Arial" w:hAnsi="Arial"/>
                <w:sz w:val="18"/>
                <w:szCs w:val="18"/>
              </w:rPr>
              <w:t xml:space="preserve">Numerical field </w:t>
            </w:r>
          </w:p>
        </w:tc>
      </w:tr>
    </w:tbl>
    <w:p w14:paraId="22F5C216" w14:textId="77777777" w:rsidR="00712BB8" w:rsidRPr="00270B3C" w:rsidRDefault="00712BB8" w:rsidP="00712BB8">
      <w:pPr>
        <w:pStyle w:val="DGHeading3"/>
        <w:spacing w:before="60"/>
        <w:ind w:left="851"/>
        <w:rPr>
          <w:rFonts w:ascii="Arial" w:hAnsi="Arial"/>
          <w:b w:val="0"/>
          <w:sz w:val="18"/>
        </w:rPr>
      </w:pPr>
      <w:r w:rsidRPr="00270B3C">
        <w:rPr>
          <w:rFonts w:ascii="Arial" w:hAnsi="Arial"/>
          <w:b w:val="0"/>
          <w:sz w:val="18"/>
        </w:rPr>
        <w:t>Use the “Add Row” button to the bottom right of the table to enter multiple rows</w:t>
      </w:r>
    </w:p>
    <w:p w14:paraId="4923799E" w14:textId="77777777" w:rsidR="00712BB8" w:rsidRPr="00B377CE" w:rsidRDefault="00712BB8" w:rsidP="00712BB8">
      <w:pPr>
        <w:pStyle w:val="DGHeading3"/>
        <w:rPr>
          <w:rFonts w:ascii="Arial" w:hAnsi="Arial"/>
        </w:rPr>
      </w:pPr>
    </w:p>
    <w:p w14:paraId="70FD8201" w14:textId="77777777" w:rsidR="00712BB8" w:rsidRDefault="00712BB8" w:rsidP="00712BB8">
      <w:pPr>
        <w:pStyle w:val="DGHeading3"/>
        <w:ind w:firstLine="851"/>
        <w:rPr>
          <w:rFonts w:ascii="Arial" w:hAnsi="Arial"/>
          <w:b w:val="0"/>
          <w:i/>
        </w:rPr>
      </w:pPr>
    </w:p>
    <w:p w14:paraId="487157E0" w14:textId="77777777" w:rsidR="00712BB8" w:rsidRDefault="00712BB8" w:rsidP="00712BB8">
      <w:pPr>
        <w:pStyle w:val="DGHeading3"/>
        <w:rPr>
          <w:rFonts w:ascii="Arial" w:hAnsi="Arial"/>
          <w:b w:val="0"/>
          <w:i/>
        </w:rPr>
      </w:pPr>
      <w:r w:rsidRPr="003A17C9">
        <w:rPr>
          <w:rFonts w:ascii="Arial" w:hAnsi="Arial"/>
          <w:b w:val="0"/>
          <w:i/>
        </w:rPr>
        <w:t xml:space="preserve">If you have </w:t>
      </w:r>
      <w:r>
        <w:rPr>
          <w:rFonts w:ascii="Arial" w:hAnsi="Arial"/>
          <w:b w:val="0"/>
          <w:i/>
        </w:rPr>
        <w:t>ticked</w:t>
      </w:r>
      <w:r w:rsidRPr="003A17C9">
        <w:rPr>
          <w:rFonts w:ascii="Arial" w:hAnsi="Arial"/>
          <w:b w:val="0"/>
          <w:i/>
        </w:rPr>
        <w:t xml:space="preserve"> </w:t>
      </w:r>
      <w:r>
        <w:rPr>
          <w:rFonts w:ascii="Arial" w:hAnsi="Arial"/>
          <w:b w:val="0"/>
          <w:i/>
        </w:rPr>
        <w:t>“B</w:t>
      </w:r>
      <w:r w:rsidRPr="003A17C9">
        <w:rPr>
          <w:rFonts w:ascii="Arial" w:hAnsi="Arial"/>
          <w:b w:val="0"/>
          <w:i/>
        </w:rPr>
        <w:t xml:space="preserve">y </w:t>
      </w:r>
      <w:r>
        <w:rPr>
          <w:rFonts w:ascii="Arial" w:hAnsi="Arial"/>
          <w:b w:val="0"/>
          <w:i/>
        </w:rPr>
        <w:t>facility” in question CC10</w:t>
      </w:r>
      <w:r w:rsidRPr="003A17C9">
        <w:rPr>
          <w:rFonts w:ascii="Arial" w:hAnsi="Arial"/>
          <w:b w:val="0"/>
          <w:i/>
        </w:rPr>
        <w:t>.2</w:t>
      </w:r>
      <w:r>
        <w:rPr>
          <w:rFonts w:ascii="Arial" w:hAnsi="Arial"/>
          <w:b w:val="0"/>
          <w:i/>
        </w:rPr>
        <w:t>:</w:t>
      </w:r>
    </w:p>
    <w:p w14:paraId="3F44FB6D" w14:textId="77777777" w:rsidR="00712BB8" w:rsidRPr="00B377CE" w:rsidRDefault="00712BB8" w:rsidP="00712BB8">
      <w:pPr>
        <w:pStyle w:val="DGHeading3"/>
        <w:ind w:left="993"/>
        <w:rPr>
          <w:rFonts w:ascii="Arial" w:hAnsi="Arial"/>
          <w:b w:val="0"/>
        </w:rPr>
      </w:pPr>
    </w:p>
    <w:p w14:paraId="546E5046" w14:textId="77777777" w:rsidR="00712BB8" w:rsidRDefault="00712BB8" w:rsidP="00712BB8">
      <w:pPr>
        <w:pStyle w:val="DGHeading3"/>
        <w:ind w:left="851" w:hanging="851"/>
        <w:jc w:val="both"/>
        <w:rPr>
          <w:rFonts w:ascii="Arial" w:hAnsi="Arial"/>
        </w:rPr>
      </w:pPr>
      <w:r w:rsidRPr="00B377CE">
        <w:rPr>
          <w:rFonts w:ascii="Arial" w:hAnsi="Arial"/>
        </w:rPr>
        <w:t>CC10.2b: Please break down your total gross global Scope 2 emissions by facility</w:t>
      </w:r>
    </w:p>
    <w:p w14:paraId="270A78CE" w14:textId="77777777" w:rsidR="00712BB8" w:rsidRPr="00B377CE" w:rsidRDefault="00712BB8" w:rsidP="00712BB8">
      <w:pPr>
        <w:pStyle w:val="DGHeading3"/>
        <w:jc w:val="both"/>
        <w:rPr>
          <w:rFonts w:ascii="Arial" w:hAnsi="Arial"/>
        </w:rPr>
      </w:pPr>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45"/>
        <w:gridCol w:w="3182"/>
        <w:gridCol w:w="3018"/>
      </w:tblGrid>
      <w:tr w:rsidR="00712BB8" w:rsidRPr="00B377CE" w14:paraId="41843D60" w14:textId="77777777" w:rsidTr="0073316B">
        <w:trPr>
          <w:trHeight w:val="397"/>
        </w:trPr>
        <w:tc>
          <w:tcPr>
            <w:tcW w:w="1647" w:type="pct"/>
            <w:shd w:val="clear" w:color="auto" w:fill="BFBFBF" w:themeFill="background1" w:themeFillShade="BF"/>
            <w:tcMar>
              <w:top w:w="57" w:type="dxa"/>
              <w:bottom w:w="57" w:type="dxa"/>
            </w:tcMar>
          </w:tcPr>
          <w:p w14:paraId="57C9357A" w14:textId="77777777" w:rsidR="00712BB8" w:rsidRPr="00270B3C" w:rsidRDefault="00712BB8" w:rsidP="0073316B">
            <w:pPr>
              <w:pStyle w:val="DGTable"/>
              <w:spacing w:after="0"/>
              <w:rPr>
                <w:rFonts w:ascii="Arial" w:hAnsi="Arial"/>
                <w:sz w:val="18"/>
                <w:szCs w:val="18"/>
              </w:rPr>
            </w:pPr>
            <w:r w:rsidRPr="00270B3C">
              <w:rPr>
                <w:rFonts w:ascii="Arial" w:hAnsi="Arial"/>
                <w:sz w:val="18"/>
                <w:szCs w:val="18"/>
              </w:rPr>
              <w:t>Facility</w:t>
            </w:r>
          </w:p>
        </w:tc>
        <w:tc>
          <w:tcPr>
            <w:tcW w:w="1721" w:type="pct"/>
            <w:shd w:val="clear" w:color="auto" w:fill="BFBFBF" w:themeFill="background1" w:themeFillShade="BF"/>
            <w:tcMar>
              <w:top w:w="57" w:type="dxa"/>
              <w:bottom w:w="57" w:type="dxa"/>
            </w:tcMar>
          </w:tcPr>
          <w:p w14:paraId="5D155D77" w14:textId="77777777" w:rsidR="00712BB8" w:rsidRPr="00270B3C" w:rsidRDefault="00712BB8" w:rsidP="0073316B">
            <w:pPr>
              <w:pStyle w:val="DGTable"/>
              <w:spacing w:after="0"/>
              <w:rPr>
                <w:rFonts w:ascii="Arial" w:hAnsi="Arial"/>
                <w:sz w:val="18"/>
                <w:szCs w:val="18"/>
              </w:rPr>
            </w:pPr>
            <w:r w:rsidRPr="00270B3C">
              <w:rPr>
                <w:rFonts w:ascii="Arial" w:hAnsi="Arial"/>
                <w:sz w:val="18"/>
                <w:szCs w:val="18"/>
              </w:rPr>
              <w:t>Scope 2 location-based emissions (metric tonnes CO2e)</w:t>
            </w:r>
          </w:p>
        </w:tc>
        <w:tc>
          <w:tcPr>
            <w:tcW w:w="1632" w:type="pct"/>
            <w:shd w:val="clear" w:color="auto" w:fill="BFBFBF" w:themeFill="background1" w:themeFillShade="BF"/>
          </w:tcPr>
          <w:p w14:paraId="17AF7766" w14:textId="77777777" w:rsidR="00712BB8" w:rsidRPr="00270B3C" w:rsidRDefault="00712BB8" w:rsidP="0073316B">
            <w:pPr>
              <w:pStyle w:val="DGTable"/>
              <w:spacing w:after="0"/>
              <w:rPr>
                <w:rFonts w:ascii="Arial" w:hAnsi="Arial"/>
                <w:sz w:val="18"/>
                <w:szCs w:val="18"/>
              </w:rPr>
            </w:pPr>
            <w:r w:rsidRPr="00270B3C">
              <w:rPr>
                <w:rFonts w:ascii="Arial" w:hAnsi="Arial"/>
                <w:sz w:val="18"/>
                <w:szCs w:val="18"/>
              </w:rPr>
              <w:t>Scope 2, market-based emissions (metric tonnes CO2e)</w:t>
            </w:r>
          </w:p>
        </w:tc>
      </w:tr>
      <w:tr w:rsidR="00712BB8" w:rsidRPr="00B377CE" w14:paraId="38D58093" w14:textId="77777777" w:rsidTr="0073316B">
        <w:trPr>
          <w:trHeight w:val="387"/>
        </w:trPr>
        <w:tc>
          <w:tcPr>
            <w:tcW w:w="1647" w:type="pct"/>
            <w:tcMar>
              <w:top w:w="57" w:type="dxa"/>
              <w:bottom w:w="57" w:type="dxa"/>
            </w:tcMar>
          </w:tcPr>
          <w:p w14:paraId="093363FF" w14:textId="77777777" w:rsidR="00712BB8" w:rsidRPr="00B377CE" w:rsidRDefault="00712BB8" w:rsidP="0073316B">
            <w:pPr>
              <w:pStyle w:val="DGTable"/>
              <w:spacing w:after="0"/>
              <w:rPr>
                <w:rFonts w:ascii="Arial" w:hAnsi="Arial"/>
                <w:sz w:val="18"/>
                <w:szCs w:val="18"/>
              </w:rPr>
            </w:pPr>
            <w:r w:rsidRPr="00B377CE">
              <w:rPr>
                <w:rFonts w:ascii="Arial" w:hAnsi="Arial"/>
                <w:sz w:val="18"/>
                <w:szCs w:val="18"/>
              </w:rPr>
              <w:t xml:space="preserve">Text </w:t>
            </w:r>
            <w:r>
              <w:rPr>
                <w:rFonts w:ascii="Arial" w:hAnsi="Arial"/>
                <w:sz w:val="18"/>
                <w:szCs w:val="18"/>
              </w:rPr>
              <w:t>f</w:t>
            </w:r>
            <w:r w:rsidRPr="00B377CE">
              <w:rPr>
                <w:rFonts w:ascii="Arial" w:hAnsi="Arial"/>
                <w:sz w:val="18"/>
                <w:szCs w:val="18"/>
              </w:rPr>
              <w:t>ield</w:t>
            </w:r>
          </w:p>
        </w:tc>
        <w:tc>
          <w:tcPr>
            <w:tcW w:w="1721" w:type="pct"/>
            <w:tcMar>
              <w:top w:w="57" w:type="dxa"/>
              <w:bottom w:w="57" w:type="dxa"/>
            </w:tcMar>
          </w:tcPr>
          <w:p w14:paraId="138FD221" w14:textId="77777777" w:rsidR="00712BB8" w:rsidRDefault="00712BB8" w:rsidP="0073316B">
            <w:pPr>
              <w:pStyle w:val="DGTable"/>
              <w:spacing w:after="0"/>
              <w:rPr>
                <w:rFonts w:ascii="Arial" w:hAnsi="Arial"/>
                <w:sz w:val="18"/>
                <w:szCs w:val="18"/>
              </w:rPr>
            </w:pPr>
            <w:r w:rsidRPr="00B377CE">
              <w:rPr>
                <w:rFonts w:ascii="Arial" w:hAnsi="Arial"/>
                <w:sz w:val="18"/>
                <w:szCs w:val="18"/>
              </w:rPr>
              <w:t xml:space="preserve">Numerical </w:t>
            </w:r>
            <w:r>
              <w:rPr>
                <w:rFonts w:ascii="Arial" w:hAnsi="Arial"/>
                <w:sz w:val="18"/>
                <w:szCs w:val="18"/>
              </w:rPr>
              <w:t>f</w:t>
            </w:r>
            <w:r w:rsidRPr="00B377CE">
              <w:rPr>
                <w:rFonts w:ascii="Arial" w:hAnsi="Arial"/>
                <w:sz w:val="18"/>
                <w:szCs w:val="18"/>
              </w:rPr>
              <w:t>ield</w:t>
            </w:r>
          </w:p>
          <w:p w14:paraId="0F7D0113" w14:textId="77777777" w:rsidR="00712BB8" w:rsidRPr="00B377CE" w:rsidRDefault="00712BB8" w:rsidP="0073316B">
            <w:pPr>
              <w:pStyle w:val="DGTable"/>
              <w:spacing w:after="0"/>
              <w:rPr>
                <w:rFonts w:ascii="Arial" w:hAnsi="Arial"/>
                <w:sz w:val="18"/>
                <w:szCs w:val="18"/>
              </w:rPr>
            </w:pPr>
          </w:p>
        </w:tc>
        <w:tc>
          <w:tcPr>
            <w:tcW w:w="1632" w:type="pct"/>
          </w:tcPr>
          <w:p w14:paraId="499EFB83" w14:textId="77777777" w:rsidR="00712BB8" w:rsidRDefault="00712BB8" w:rsidP="0073316B">
            <w:pPr>
              <w:pStyle w:val="DGTable"/>
              <w:spacing w:after="0"/>
              <w:rPr>
                <w:rFonts w:ascii="Arial" w:hAnsi="Arial"/>
                <w:sz w:val="18"/>
                <w:szCs w:val="18"/>
              </w:rPr>
            </w:pPr>
            <w:r>
              <w:rPr>
                <w:rFonts w:ascii="Arial" w:hAnsi="Arial"/>
                <w:sz w:val="18"/>
                <w:szCs w:val="18"/>
              </w:rPr>
              <w:t>Numerical field</w:t>
            </w:r>
          </w:p>
          <w:p w14:paraId="7323A09C" w14:textId="77777777" w:rsidR="00712BB8" w:rsidRPr="00B377CE" w:rsidRDefault="00712BB8" w:rsidP="0073316B">
            <w:pPr>
              <w:pStyle w:val="DGTable"/>
              <w:spacing w:after="0"/>
              <w:rPr>
                <w:rFonts w:ascii="Arial" w:hAnsi="Arial"/>
                <w:sz w:val="18"/>
                <w:szCs w:val="18"/>
              </w:rPr>
            </w:pPr>
          </w:p>
        </w:tc>
      </w:tr>
    </w:tbl>
    <w:p w14:paraId="71B263A3" w14:textId="77777777" w:rsidR="00712BB8" w:rsidRPr="00270B3C" w:rsidRDefault="00712BB8" w:rsidP="00712BB8">
      <w:pPr>
        <w:pStyle w:val="DGHeading3"/>
        <w:spacing w:before="60"/>
        <w:ind w:left="851"/>
        <w:rPr>
          <w:rFonts w:ascii="Arial" w:hAnsi="Arial"/>
          <w:b w:val="0"/>
          <w:sz w:val="18"/>
        </w:rPr>
      </w:pPr>
      <w:r w:rsidRPr="00270B3C">
        <w:rPr>
          <w:rFonts w:ascii="Arial" w:hAnsi="Arial"/>
          <w:b w:val="0"/>
          <w:sz w:val="18"/>
        </w:rPr>
        <w:t>Use the “Add Row” button to the bottom right of the table to enter multiple rows</w:t>
      </w:r>
    </w:p>
    <w:p w14:paraId="63A5550E" w14:textId="77777777" w:rsidR="00712BB8" w:rsidRDefault="00712BB8" w:rsidP="00712BB8">
      <w:pPr>
        <w:pStyle w:val="DGHeading3"/>
        <w:rPr>
          <w:rFonts w:ascii="Arial" w:hAnsi="Arial"/>
          <w:b w:val="0"/>
          <w:i/>
        </w:rPr>
      </w:pPr>
    </w:p>
    <w:p w14:paraId="58BCE934" w14:textId="77777777" w:rsidR="00712BB8" w:rsidRDefault="00712BB8" w:rsidP="00712BB8">
      <w:pPr>
        <w:pStyle w:val="DGHeading3"/>
        <w:ind w:firstLine="851"/>
        <w:rPr>
          <w:rFonts w:ascii="Arial" w:hAnsi="Arial"/>
          <w:b w:val="0"/>
          <w:i/>
        </w:rPr>
      </w:pPr>
    </w:p>
    <w:p w14:paraId="624B580A" w14:textId="77777777" w:rsidR="00712BB8" w:rsidRDefault="00712BB8" w:rsidP="00712BB8">
      <w:pPr>
        <w:pStyle w:val="DGHeading3"/>
        <w:rPr>
          <w:rFonts w:ascii="Arial" w:hAnsi="Arial"/>
          <w:b w:val="0"/>
          <w:i/>
        </w:rPr>
      </w:pPr>
      <w:r w:rsidRPr="003A17C9">
        <w:rPr>
          <w:rFonts w:ascii="Arial" w:hAnsi="Arial"/>
          <w:b w:val="0"/>
          <w:i/>
        </w:rPr>
        <w:t xml:space="preserve">If you have </w:t>
      </w:r>
      <w:r>
        <w:rPr>
          <w:rFonts w:ascii="Arial" w:hAnsi="Arial"/>
          <w:b w:val="0"/>
          <w:i/>
        </w:rPr>
        <w:t>ticked</w:t>
      </w:r>
      <w:r w:rsidRPr="003A17C9">
        <w:rPr>
          <w:rFonts w:ascii="Arial" w:hAnsi="Arial"/>
          <w:b w:val="0"/>
          <w:i/>
        </w:rPr>
        <w:t xml:space="preserve"> </w:t>
      </w:r>
      <w:r>
        <w:rPr>
          <w:rFonts w:ascii="Arial" w:hAnsi="Arial"/>
          <w:b w:val="0"/>
          <w:i/>
        </w:rPr>
        <w:t>“B</w:t>
      </w:r>
      <w:r w:rsidRPr="003A17C9">
        <w:rPr>
          <w:rFonts w:ascii="Arial" w:hAnsi="Arial"/>
          <w:b w:val="0"/>
          <w:i/>
        </w:rPr>
        <w:t xml:space="preserve">y </w:t>
      </w:r>
      <w:r>
        <w:rPr>
          <w:rFonts w:ascii="Arial" w:hAnsi="Arial"/>
          <w:b w:val="0"/>
          <w:i/>
        </w:rPr>
        <w:t>activity” in question CC10</w:t>
      </w:r>
      <w:r w:rsidRPr="003A17C9">
        <w:rPr>
          <w:rFonts w:ascii="Arial" w:hAnsi="Arial"/>
          <w:b w:val="0"/>
          <w:i/>
        </w:rPr>
        <w:t>.2</w:t>
      </w:r>
      <w:r>
        <w:rPr>
          <w:rFonts w:ascii="Arial" w:hAnsi="Arial"/>
          <w:b w:val="0"/>
          <w:i/>
        </w:rPr>
        <w:t>:</w:t>
      </w:r>
    </w:p>
    <w:p w14:paraId="7F7D63E7" w14:textId="77777777" w:rsidR="00712BB8" w:rsidRPr="00B377CE" w:rsidRDefault="00712BB8" w:rsidP="00712BB8">
      <w:pPr>
        <w:pStyle w:val="DGHeading3"/>
        <w:ind w:left="993"/>
        <w:rPr>
          <w:rFonts w:ascii="Arial" w:hAnsi="Arial"/>
          <w:b w:val="0"/>
        </w:rPr>
      </w:pPr>
    </w:p>
    <w:p w14:paraId="086E80D2" w14:textId="77777777" w:rsidR="00712BB8" w:rsidRDefault="00712BB8" w:rsidP="00712BB8">
      <w:pPr>
        <w:pStyle w:val="DGHeading3"/>
        <w:ind w:left="851" w:hanging="851"/>
        <w:jc w:val="both"/>
        <w:rPr>
          <w:rFonts w:ascii="Arial" w:hAnsi="Arial"/>
        </w:rPr>
      </w:pPr>
      <w:r w:rsidRPr="00B377CE">
        <w:rPr>
          <w:rFonts w:ascii="Arial" w:hAnsi="Arial"/>
        </w:rPr>
        <w:t>CC10.2c: Please break down your total gross global Scope 2 emissions by activity</w:t>
      </w:r>
    </w:p>
    <w:p w14:paraId="12509AFC" w14:textId="77777777" w:rsidR="00712BB8" w:rsidRPr="00B377CE" w:rsidRDefault="00712BB8" w:rsidP="00712BB8">
      <w:pPr>
        <w:pStyle w:val="DGHeading3"/>
        <w:jc w:val="both"/>
        <w:rPr>
          <w:rFonts w:ascii="Arial" w:hAnsi="Aria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90"/>
        <w:gridCol w:w="3233"/>
        <w:gridCol w:w="3019"/>
      </w:tblGrid>
      <w:tr w:rsidR="00712BB8" w:rsidRPr="00B377CE" w14:paraId="770FF30E" w14:textId="77777777" w:rsidTr="0073316B">
        <w:trPr>
          <w:trHeight w:val="410"/>
        </w:trPr>
        <w:tc>
          <w:tcPr>
            <w:tcW w:w="3068" w:type="dxa"/>
            <w:shd w:val="clear" w:color="auto" w:fill="BFBFBF" w:themeFill="background1" w:themeFillShade="BF"/>
            <w:tcMar>
              <w:top w:w="57" w:type="dxa"/>
              <w:bottom w:w="57" w:type="dxa"/>
            </w:tcMar>
          </w:tcPr>
          <w:p w14:paraId="39566CD8" w14:textId="77777777" w:rsidR="00712BB8" w:rsidRPr="00270B3C" w:rsidRDefault="00712BB8" w:rsidP="0073316B">
            <w:pPr>
              <w:pStyle w:val="DGTable"/>
              <w:spacing w:after="0"/>
              <w:rPr>
                <w:rFonts w:ascii="Arial" w:hAnsi="Arial"/>
                <w:sz w:val="18"/>
                <w:szCs w:val="18"/>
              </w:rPr>
            </w:pPr>
            <w:r w:rsidRPr="00270B3C">
              <w:rPr>
                <w:rFonts w:ascii="Arial" w:hAnsi="Arial"/>
                <w:sz w:val="18"/>
                <w:szCs w:val="18"/>
              </w:rPr>
              <w:t>Activity</w:t>
            </w:r>
          </w:p>
        </w:tc>
        <w:tc>
          <w:tcPr>
            <w:tcW w:w="3311" w:type="dxa"/>
            <w:shd w:val="clear" w:color="auto" w:fill="BFBFBF" w:themeFill="background1" w:themeFillShade="BF"/>
            <w:tcMar>
              <w:top w:w="57" w:type="dxa"/>
              <w:bottom w:w="57" w:type="dxa"/>
            </w:tcMar>
          </w:tcPr>
          <w:p w14:paraId="439A7642" w14:textId="77777777" w:rsidR="00712BB8" w:rsidRPr="00270B3C" w:rsidRDefault="00712BB8" w:rsidP="0073316B">
            <w:pPr>
              <w:pStyle w:val="DGTable"/>
              <w:spacing w:after="0"/>
              <w:rPr>
                <w:rFonts w:ascii="Arial" w:hAnsi="Arial"/>
                <w:sz w:val="18"/>
                <w:szCs w:val="18"/>
              </w:rPr>
            </w:pPr>
            <w:r w:rsidRPr="00270B3C">
              <w:rPr>
                <w:rFonts w:ascii="Arial" w:hAnsi="Arial"/>
                <w:sz w:val="18"/>
                <w:szCs w:val="18"/>
              </w:rPr>
              <w:t>Scope 2 location-based emissions (metric tonnes CO2e)</w:t>
            </w:r>
          </w:p>
        </w:tc>
        <w:tc>
          <w:tcPr>
            <w:tcW w:w="3089" w:type="dxa"/>
            <w:shd w:val="clear" w:color="auto" w:fill="BFBFBF" w:themeFill="background1" w:themeFillShade="BF"/>
          </w:tcPr>
          <w:p w14:paraId="17B78903" w14:textId="77777777" w:rsidR="00712BB8" w:rsidRPr="00270B3C" w:rsidRDefault="00712BB8" w:rsidP="0073316B">
            <w:pPr>
              <w:pStyle w:val="DGTable"/>
              <w:spacing w:after="0"/>
              <w:rPr>
                <w:rFonts w:ascii="Arial" w:hAnsi="Arial"/>
                <w:sz w:val="18"/>
                <w:szCs w:val="18"/>
              </w:rPr>
            </w:pPr>
            <w:r w:rsidRPr="00270B3C">
              <w:rPr>
                <w:rFonts w:ascii="Arial" w:hAnsi="Arial"/>
                <w:sz w:val="18"/>
                <w:szCs w:val="18"/>
              </w:rPr>
              <w:t>Scope 2, market-based emissions (metric tonnes CO2e)</w:t>
            </w:r>
          </w:p>
        </w:tc>
      </w:tr>
      <w:tr w:rsidR="00712BB8" w:rsidRPr="00B377CE" w14:paraId="4B789797" w14:textId="77777777" w:rsidTr="0073316B">
        <w:trPr>
          <w:trHeight w:val="415"/>
        </w:trPr>
        <w:tc>
          <w:tcPr>
            <w:tcW w:w="3068" w:type="dxa"/>
            <w:tcMar>
              <w:top w:w="57" w:type="dxa"/>
              <w:bottom w:w="57" w:type="dxa"/>
            </w:tcMar>
          </w:tcPr>
          <w:p w14:paraId="39EC5E6A" w14:textId="77777777" w:rsidR="00712BB8" w:rsidRPr="00B377CE" w:rsidRDefault="00712BB8" w:rsidP="0073316B">
            <w:pPr>
              <w:pStyle w:val="DGTable"/>
              <w:spacing w:after="0"/>
              <w:rPr>
                <w:rFonts w:ascii="Arial" w:hAnsi="Arial"/>
                <w:sz w:val="18"/>
                <w:szCs w:val="18"/>
              </w:rPr>
            </w:pPr>
            <w:r w:rsidRPr="00B377CE">
              <w:rPr>
                <w:rFonts w:ascii="Arial" w:hAnsi="Arial"/>
                <w:sz w:val="18"/>
                <w:szCs w:val="18"/>
              </w:rPr>
              <w:t xml:space="preserve">Text </w:t>
            </w:r>
            <w:r>
              <w:rPr>
                <w:rFonts w:ascii="Arial" w:hAnsi="Arial"/>
                <w:sz w:val="18"/>
                <w:szCs w:val="18"/>
              </w:rPr>
              <w:t>f</w:t>
            </w:r>
            <w:r w:rsidRPr="00B377CE">
              <w:rPr>
                <w:rFonts w:ascii="Arial" w:hAnsi="Arial"/>
                <w:sz w:val="18"/>
                <w:szCs w:val="18"/>
              </w:rPr>
              <w:t>ield</w:t>
            </w:r>
          </w:p>
        </w:tc>
        <w:tc>
          <w:tcPr>
            <w:tcW w:w="3311" w:type="dxa"/>
            <w:tcMar>
              <w:top w:w="57" w:type="dxa"/>
              <w:bottom w:w="57" w:type="dxa"/>
            </w:tcMar>
          </w:tcPr>
          <w:p w14:paraId="3BEEEBF0" w14:textId="77777777" w:rsidR="00712BB8" w:rsidRDefault="00712BB8" w:rsidP="0073316B">
            <w:pPr>
              <w:pStyle w:val="DGTable"/>
              <w:spacing w:after="0"/>
              <w:rPr>
                <w:rFonts w:ascii="Arial" w:hAnsi="Arial"/>
                <w:sz w:val="18"/>
                <w:szCs w:val="18"/>
              </w:rPr>
            </w:pPr>
            <w:r w:rsidRPr="00B377CE">
              <w:rPr>
                <w:rFonts w:ascii="Arial" w:hAnsi="Arial"/>
                <w:sz w:val="18"/>
                <w:szCs w:val="18"/>
              </w:rPr>
              <w:t xml:space="preserve">Numerical </w:t>
            </w:r>
            <w:r>
              <w:rPr>
                <w:rFonts w:ascii="Arial" w:hAnsi="Arial"/>
                <w:sz w:val="18"/>
                <w:szCs w:val="18"/>
              </w:rPr>
              <w:t>f</w:t>
            </w:r>
            <w:r w:rsidRPr="00B377CE">
              <w:rPr>
                <w:rFonts w:ascii="Arial" w:hAnsi="Arial"/>
                <w:sz w:val="18"/>
                <w:szCs w:val="18"/>
              </w:rPr>
              <w:t>ield</w:t>
            </w:r>
          </w:p>
          <w:p w14:paraId="57DE3173" w14:textId="77777777" w:rsidR="00712BB8" w:rsidRPr="00B377CE" w:rsidRDefault="00712BB8" w:rsidP="0073316B">
            <w:pPr>
              <w:pStyle w:val="DGTable"/>
              <w:spacing w:after="0"/>
              <w:rPr>
                <w:rFonts w:ascii="Arial" w:hAnsi="Arial"/>
                <w:sz w:val="18"/>
                <w:szCs w:val="18"/>
              </w:rPr>
            </w:pPr>
          </w:p>
        </w:tc>
        <w:tc>
          <w:tcPr>
            <w:tcW w:w="3089" w:type="dxa"/>
          </w:tcPr>
          <w:p w14:paraId="021BEBC3" w14:textId="77777777" w:rsidR="00712BB8" w:rsidRDefault="00712BB8" w:rsidP="0073316B">
            <w:pPr>
              <w:pStyle w:val="DGTable"/>
              <w:spacing w:after="0"/>
              <w:rPr>
                <w:rFonts w:ascii="Arial" w:hAnsi="Arial"/>
                <w:sz w:val="18"/>
                <w:szCs w:val="18"/>
              </w:rPr>
            </w:pPr>
            <w:r>
              <w:rPr>
                <w:rFonts w:ascii="Arial" w:hAnsi="Arial"/>
                <w:sz w:val="18"/>
                <w:szCs w:val="18"/>
              </w:rPr>
              <w:t>Numerical field</w:t>
            </w:r>
          </w:p>
          <w:p w14:paraId="0430494C" w14:textId="77777777" w:rsidR="00712BB8" w:rsidRPr="00B377CE" w:rsidRDefault="00712BB8" w:rsidP="0073316B">
            <w:pPr>
              <w:pStyle w:val="DGTable"/>
              <w:spacing w:after="0"/>
              <w:rPr>
                <w:rFonts w:ascii="Arial" w:hAnsi="Arial"/>
                <w:sz w:val="18"/>
                <w:szCs w:val="18"/>
              </w:rPr>
            </w:pPr>
          </w:p>
        </w:tc>
      </w:tr>
    </w:tbl>
    <w:p w14:paraId="6C5C686A" w14:textId="6AB66035" w:rsidR="00E14CB6" w:rsidRDefault="00712BB8" w:rsidP="00712BB8">
      <w:pPr>
        <w:pStyle w:val="DGHeading3"/>
        <w:spacing w:before="60"/>
        <w:ind w:left="851"/>
        <w:rPr>
          <w:rFonts w:ascii="Arial" w:hAnsi="Arial"/>
          <w:b w:val="0"/>
          <w:sz w:val="18"/>
        </w:rPr>
      </w:pPr>
      <w:r w:rsidRPr="00270B3C">
        <w:rPr>
          <w:rFonts w:ascii="Arial" w:hAnsi="Arial"/>
          <w:b w:val="0"/>
          <w:sz w:val="18"/>
        </w:rPr>
        <w:t>Use the “Add Row” button to the bottom right of the table to enter multiple rows</w:t>
      </w:r>
    </w:p>
    <w:p w14:paraId="7195BF8C" w14:textId="77777777" w:rsidR="00E14CB6" w:rsidRDefault="00E14CB6">
      <w:pPr>
        <w:rPr>
          <w:rFonts w:ascii="Arial" w:eastAsiaTheme="minorEastAsia" w:hAnsi="Arial" w:cs="Arial"/>
          <w:color w:val="000000"/>
          <w:sz w:val="18"/>
          <w:szCs w:val="20"/>
          <w:lang w:eastAsia="en-US"/>
        </w:rPr>
      </w:pPr>
      <w:r>
        <w:rPr>
          <w:rFonts w:ascii="Arial" w:hAnsi="Arial"/>
          <w:b/>
          <w:sz w:val="18"/>
        </w:rPr>
        <w:br w:type="page"/>
      </w:r>
    </w:p>
    <w:bookmarkStart w:id="48" w:name="_Toc476664906"/>
    <w:p w14:paraId="71565F24" w14:textId="03D1BD92" w:rsidR="009E14F9" w:rsidRPr="002A434E" w:rsidRDefault="00C71822" w:rsidP="002A434E">
      <w:pPr>
        <w:pStyle w:val="DGPageHeading"/>
        <w:rPr>
          <w:rFonts w:ascii="Arial" w:hAnsi="Arial"/>
          <w:sz w:val="40"/>
          <w:szCs w:val="40"/>
        </w:rPr>
      </w:pPr>
      <w:r>
        <w:rPr>
          <w:rFonts w:ascii="Arial" w:hAnsi="Arial"/>
          <w:noProof/>
          <w:color w:val="auto"/>
          <w:sz w:val="40"/>
          <w:szCs w:val="40"/>
          <w:lang w:eastAsia="en-US"/>
        </w:rPr>
        <mc:AlternateContent>
          <mc:Choice Requires="wps">
            <w:drawing>
              <wp:anchor distT="0" distB="0" distL="114300" distR="114300" simplePos="0" relativeHeight="251659776" behindDoc="0" locked="0" layoutInCell="1" allowOverlap="1" wp14:anchorId="7156646D" wp14:editId="4AE6D44D">
                <wp:simplePos x="0" y="0"/>
                <wp:positionH relativeFrom="column">
                  <wp:posOffset>4302760</wp:posOffset>
                </wp:positionH>
                <wp:positionV relativeFrom="paragraph">
                  <wp:posOffset>108585</wp:posOffset>
                </wp:positionV>
                <wp:extent cx="488315" cy="235585"/>
                <wp:effectExtent l="0" t="0" r="0" b="0"/>
                <wp:wrapNone/>
                <wp:docPr id="26" name="Text Box 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315"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56647A" w14:textId="77777777" w:rsidR="005B2A11" w:rsidRPr="00FA303A" w:rsidRDefault="005B2A11" w:rsidP="009E14F9">
                            <w:pPr>
                              <w:rPr>
                                <w:rFonts w:ascii="Helvetica 45 Light" w:hAnsi="Helvetica 45 Light"/>
                                <w:b/>
                                <w:color w:val="425557"/>
                                <w:sz w:val="20"/>
                                <w:szCs w:val="20"/>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156646D" id="_x0000_t202" coordsize="21600,21600" o:spt="202" path="m,l,21600r21600,l21600,xe">
                <v:stroke joinstyle="miter"/>
                <v:path gradientshapeok="t" o:connecttype="rect"/>
              </v:shapetype>
              <v:shape id="Text Box 324" o:spid="_x0000_s1026" type="#_x0000_t202" style="position:absolute;margin-left:338.8pt;margin-top:8.55pt;width:38.45pt;height:18.55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" filled="f" stroked="f">
                <v:textbox style="mso-fit-shape-to-text:t">
                  <w:txbxContent>
                    <w:p w14:paraId="7156647A" w14:textId="77777777" w:rsidR="005B2A11" w:rsidRPr="00FA303A" w:rsidRDefault="005B2A11" w:rsidP="009E14F9">
                      <w:pPr>
                        <w:rPr>
                          <w:rFonts w:ascii="Helvetica 45 Light" w:hAnsi="Helvetica 45 Light"/>
                          <w:b/>
                          <w:color w:val="425557"/>
                          <w:sz w:val="20"/>
                          <w:szCs w:val="20"/>
                        </w:rPr>
                      </w:pPr>
                    </w:p>
                  </w:txbxContent>
                </v:textbox>
              </v:shape>
            </w:pict>
          </mc:Fallback>
        </mc:AlternateContent>
      </w:r>
      <w:bookmarkStart w:id="49" w:name="_Toc343519085"/>
      <w:r w:rsidR="00596670" w:rsidRPr="002A434E">
        <w:rPr>
          <w:rFonts w:ascii="Arial" w:hAnsi="Arial"/>
          <w:color w:val="auto"/>
          <w:sz w:val="40"/>
          <w:szCs w:val="40"/>
        </w:rPr>
        <w:t>CC</w:t>
      </w:r>
      <w:r w:rsidR="00A05365" w:rsidRPr="002A434E">
        <w:rPr>
          <w:rFonts w:ascii="Arial" w:hAnsi="Arial"/>
          <w:color w:val="auto"/>
          <w:sz w:val="40"/>
          <w:szCs w:val="40"/>
        </w:rPr>
        <w:t>11</w:t>
      </w:r>
      <w:r w:rsidR="009E14F9" w:rsidRPr="002A434E">
        <w:rPr>
          <w:rFonts w:ascii="Arial" w:hAnsi="Arial"/>
          <w:color w:val="auto"/>
          <w:sz w:val="40"/>
          <w:szCs w:val="40"/>
        </w:rPr>
        <w:t>.</w:t>
      </w:r>
      <w:r w:rsidR="002637FC" w:rsidRPr="002A434E">
        <w:rPr>
          <w:rFonts w:ascii="Arial" w:hAnsi="Arial"/>
          <w:color w:val="auto"/>
          <w:sz w:val="40"/>
          <w:szCs w:val="40"/>
        </w:rPr>
        <w:t xml:space="preserve"> </w:t>
      </w:r>
      <w:r w:rsidR="009E14F9" w:rsidRPr="002A434E">
        <w:rPr>
          <w:rFonts w:ascii="Arial" w:hAnsi="Arial"/>
          <w:color w:val="auto"/>
          <w:sz w:val="40"/>
          <w:szCs w:val="40"/>
        </w:rPr>
        <w:t>Energy</w:t>
      </w:r>
      <w:bookmarkEnd w:id="49"/>
      <w:bookmarkEnd w:id="48"/>
    </w:p>
    <w:p w14:paraId="71565F25" w14:textId="77777777" w:rsidR="00120CE4" w:rsidRPr="00B377CE" w:rsidRDefault="00120CE4" w:rsidP="00120CE4">
      <w:pPr>
        <w:pStyle w:val="Default"/>
        <w:rPr>
          <w:b/>
          <w:sz w:val="20"/>
          <w:szCs w:val="20"/>
        </w:rPr>
      </w:pPr>
    </w:p>
    <w:p w14:paraId="3E944B58" w14:textId="77777777" w:rsidR="00FB0D2B" w:rsidRPr="004127A9" w:rsidRDefault="00FB0D2B" w:rsidP="00FB0D2B">
      <w:pPr>
        <w:pStyle w:val="Default"/>
        <w:rPr>
          <w:sz w:val="20"/>
          <w:szCs w:val="20"/>
          <w:lang w:eastAsia="zh-TW"/>
        </w:rPr>
      </w:pPr>
      <w:r w:rsidRPr="004127A9">
        <w:rPr>
          <w:b/>
          <w:bCs/>
          <w:sz w:val="20"/>
          <w:szCs w:val="20"/>
          <w:lang w:eastAsia="zh-TW"/>
        </w:rPr>
        <w:t xml:space="preserve">Pre-population </w:t>
      </w:r>
    </w:p>
    <w:p w14:paraId="5A1B351A" w14:textId="77777777" w:rsidR="00FB0D2B" w:rsidRDefault="00FB0D2B" w:rsidP="00FB0D2B">
      <w:pPr>
        <w:pStyle w:val="DGHeading3"/>
        <w:spacing w:before="120"/>
        <w:jc w:val="both"/>
        <w:rPr>
          <w:rFonts w:ascii="Arial" w:hAnsi="Arial"/>
          <w:b w:val="0"/>
          <w:lang w:val="en-GB" w:eastAsia="zh-TW"/>
        </w:rPr>
      </w:pPr>
      <w:r w:rsidRPr="004127A9">
        <w:rPr>
          <w:rFonts w:ascii="Arial" w:hAnsi="Arial"/>
          <w:b w:val="0"/>
          <w:lang w:val="en-GB" w:eastAsia="zh-TW"/>
        </w:rPr>
        <w:t>None of the questions on this page are eligible for pre-population if you responded last year.</w:t>
      </w:r>
    </w:p>
    <w:p w14:paraId="60D100E2" w14:textId="77777777" w:rsidR="00FB0D2B" w:rsidRDefault="00FB0D2B" w:rsidP="00FB0D2B">
      <w:pPr>
        <w:pStyle w:val="DGHeading3"/>
        <w:tabs>
          <w:tab w:val="left" w:pos="2127"/>
        </w:tabs>
        <w:spacing w:after="120"/>
        <w:ind w:left="851" w:hanging="851"/>
        <w:jc w:val="both"/>
        <w:rPr>
          <w:rFonts w:ascii="Arial" w:hAnsi="Arial"/>
          <w:lang w:val="en-GB"/>
        </w:rPr>
      </w:pPr>
    </w:p>
    <w:p w14:paraId="4D1BC128" w14:textId="77777777" w:rsidR="00FB0D2B" w:rsidRPr="00B377CE" w:rsidRDefault="00FB0D2B" w:rsidP="00FB0D2B">
      <w:pPr>
        <w:pStyle w:val="DGHeading3"/>
        <w:ind w:left="851" w:hanging="851"/>
        <w:jc w:val="both"/>
        <w:rPr>
          <w:rFonts w:ascii="Arial" w:hAnsi="Arial"/>
        </w:rPr>
      </w:pPr>
      <w:r w:rsidRPr="00B377CE">
        <w:rPr>
          <w:rFonts w:ascii="Arial" w:hAnsi="Arial"/>
          <w:lang w:val="en-GB"/>
        </w:rPr>
        <w:t>CC</w:t>
      </w:r>
      <w:r w:rsidRPr="00B377CE">
        <w:rPr>
          <w:rFonts w:ascii="Arial" w:hAnsi="Arial"/>
        </w:rPr>
        <w:t>11</w:t>
      </w:r>
      <w:r>
        <w:rPr>
          <w:rFonts w:ascii="Arial" w:hAnsi="Arial"/>
        </w:rPr>
        <w:t xml:space="preserve">.1: </w:t>
      </w:r>
      <w:r>
        <w:rPr>
          <w:rFonts w:ascii="Arial" w:hAnsi="Arial"/>
        </w:rPr>
        <w:tab/>
        <w:t xml:space="preserve">What percentage </w:t>
      </w:r>
      <w:r w:rsidRPr="00B377CE">
        <w:rPr>
          <w:rFonts w:ascii="Arial" w:hAnsi="Arial"/>
        </w:rPr>
        <w:t>of your total operational spend in the reporting year was on energy?</w:t>
      </w:r>
    </w:p>
    <w:p w14:paraId="3CCDFA51" w14:textId="77777777" w:rsidR="00FB0D2B" w:rsidRPr="00B377CE" w:rsidRDefault="00FB0D2B" w:rsidP="00FB0D2B">
      <w:pPr>
        <w:pStyle w:val="DGNormal"/>
        <w:spacing w:after="0"/>
        <w:ind w:left="851"/>
        <w:rPr>
          <w:rFonts w:ascii="Arial" w:hAnsi="Arial"/>
        </w:rPr>
      </w:pPr>
      <w:r w:rsidRPr="00B377CE">
        <w:rPr>
          <w:rFonts w:ascii="Arial" w:hAnsi="Arial"/>
        </w:rPr>
        <w:t>Please select from</w:t>
      </w:r>
      <w:r>
        <w:rPr>
          <w:rFonts w:ascii="Arial" w:hAnsi="Arial"/>
        </w:rPr>
        <w:t xml:space="preserve"> the following options in the drop down menu</w:t>
      </w:r>
      <w:r w:rsidRPr="00B377CE">
        <w:rPr>
          <w:rFonts w:ascii="Arial" w:hAnsi="Arial"/>
        </w:rPr>
        <w:t>:</w:t>
      </w:r>
    </w:p>
    <w:p w14:paraId="4508C6A6" w14:textId="77777777" w:rsidR="00FB0D2B" w:rsidRPr="00B377CE" w:rsidRDefault="00FB0D2B" w:rsidP="00FB0D2B">
      <w:pPr>
        <w:pStyle w:val="DGBullet"/>
        <w:tabs>
          <w:tab w:val="left" w:pos="1134"/>
        </w:tabs>
        <w:spacing w:after="0"/>
        <w:ind w:left="1134" w:hanging="283"/>
        <w:rPr>
          <w:rFonts w:ascii="Arial" w:hAnsi="Arial"/>
        </w:rPr>
      </w:pPr>
      <w:r w:rsidRPr="00B377CE">
        <w:rPr>
          <w:rFonts w:ascii="Arial" w:hAnsi="Arial"/>
        </w:rPr>
        <w:t>0%</w:t>
      </w:r>
    </w:p>
    <w:p w14:paraId="7CB9A43E" w14:textId="77777777" w:rsidR="00FB0D2B" w:rsidRPr="00B377CE" w:rsidRDefault="00FB0D2B" w:rsidP="00FB0D2B">
      <w:pPr>
        <w:pStyle w:val="DGBullet"/>
        <w:tabs>
          <w:tab w:val="left" w:pos="1134"/>
        </w:tabs>
        <w:spacing w:after="0"/>
        <w:ind w:left="1134" w:hanging="283"/>
        <w:rPr>
          <w:rFonts w:ascii="Arial" w:hAnsi="Arial"/>
        </w:rPr>
      </w:pPr>
      <w:r w:rsidRPr="00B377CE">
        <w:rPr>
          <w:rFonts w:ascii="Arial" w:hAnsi="Arial"/>
        </w:rPr>
        <w:t>More than 0% but less than or equal to 5%</w:t>
      </w:r>
    </w:p>
    <w:p w14:paraId="78DEEBD6" w14:textId="77777777" w:rsidR="00FB0D2B" w:rsidRPr="00B377CE" w:rsidRDefault="00FB0D2B" w:rsidP="00FB0D2B">
      <w:pPr>
        <w:pStyle w:val="DGBullet"/>
        <w:tabs>
          <w:tab w:val="left" w:pos="1134"/>
        </w:tabs>
        <w:spacing w:after="0"/>
        <w:ind w:left="1134" w:hanging="283"/>
        <w:rPr>
          <w:rFonts w:ascii="Arial" w:hAnsi="Arial"/>
        </w:rPr>
      </w:pPr>
      <w:r w:rsidRPr="00B377CE">
        <w:rPr>
          <w:rFonts w:ascii="Arial" w:hAnsi="Arial"/>
        </w:rPr>
        <w:t>More than 5% but less than or equal to 10%</w:t>
      </w:r>
    </w:p>
    <w:p w14:paraId="1B0A60C3" w14:textId="77777777" w:rsidR="00FB0D2B" w:rsidRPr="00B377CE" w:rsidRDefault="00FB0D2B" w:rsidP="00FB0D2B">
      <w:pPr>
        <w:pStyle w:val="DGBullet"/>
        <w:tabs>
          <w:tab w:val="left" w:pos="1134"/>
        </w:tabs>
        <w:spacing w:after="0"/>
        <w:ind w:left="1134" w:hanging="283"/>
        <w:rPr>
          <w:rFonts w:ascii="Arial" w:hAnsi="Arial"/>
        </w:rPr>
      </w:pPr>
      <w:r w:rsidRPr="00B377CE">
        <w:rPr>
          <w:rFonts w:ascii="Arial" w:hAnsi="Arial"/>
        </w:rPr>
        <w:t>More than 10% but less than or equal to 15%</w:t>
      </w:r>
    </w:p>
    <w:p w14:paraId="782EE198" w14:textId="77777777" w:rsidR="00FB0D2B" w:rsidRPr="00B377CE" w:rsidRDefault="00FB0D2B" w:rsidP="00FB0D2B">
      <w:pPr>
        <w:pStyle w:val="DGBullet"/>
        <w:tabs>
          <w:tab w:val="left" w:pos="1134"/>
        </w:tabs>
        <w:spacing w:after="0"/>
        <w:ind w:left="1134" w:hanging="283"/>
        <w:rPr>
          <w:rFonts w:ascii="Arial" w:hAnsi="Arial"/>
        </w:rPr>
      </w:pPr>
      <w:r w:rsidRPr="00B377CE">
        <w:rPr>
          <w:rFonts w:ascii="Arial" w:hAnsi="Arial"/>
        </w:rPr>
        <w:t>More than 15% but less than or equal to 20%</w:t>
      </w:r>
    </w:p>
    <w:p w14:paraId="39916C5F" w14:textId="77777777" w:rsidR="00FB0D2B" w:rsidRPr="00B377CE" w:rsidRDefault="00FB0D2B" w:rsidP="00FB0D2B">
      <w:pPr>
        <w:pStyle w:val="DGBullet"/>
        <w:tabs>
          <w:tab w:val="left" w:pos="1134"/>
        </w:tabs>
        <w:spacing w:after="0"/>
        <w:ind w:left="1134" w:hanging="283"/>
        <w:rPr>
          <w:rFonts w:ascii="Arial" w:hAnsi="Arial"/>
        </w:rPr>
      </w:pPr>
      <w:r w:rsidRPr="00B377CE">
        <w:rPr>
          <w:rFonts w:ascii="Arial" w:hAnsi="Arial"/>
        </w:rPr>
        <w:t>More than 20% but less than or equal to 25%</w:t>
      </w:r>
    </w:p>
    <w:p w14:paraId="1AF73E92" w14:textId="77777777" w:rsidR="00FB0D2B" w:rsidRPr="00B377CE" w:rsidRDefault="00FB0D2B" w:rsidP="00FB0D2B">
      <w:pPr>
        <w:pStyle w:val="DGBullet"/>
        <w:tabs>
          <w:tab w:val="left" w:pos="1134"/>
        </w:tabs>
        <w:spacing w:after="0"/>
        <w:ind w:left="1134" w:hanging="283"/>
        <w:rPr>
          <w:rFonts w:ascii="Arial" w:hAnsi="Arial"/>
        </w:rPr>
      </w:pPr>
      <w:r w:rsidRPr="00B377CE">
        <w:rPr>
          <w:rFonts w:ascii="Arial" w:hAnsi="Arial"/>
        </w:rPr>
        <w:t>More than 25% but less than or equal to 30%</w:t>
      </w:r>
    </w:p>
    <w:p w14:paraId="1A283A83" w14:textId="77777777" w:rsidR="00FB0D2B" w:rsidRPr="00B377CE" w:rsidRDefault="00FB0D2B" w:rsidP="00FB0D2B">
      <w:pPr>
        <w:pStyle w:val="DGBullet"/>
        <w:tabs>
          <w:tab w:val="left" w:pos="1134"/>
        </w:tabs>
        <w:spacing w:after="0"/>
        <w:ind w:left="1134" w:hanging="283"/>
        <w:rPr>
          <w:rFonts w:ascii="Arial" w:hAnsi="Arial"/>
        </w:rPr>
      </w:pPr>
      <w:r w:rsidRPr="00B377CE">
        <w:rPr>
          <w:rFonts w:ascii="Arial" w:hAnsi="Arial"/>
        </w:rPr>
        <w:t>More than 30% but less than or equal to 35%</w:t>
      </w:r>
    </w:p>
    <w:p w14:paraId="14597468" w14:textId="77777777" w:rsidR="00FB0D2B" w:rsidRPr="00B377CE" w:rsidRDefault="00FB0D2B" w:rsidP="00FB0D2B">
      <w:pPr>
        <w:pStyle w:val="DGBullet"/>
        <w:tabs>
          <w:tab w:val="left" w:pos="1134"/>
        </w:tabs>
        <w:spacing w:after="0"/>
        <w:ind w:left="1134" w:hanging="283"/>
        <w:rPr>
          <w:rFonts w:ascii="Arial" w:hAnsi="Arial"/>
        </w:rPr>
      </w:pPr>
      <w:r w:rsidRPr="00B377CE">
        <w:rPr>
          <w:rFonts w:ascii="Arial" w:hAnsi="Arial"/>
        </w:rPr>
        <w:t>More than 35% but less than or equal to 40%</w:t>
      </w:r>
    </w:p>
    <w:p w14:paraId="46D371D4" w14:textId="77777777" w:rsidR="00FB0D2B" w:rsidRPr="00B377CE" w:rsidRDefault="00FB0D2B" w:rsidP="00FB0D2B">
      <w:pPr>
        <w:pStyle w:val="DGBullet"/>
        <w:tabs>
          <w:tab w:val="left" w:pos="1134"/>
        </w:tabs>
        <w:spacing w:after="0"/>
        <w:ind w:left="1134" w:hanging="283"/>
        <w:rPr>
          <w:rFonts w:ascii="Arial" w:hAnsi="Arial"/>
        </w:rPr>
      </w:pPr>
      <w:r w:rsidRPr="00B377CE">
        <w:rPr>
          <w:rFonts w:ascii="Arial" w:hAnsi="Arial"/>
        </w:rPr>
        <w:t>More than 40% but less than or equal to 45%</w:t>
      </w:r>
    </w:p>
    <w:p w14:paraId="38C2A6C3" w14:textId="77777777" w:rsidR="00FB0D2B" w:rsidRPr="00B377CE" w:rsidRDefault="00FB0D2B" w:rsidP="00FB0D2B">
      <w:pPr>
        <w:pStyle w:val="DGBullet"/>
        <w:tabs>
          <w:tab w:val="left" w:pos="1134"/>
        </w:tabs>
        <w:spacing w:after="0"/>
        <w:ind w:left="1134" w:hanging="283"/>
        <w:rPr>
          <w:rFonts w:ascii="Arial" w:hAnsi="Arial"/>
        </w:rPr>
      </w:pPr>
      <w:r w:rsidRPr="00B377CE">
        <w:rPr>
          <w:rFonts w:ascii="Arial" w:hAnsi="Arial"/>
        </w:rPr>
        <w:t>More than 45% but less than or equal to 50%</w:t>
      </w:r>
    </w:p>
    <w:p w14:paraId="1E844B07" w14:textId="77777777" w:rsidR="00FB0D2B" w:rsidRPr="00B377CE" w:rsidRDefault="00FB0D2B" w:rsidP="00FB0D2B">
      <w:pPr>
        <w:pStyle w:val="DGBullet"/>
        <w:tabs>
          <w:tab w:val="left" w:pos="1134"/>
        </w:tabs>
        <w:spacing w:after="0"/>
        <w:ind w:left="1134" w:hanging="283"/>
        <w:rPr>
          <w:rFonts w:ascii="Arial" w:hAnsi="Arial"/>
        </w:rPr>
      </w:pPr>
      <w:r w:rsidRPr="00B377CE">
        <w:rPr>
          <w:rFonts w:ascii="Arial" w:hAnsi="Arial"/>
        </w:rPr>
        <w:t>More than 50% but less than or equal to 55%</w:t>
      </w:r>
    </w:p>
    <w:p w14:paraId="543F0A42" w14:textId="77777777" w:rsidR="00FB0D2B" w:rsidRPr="00B377CE" w:rsidRDefault="00FB0D2B" w:rsidP="00FB0D2B">
      <w:pPr>
        <w:pStyle w:val="DGBullet"/>
        <w:tabs>
          <w:tab w:val="left" w:pos="1134"/>
        </w:tabs>
        <w:spacing w:after="0"/>
        <w:ind w:left="1134" w:hanging="283"/>
        <w:rPr>
          <w:rFonts w:ascii="Arial" w:hAnsi="Arial"/>
        </w:rPr>
      </w:pPr>
      <w:r w:rsidRPr="00B377CE">
        <w:rPr>
          <w:rFonts w:ascii="Arial" w:hAnsi="Arial"/>
        </w:rPr>
        <w:t>More than 55% but less than or equal to 60%</w:t>
      </w:r>
    </w:p>
    <w:p w14:paraId="11796118" w14:textId="77777777" w:rsidR="00FB0D2B" w:rsidRPr="00B377CE" w:rsidRDefault="00FB0D2B" w:rsidP="00FB0D2B">
      <w:pPr>
        <w:pStyle w:val="DGBullet"/>
        <w:tabs>
          <w:tab w:val="left" w:pos="1134"/>
        </w:tabs>
        <w:spacing w:after="0"/>
        <w:ind w:left="1134" w:hanging="283"/>
        <w:rPr>
          <w:rFonts w:ascii="Arial" w:hAnsi="Arial"/>
        </w:rPr>
      </w:pPr>
      <w:r w:rsidRPr="00B377CE">
        <w:rPr>
          <w:rFonts w:ascii="Arial" w:hAnsi="Arial"/>
        </w:rPr>
        <w:t>More than 60% but less than or equal to 65%</w:t>
      </w:r>
    </w:p>
    <w:p w14:paraId="788E8465" w14:textId="77777777" w:rsidR="00FB0D2B" w:rsidRPr="00B377CE" w:rsidRDefault="00FB0D2B" w:rsidP="00FB0D2B">
      <w:pPr>
        <w:pStyle w:val="DGBullet"/>
        <w:tabs>
          <w:tab w:val="left" w:pos="1134"/>
        </w:tabs>
        <w:spacing w:after="0"/>
        <w:ind w:left="1134" w:hanging="283"/>
        <w:rPr>
          <w:rFonts w:ascii="Arial" w:hAnsi="Arial"/>
        </w:rPr>
      </w:pPr>
      <w:r w:rsidRPr="00B377CE">
        <w:rPr>
          <w:rFonts w:ascii="Arial" w:hAnsi="Arial"/>
        </w:rPr>
        <w:t>More than 65% but less than or equal to 70%</w:t>
      </w:r>
    </w:p>
    <w:p w14:paraId="0E7A1D1E" w14:textId="77777777" w:rsidR="00FB0D2B" w:rsidRPr="00B377CE" w:rsidRDefault="00FB0D2B" w:rsidP="00FB0D2B">
      <w:pPr>
        <w:pStyle w:val="DGBullet"/>
        <w:tabs>
          <w:tab w:val="left" w:pos="1134"/>
        </w:tabs>
        <w:spacing w:after="0"/>
        <w:ind w:left="1134" w:hanging="283"/>
        <w:rPr>
          <w:rFonts w:ascii="Arial" w:hAnsi="Arial"/>
        </w:rPr>
      </w:pPr>
      <w:r w:rsidRPr="00B377CE">
        <w:rPr>
          <w:rFonts w:ascii="Arial" w:hAnsi="Arial"/>
        </w:rPr>
        <w:t>More than 70% but less than or equal to 75%</w:t>
      </w:r>
    </w:p>
    <w:p w14:paraId="7DBBB647" w14:textId="77777777" w:rsidR="00FB0D2B" w:rsidRPr="00B377CE" w:rsidRDefault="00FB0D2B" w:rsidP="00FB0D2B">
      <w:pPr>
        <w:pStyle w:val="DGBullet"/>
        <w:tabs>
          <w:tab w:val="left" w:pos="1134"/>
        </w:tabs>
        <w:spacing w:after="0"/>
        <w:ind w:left="1134" w:hanging="283"/>
        <w:rPr>
          <w:rFonts w:ascii="Arial" w:hAnsi="Arial"/>
        </w:rPr>
      </w:pPr>
      <w:r w:rsidRPr="00B377CE">
        <w:rPr>
          <w:rFonts w:ascii="Arial" w:hAnsi="Arial"/>
        </w:rPr>
        <w:t>More than 75% but less than or equal to 80%</w:t>
      </w:r>
    </w:p>
    <w:p w14:paraId="254CAC58" w14:textId="77777777" w:rsidR="00FB0D2B" w:rsidRPr="00B377CE" w:rsidRDefault="00FB0D2B" w:rsidP="00FB0D2B">
      <w:pPr>
        <w:pStyle w:val="DGBullet"/>
        <w:tabs>
          <w:tab w:val="left" w:pos="1134"/>
        </w:tabs>
        <w:spacing w:after="0"/>
        <w:ind w:left="1134" w:hanging="283"/>
        <w:rPr>
          <w:rFonts w:ascii="Arial" w:hAnsi="Arial"/>
        </w:rPr>
      </w:pPr>
      <w:r w:rsidRPr="00B377CE">
        <w:rPr>
          <w:rFonts w:ascii="Arial" w:hAnsi="Arial"/>
        </w:rPr>
        <w:t>More than 80% but less than or equal to 85%</w:t>
      </w:r>
    </w:p>
    <w:p w14:paraId="097C6AD6" w14:textId="77777777" w:rsidR="00FB0D2B" w:rsidRPr="00B377CE" w:rsidRDefault="00FB0D2B" w:rsidP="00FB0D2B">
      <w:pPr>
        <w:pStyle w:val="DGBullet"/>
        <w:tabs>
          <w:tab w:val="left" w:pos="1134"/>
        </w:tabs>
        <w:spacing w:after="0"/>
        <w:ind w:left="1134" w:hanging="283"/>
        <w:rPr>
          <w:rFonts w:ascii="Arial" w:hAnsi="Arial"/>
        </w:rPr>
      </w:pPr>
      <w:r w:rsidRPr="00B377CE">
        <w:rPr>
          <w:rFonts w:ascii="Arial" w:hAnsi="Arial"/>
        </w:rPr>
        <w:t>More than 85% but less than or equal to 90%</w:t>
      </w:r>
    </w:p>
    <w:p w14:paraId="051B566F" w14:textId="77777777" w:rsidR="00FB0D2B" w:rsidRPr="00B377CE" w:rsidRDefault="00FB0D2B" w:rsidP="00FB0D2B">
      <w:pPr>
        <w:pStyle w:val="DGBullet"/>
        <w:tabs>
          <w:tab w:val="left" w:pos="1134"/>
        </w:tabs>
        <w:spacing w:after="0"/>
        <w:ind w:left="1134" w:hanging="283"/>
        <w:rPr>
          <w:rFonts w:ascii="Arial" w:hAnsi="Arial"/>
        </w:rPr>
      </w:pPr>
      <w:r w:rsidRPr="00B377CE">
        <w:rPr>
          <w:rFonts w:ascii="Arial" w:hAnsi="Arial"/>
        </w:rPr>
        <w:t>More than 90% but less than or equal to 95%</w:t>
      </w:r>
    </w:p>
    <w:p w14:paraId="04CF86C4" w14:textId="77777777" w:rsidR="00FB0D2B" w:rsidRPr="00B377CE" w:rsidRDefault="00FB0D2B" w:rsidP="00FB0D2B">
      <w:pPr>
        <w:pStyle w:val="DGBullet"/>
        <w:tabs>
          <w:tab w:val="left" w:pos="1134"/>
        </w:tabs>
        <w:spacing w:after="0"/>
        <w:ind w:left="1134" w:hanging="283"/>
        <w:rPr>
          <w:rFonts w:ascii="Arial" w:hAnsi="Arial"/>
        </w:rPr>
      </w:pPr>
      <w:r w:rsidRPr="00B377CE">
        <w:rPr>
          <w:rFonts w:ascii="Arial" w:hAnsi="Arial"/>
        </w:rPr>
        <w:t>More than 95% but less than or equal to 100%</w:t>
      </w:r>
    </w:p>
    <w:p w14:paraId="2871C7A6" w14:textId="77777777" w:rsidR="00FB0D2B" w:rsidRPr="00B377CE" w:rsidRDefault="00FB0D2B" w:rsidP="00FB0D2B">
      <w:pPr>
        <w:tabs>
          <w:tab w:val="left" w:pos="709"/>
          <w:tab w:val="left" w:pos="7290"/>
        </w:tabs>
        <w:rPr>
          <w:rFonts w:ascii="Arial" w:hAnsi="Arial" w:cs="Arial"/>
          <w:sz w:val="20"/>
          <w:szCs w:val="20"/>
        </w:rPr>
      </w:pPr>
    </w:p>
    <w:p w14:paraId="3004F8DB" w14:textId="77777777" w:rsidR="00FB0D2B" w:rsidRDefault="00FB0D2B" w:rsidP="00FB0D2B">
      <w:pPr>
        <w:pStyle w:val="DGHeading3"/>
        <w:ind w:left="851" w:hanging="851"/>
        <w:jc w:val="both"/>
        <w:rPr>
          <w:rFonts w:ascii="Arial" w:hAnsi="Arial"/>
        </w:rPr>
      </w:pPr>
    </w:p>
    <w:p w14:paraId="49CBC353" w14:textId="77777777" w:rsidR="00FB0D2B" w:rsidRDefault="00FB0D2B" w:rsidP="00FB0D2B">
      <w:pPr>
        <w:pStyle w:val="DGHeading3"/>
        <w:ind w:left="851" w:hanging="851"/>
        <w:jc w:val="both"/>
        <w:rPr>
          <w:rFonts w:ascii="Arial" w:hAnsi="Arial"/>
        </w:rPr>
      </w:pPr>
      <w:r w:rsidRPr="00B377CE">
        <w:rPr>
          <w:rFonts w:ascii="Arial" w:hAnsi="Arial"/>
        </w:rPr>
        <w:t>CC11.2: Please st</w:t>
      </w:r>
      <w:r>
        <w:rPr>
          <w:rFonts w:ascii="Arial" w:hAnsi="Arial"/>
        </w:rPr>
        <w:t xml:space="preserve">ate how much </w:t>
      </w:r>
      <w:r w:rsidRPr="00B377CE">
        <w:rPr>
          <w:rFonts w:ascii="Arial" w:hAnsi="Arial"/>
        </w:rPr>
        <w:t>heat, steam</w:t>
      </w:r>
      <w:r>
        <w:rPr>
          <w:rFonts w:ascii="Arial" w:hAnsi="Arial"/>
        </w:rPr>
        <w:t>,</w:t>
      </w:r>
      <w:r w:rsidRPr="00B377CE">
        <w:rPr>
          <w:rFonts w:ascii="Arial" w:hAnsi="Arial"/>
        </w:rPr>
        <w:t xml:space="preserve"> and cooling in MWh your organization has purchased and consumed during the reporting year</w:t>
      </w:r>
    </w:p>
    <w:p w14:paraId="291111DC" w14:textId="77777777" w:rsidR="00FB0D2B" w:rsidRPr="00B377CE" w:rsidRDefault="00FB0D2B" w:rsidP="00FB0D2B">
      <w:pPr>
        <w:pStyle w:val="DGHeading3"/>
        <w:jc w:val="both"/>
        <w:rPr>
          <w:rFonts w:ascii="Arial" w:hAnsi="Arial"/>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31"/>
        <w:gridCol w:w="4319"/>
      </w:tblGrid>
      <w:tr w:rsidR="00FB0D2B" w:rsidRPr="00B377CE" w14:paraId="046C079B" w14:textId="77777777" w:rsidTr="0073316B">
        <w:trPr>
          <w:trHeight w:val="371"/>
        </w:trPr>
        <w:tc>
          <w:tcPr>
            <w:tcW w:w="4131" w:type="dxa"/>
            <w:shd w:val="clear" w:color="auto" w:fill="BFBFBF" w:themeFill="background1" w:themeFillShade="BF"/>
            <w:tcMar>
              <w:top w:w="28" w:type="dxa"/>
              <w:bottom w:w="28" w:type="dxa"/>
            </w:tcMar>
          </w:tcPr>
          <w:p w14:paraId="0EE6DC13" w14:textId="77777777" w:rsidR="00FB0D2B" w:rsidRPr="00270B3C" w:rsidRDefault="00FB0D2B" w:rsidP="0073316B">
            <w:pPr>
              <w:pStyle w:val="DGTable"/>
              <w:spacing w:after="0"/>
              <w:rPr>
                <w:rFonts w:ascii="Arial" w:hAnsi="Arial"/>
                <w:sz w:val="18"/>
                <w:szCs w:val="18"/>
              </w:rPr>
            </w:pPr>
            <w:r w:rsidRPr="00270B3C">
              <w:rPr>
                <w:rFonts w:ascii="Arial" w:hAnsi="Arial"/>
                <w:sz w:val="18"/>
                <w:szCs w:val="18"/>
              </w:rPr>
              <w:t>Energy type</w:t>
            </w:r>
          </w:p>
        </w:tc>
        <w:tc>
          <w:tcPr>
            <w:tcW w:w="4319" w:type="dxa"/>
            <w:shd w:val="clear" w:color="auto" w:fill="BFBFBF" w:themeFill="background1" w:themeFillShade="BF"/>
            <w:tcMar>
              <w:top w:w="28" w:type="dxa"/>
              <w:bottom w:w="28" w:type="dxa"/>
            </w:tcMar>
          </w:tcPr>
          <w:p w14:paraId="49956C64" w14:textId="77777777" w:rsidR="00FB0D2B" w:rsidRPr="00270B3C" w:rsidRDefault="00FB0D2B" w:rsidP="0073316B">
            <w:pPr>
              <w:pStyle w:val="DGTable"/>
              <w:spacing w:after="0"/>
              <w:rPr>
                <w:rFonts w:ascii="Arial" w:hAnsi="Arial"/>
                <w:sz w:val="18"/>
                <w:szCs w:val="18"/>
              </w:rPr>
            </w:pPr>
            <w:r w:rsidRPr="00270B3C">
              <w:rPr>
                <w:rFonts w:ascii="Arial" w:hAnsi="Arial"/>
                <w:sz w:val="18"/>
                <w:szCs w:val="18"/>
              </w:rPr>
              <w:t>MWh</w:t>
            </w:r>
          </w:p>
        </w:tc>
      </w:tr>
      <w:tr w:rsidR="00FB0D2B" w:rsidRPr="00B377CE" w14:paraId="06E401DB" w14:textId="77777777" w:rsidTr="0073316B">
        <w:tc>
          <w:tcPr>
            <w:tcW w:w="4131" w:type="dxa"/>
            <w:tcMar>
              <w:top w:w="28" w:type="dxa"/>
              <w:bottom w:w="28" w:type="dxa"/>
            </w:tcMar>
          </w:tcPr>
          <w:p w14:paraId="3F6C7F87" w14:textId="77777777" w:rsidR="00FB0D2B" w:rsidRPr="00B377CE" w:rsidRDefault="00FB0D2B" w:rsidP="0073316B">
            <w:pPr>
              <w:pStyle w:val="DGTable"/>
              <w:spacing w:after="0"/>
              <w:rPr>
                <w:rFonts w:ascii="Arial" w:hAnsi="Arial"/>
                <w:sz w:val="18"/>
                <w:szCs w:val="18"/>
              </w:rPr>
            </w:pPr>
            <w:r w:rsidRPr="00B377CE">
              <w:rPr>
                <w:rFonts w:ascii="Arial" w:hAnsi="Arial"/>
                <w:sz w:val="18"/>
                <w:szCs w:val="18"/>
              </w:rPr>
              <w:t>Heat</w:t>
            </w:r>
          </w:p>
        </w:tc>
        <w:tc>
          <w:tcPr>
            <w:tcW w:w="4319" w:type="dxa"/>
            <w:tcMar>
              <w:top w:w="28" w:type="dxa"/>
              <w:bottom w:w="28" w:type="dxa"/>
            </w:tcMar>
          </w:tcPr>
          <w:p w14:paraId="40653D0D" w14:textId="77777777" w:rsidR="00FB0D2B" w:rsidRPr="00B377CE" w:rsidRDefault="00FB0D2B" w:rsidP="0073316B">
            <w:pPr>
              <w:pStyle w:val="DGTable"/>
              <w:spacing w:after="0"/>
              <w:rPr>
                <w:rFonts w:ascii="Arial" w:hAnsi="Arial"/>
                <w:sz w:val="18"/>
                <w:szCs w:val="18"/>
              </w:rPr>
            </w:pPr>
            <w:r w:rsidRPr="00B377CE">
              <w:rPr>
                <w:rFonts w:ascii="Arial" w:hAnsi="Arial"/>
                <w:sz w:val="18"/>
                <w:szCs w:val="18"/>
              </w:rPr>
              <w:t xml:space="preserve">Numerical </w:t>
            </w:r>
            <w:r>
              <w:rPr>
                <w:rFonts w:ascii="Arial" w:hAnsi="Arial"/>
                <w:sz w:val="18"/>
                <w:szCs w:val="18"/>
              </w:rPr>
              <w:t>f</w:t>
            </w:r>
            <w:r w:rsidRPr="00B377CE">
              <w:rPr>
                <w:rFonts w:ascii="Arial" w:hAnsi="Arial"/>
                <w:sz w:val="18"/>
                <w:szCs w:val="18"/>
              </w:rPr>
              <w:t>ield</w:t>
            </w:r>
          </w:p>
        </w:tc>
      </w:tr>
      <w:tr w:rsidR="00FB0D2B" w:rsidRPr="00B377CE" w14:paraId="530CE8BE" w14:textId="77777777" w:rsidTr="0073316B">
        <w:tc>
          <w:tcPr>
            <w:tcW w:w="4131" w:type="dxa"/>
            <w:tcMar>
              <w:top w:w="28" w:type="dxa"/>
              <w:bottom w:w="28" w:type="dxa"/>
            </w:tcMar>
          </w:tcPr>
          <w:p w14:paraId="7427D1C6" w14:textId="77777777" w:rsidR="00FB0D2B" w:rsidRPr="00B377CE" w:rsidRDefault="00FB0D2B" w:rsidP="0073316B">
            <w:pPr>
              <w:pStyle w:val="DGTable"/>
              <w:spacing w:after="0"/>
              <w:rPr>
                <w:rFonts w:ascii="Arial" w:hAnsi="Arial"/>
                <w:sz w:val="18"/>
                <w:szCs w:val="18"/>
              </w:rPr>
            </w:pPr>
            <w:r w:rsidRPr="00B377CE">
              <w:rPr>
                <w:rFonts w:ascii="Arial" w:hAnsi="Arial"/>
                <w:sz w:val="18"/>
                <w:szCs w:val="18"/>
              </w:rPr>
              <w:t>Steam</w:t>
            </w:r>
          </w:p>
        </w:tc>
        <w:tc>
          <w:tcPr>
            <w:tcW w:w="4319" w:type="dxa"/>
            <w:tcMar>
              <w:top w:w="28" w:type="dxa"/>
              <w:bottom w:w="28" w:type="dxa"/>
            </w:tcMar>
          </w:tcPr>
          <w:p w14:paraId="36A78102" w14:textId="77777777" w:rsidR="00FB0D2B" w:rsidRPr="00B377CE" w:rsidRDefault="00FB0D2B" w:rsidP="0073316B">
            <w:pPr>
              <w:pStyle w:val="DGTable"/>
              <w:spacing w:after="0"/>
              <w:rPr>
                <w:rFonts w:ascii="Arial" w:hAnsi="Arial"/>
                <w:sz w:val="18"/>
                <w:szCs w:val="18"/>
              </w:rPr>
            </w:pPr>
            <w:r w:rsidRPr="00B377CE">
              <w:rPr>
                <w:rFonts w:ascii="Arial" w:hAnsi="Arial"/>
                <w:sz w:val="18"/>
                <w:szCs w:val="18"/>
              </w:rPr>
              <w:t xml:space="preserve">Numerical </w:t>
            </w:r>
            <w:r>
              <w:rPr>
                <w:rFonts w:ascii="Arial" w:hAnsi="Arial"/>
                <w:sz w:val="18"/>
                <w:szCs w:val="18"/>
              </w:rPr>
              <w:t>f</w:t>
            </w:r>
            <w:r w:rsidRPr="00B377CE">
              <w:rPr>
                <w:rFonts w:ascii="Arial" w:hAnsi="Arial"/>
                <w:sz w:val="18"/>
                <w:szCs w:val="18"/>
              </w:rPr>
              <w:t>ield</w:t>
            </w:r>
          </w:p>
        </w:tc>
      </w:tr>
      <w:tr w:rsidR="00FB0D2B" w:rsidRPr="00B377CE" w14:paraId="40026CD8" w14:textId="77777777" w:rsidTr="0073316B">
        <w:trPr>
          <w:trHeight w:val="267"/>
        </w:trPr>
        <w:tc>
          <w:tcPr>
            <w:tcW w:w="4131" w:type="dxa"/>
            <w:tcMar>
              <w:top w:w="28" w:type="dxa"/>
              <w:bottom w:w="28" w:type="dxa"/>
            </w:tcMar>
          </w:tcPr>
          <w:p w14:paraId="314991A6" w14:textId="77777777" w:rsidR="00FB0D2B" w:rsidRPr="00B377CE" w:rsidRDefault="00FB0D2B" w:rsidP="0073316B">
            <w:pPr>
              <w:pStyle w:val="DGTable"/>
              <w:spacing w:after="0"/>
              <w:rPr>
                <w:rFonts w:ascii="Arial" w:hAnsi="Arial"/>
                <w:sz w:val="18"/>
                <w:szCs w:val="18"/>
              </w:rPr>
            </w:pPr>
            <w:r w:rsidRPr="00B377CE">
              <w:rPr>
                <w:rFonts w:ascii="Arial" w:hAnsi="Arial"/>
                <w:sz w:val="18"/>
                <w:szCs w:val="18"/>
              </w:rPr>
              <w:t>Cooling</w:t>
            </w:r>
          </w:p>
        </w:tc>
        <w:tc>
          <w:tcPr>
            <w:tcW w:w="4319" w:type="dxa"/>
            <w:tcMar>
              <w:top w:w="28" w:type="dxa"/>
              <w:bottom w:w="28" w:type="dxa"/>
            </w:tcMar>
          </w:tcPr>
          <w:p w14:paraId="6E6551DD" w14:textId="77777777" w:rsidR="00FB0D2B" w:rsidRPr="00B377CE" w:rsidRDefault="00FB0D2B" w:rsidP="0073316B">
            <w:pPr>
              <w:pStyle w:val="DGTable"/>
              <w:tabs>
                <w:tab w:val="left" w:pos="1665"/>
              </w:tabs>
              <w:rPr>
                <w:rFonts w:ascii="Arial" w:hAnsi="Arial"/>
                <w:sz w:val="18"/>
                <w:szCs w:val="18"/>
              </w:rPr>
            </w:pPr>
            <w:r w:rsidRPr="00B377CE">
              <w:rPr>
                <w:rFonts w:ascii="Arial" w:hAnsi="Arial"/>
                <w:sz w:val="18"/>
                <w:szCs w:val="18"/>
              </w:rPr>
              <w:t xml:space="preserve">Numerical </w:t>
            </w:r>
            <w:r>
              <w:rPr>
                <w:rFonts w:ascii="Arial" w:hAnsi="Arial"/>
                <w:sz w:val="18"/>
                <w:szCs w:val="18"/>
              </w:rPr>
              <w:t>f</w:t>
            </w:r>
            <w:r w:rsidRPr="00B377CE">
              <w:rPr>
                <w:rFonts w:ascii="Arial" w:hAnsi="Arial"/>
                <w:sz w:val="18"/>
                <w:szCs w:val="18"/>
              </w:rPr>
              <w:t>ield</w:t>
            </w:r>
            <w:r>
              <w:rPr>
                <w:rFonts w:ascii="Arial" w:hAnsi="Arial"/>
                <w:sz w:val="18"/>
                <w:szCs w:val="18"/>
              </w:rPr>
              <w:tab/>
            </w:r>
          </w:p>
        </w:tc>
      </w:tr>
    </w:tbl>
    <w:p w14:paraId="38166120" w14:textId="77777777" w:rsidR="00FB0D2B" w:rsidRDefault="00FB0D2B" w:rsidP="00FB0D2B">
      <w:pPr>
        <w:rPr>
          <w:rFonts w:ascii="Arial" w:eastAsia="Calibri" w:hAnsi="Arial" w:cs="Arial"/>
          <w:b/>
          <w:color w:val="000000"/>
          <w:sz w:val="20"/>
          <w:szCs w:val="20"/>
          <w:lang w:eastAsia="en-US"/>
        </w:rPr>
      </w:pPr>
    </w:p>
    <w:p w14:paraId="254791C9" w14:textId="77777777" w:rsidR="00E14CB6" w:rsidRDefault="00E14CB6">
      <w:pPr>
        <w:rPr>
          <w:rFonts w:ascii="Arial" w:eastAsia="Calibri" w:hAnsi="Arial" w:cs="Arial"/>
          <w:b/>
          <w:color w:val="000000"/>
          <w:sz w:val="20"/>
          <w:szCs w:val="20"/>
          <w:lang w:eastAsia="en-US"/>
        </w:rPr>
      </w:pPr>
      <w:r>
        <w:rPr>
          <w:rFonts w:ascii="Arial" w:eastAsia="Calibri" w:hAnsi="Arial"/>
        </w:rPr>
        <w:br w:type="page"/>
      </w:r>
    </w:p>
    <w:p w14:paraId="3E48053C" w14:textId="42ED50F5" w:rsidR="00FB0D2B" w:rsidRDefault="00FB0D2B" w:rsidP="00FB0D2B">
      <w:pPr>
        <w:pStyle w:val="DGHeading3"/>
        <w:ind w:left="993" w:hanging="993"/>
        <w:jc w:val="both"/>
        <w:rPr>
          <w:rFonts w:ascii="Arial" w:hAnsi="Arial"/>
        </w:rPr>
      </w:pPr>
      <w:r>
        <w:rPr>
          <w:rFonts w:ascii="Arial" w:hAnsi="Arial"/>
        </w:rPr>
        <w:t xml:space="preserve">CC11.3: </w:t>
      </w:r>
      <w:r>
        <w:rPr>
          <w:rFonts w:ascii="Arial" w:hAnsi="Arial"/>
        </w:rPr>
        <w:tab/>
        <w:t xml:space="preserve">Please state how much fuel in MWh your organization has consumed (for energy purposes) during the reporting year. </w:t>
      </w:r>
    </w:p>
    <w:p w14:paraId="6BFDADBB" w14:textId="77777777" w:rsidR="00FB0D2B" w:rsidRDefault="00FB0D2B" w:rsidP="00FB0D2B">
      <w:pPr>
        <w:pStyle w:val="DGHeading3"/>
        <w:ind w:left="993" w:hanging="993"/>
        <w:jc w:val="both"/>
        <w:rPr>
          <w:rFonts w:ascii="Arial" w:hAnsi="Arial"/>
        </w:rPr>
      </w:pPr>
    </w:p>
    <w:p w14:paraId="7DFEBE17" w14:textId="77777777" w:rsidR="00FB0D2B" w:rsidRDefault="00FB0D2B" w:rsidP="00FB0D2B">
      <w:pPr>
        <w:pStyle w:val="DGHeading3"/>
        <w:spacing w:before="120"/>
        <w:ind w:left="992" w:hanging="992"/>
        <w:jc w:val="both"/>
        <w:rPr>
          <w:rFonts w:ascii="Arial" w:hAnsi="Arial"/>
        </w:rPr>
      </w:pPr>
      <w:r w:rsidRPr="00B377CE">
        <w:rPr>
          <w:rFonts w:ascii="Arial" w:hAnsi="Arial"/>
        </w:rPr>
        <w:t>CC11.3</w:t>
      </w:r>
      <w:r>
        <w:rPr>
          <w:rFonts w:ascii="Arial" w:hAnsi="Arial"/>
        </w:rPr>
        <w:t>a</w:t>
      </w:r>
      <w:r w:rsidRPr="00B377CE">
        <w:rPr>
          <w:rFonts w:ascii="Arial" w:hAnsi="Arial"/>
        </w:rPr>
        <w:t xml:space="preserve">: </w:t>
      </w:r>
      <w:r>
        <w:rPr>
          <w:rFonts w:ascii="Arial" w:hAnsi="Arial"/>
        </w:rPr>
        <w:tab/>
      </w:r>
      <w:r w:rsidRPr="00B377CE">
        <w:rPr>
          <w:rFonts w:ascii="Arial" w:hAnsi="Arial"/>
        </w:rPr>
        <w:t>Please complete the table by breaking down the total “Fuel” figure entered above by fuel type</w:t>
      </w:r>
    </w:p>
    <w:p w14:paraId="30CF6C92" w14:textId="77777777" w:rsidR="00FB0D2B" w:rsidRPr="00B377CE" w:rsidRDefault="00FB0D2B" w:rsidP="00FB0D2B">
      <w:pPr>
        <w:pStyle w:val="DGHeading3"/>
        <w:jc w:val="both"/>
        <w:rPr>
          <w:rFonts w:ascii="Arial" w:hAnsi="Aria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91"/>
        <w:gridCol w:w="1651"/>
      </w:tblGrid>
      <w:tr w:rsidR="00FB0D2B" w:rsidRPr="00B377CE" w14:paraId="50DB97D7" w14:textId="77777777" w:rsidTr="0073316B">
        <w:trPr>
          <w:trHeight w:val="420"/>
        </w:trPr>
        <w:tc>
          <w:tcPr>
            <w:tcW w:w="7797" w:type="dxa"/>
            <w:shd w:val="clear" w:color="auto" w:fill="BFBFBF" w:themeFill="background1" w:themeFillShade="BF"/>
            <w:tcMar>
              <w:top w:w="0" w:type="dxa"/>
              <w:bottom w:w="0" w:type="dxa"/>
            </w:tcMar>
          </w:tcPr>
          <w:p w14:paraId="2084EC64" w14:textId="77777777" w:rsidR="00FB0D2B" w:rsidRPr="00270B3C" w:rsidRDefault="00FB0D2B" w:rsidP="0073316B">
            <w:pPr>
              <w:pStyle w:val="DGTable"/>
              <w:spacing w:after="0"/>
              <w:rPr>
                <w:rFonts w:ascii="Arial" w:hAnsi="Arial"/>
                <w:sz w:val="18"/>
                <w:szCs w:val="18"/>
              </w:rPr>
            </w:pPr>
            <w:r w:rsidRPr="00270B3C">
              <w:rPr>
                <w:rFonts w:ascii="Arial" w:hAnsi="Arial"/>
                <w:sz w:val="18"/>
                <w:szCs w:val="18"/>
              </w:rPr>
              <w:t>Fuels</w:t>
            </w:r>
          </w:p>
        </w:tc>
        <w:tc>
          <w:tcPr>
            <w:tcW w:w="1671" w:type="dxa"/>
            <w:shd w:val="clear" w:color="auto" w:fill="BFBFBF" w:themeFill="background1" w:themeFillShade="BF"/>
            <w:tcMar>
              <w:top w:w="0" w:type="dxa"/>
              <w:bottom w:w="0" w:type="dxa"/>
            </w:tcMar>
          </w:tcPr>
          <w:p w14:paraId="266D7985" w14:textId="77777777" w:rsidR="00FB0D2B" w:rsidRPr="00270B3C" w:rsidRDefault="00FB0D2B" w:rsidP="0073316B">
            <w:pPr>
              <w:pStyle w:val="DGTable"/>
              <w:spacing w:after="0"/>
              <w:rPr>
                <w:rFonts w:ascii="Arial" w:hAnsi="Arial"/>
                <w:sz w:val="18"/>
                <w:szCs w:val="18"/>
              </w:rPr>
            </w:pPr>
            <w:r w:rsidRPr="00270B3C">
              <w:rPr>
                <w:rFonts w:ascii="Arial" w:hAnsi="Arial"/>
                <w:sz w:val="18"/>
                <w:szCs w:val="18"/>
              </w:rPr>
              <w:t>MWh</w:t>
            </w:r>
          </w:p>
        </w:tc>
      </w:tr>
      <w:tr w:rsidR="00FB0D2B" w:rsidRPr="00B377CE" w14:paraId="20F1DEBF" w14:textId="77777777" w:rsidTr="0073316B">
        <w:trPr>
          <w:trHeight w:val="3128"/>
        </w:trPr>
        <w:tc>
          <w:tcPr>
            <w:tcW w:w="7797" w:type="dxa"/>
            <w:tcMar>
              <w:top w:w="0" w:type="dxa"/>
              <w:bottom w:w="0" w:type="dxa"/>
            </w:tcMar>
          </w:tcPr>
          <w:p w14:paraId="135CF99C" w14:textId="77777777" w:rsidR="00FB0D2B" w:rsidRPr="00B377CE" w:rsidRDefault="00FB0D2B" w:rsidP="0073316B">
            <w:pPr>
              <w:pStyle w:val="DGTable"/>
              <w:spacing w:after="0"/>
              <w:rPr>
                <w:rFonts w:ascii="Arial" w:hAnsi="Arial"/>
                <w:sz w:val="18"/>
                <w:szCs w:val="18"/>
              </w:rPr>
            </w:pPr>
            <w:r w:rsidRPr="00B377CE">
              <w:rPr>
                <w:rFonts w:ascii="Arial" w:hAnsi="Arial"/>
                <w:sz w:val="18"/>
                <w:szCs w:val="18"/>
              </w:rPr>
              <w:t>Select from:</w:t>
            </w:r>
          </w:p>
          <w:p w14:paraId="70E09BBA" w14:textId="77777777" w:rsidR="00FB0D2B" w:rsidRPr="008204A6" w:rsidRDefault="00FB0D2B" w:rsidP="0073316B">
            <w:pPr>
              <w:pStyle w:val="Default"/>
              <w:rPr>
                <w:rFonts w:eastAsia="SimSun"/>
                <w:color w:val="auto"/>
                <w:sz w:val="18"/>
                <w:szCs w:val="18"/>
                <w:lang w:val="en-US" w:eastAsia="en-GB"/>
              </w:rPr>
            </w:pPr>
            <w:r w:rsidRPr="008204A6">
              <w:rPr>
                <w:rFonts w:eastAsia="SimSun"/>
                <w:color w:val="auto"/>
                <w:sz w:val="18"/>
                <w:szCs w:val="18"/>
                <w:lang w:val="en-US" w:eastAsia="en-GB"/>
              </w:rPr>
              <w:t xml:space="preserve">No fuel consumed; Anthracite; Asphalt/ bitumen; Aviation gasoline; Biodiesels; Biogas; Biogasoline; Bituminous coal; BKB; Blast furnace gas; Brown coal; Brown coal briquettes; Butane; Charcoal; Coke breeze; Coke oven coke; Coke oven gas; Coking coal; Crude oil; Diesel/Gas oil; Distillate fuel oil No 1; Distillate fuel oil No 2; Distillate fuel oil No 3; Distillate fuel oil No 4; Distillate fuel oil No 5; Distillate fuel oil No 6; Ethane; Gas works gas; Jet gasoline; Jet kerosene; Kerosene; Landfill gas; Lignite; Lignite coke; Liquefied Natural Gas (LNG); Liquefied petroleum gas (LPG); Lubricants; Metallurgical coke; Methane; Motor gasoline; Municipal waste; Naphtha; Natural gas; Oil shale and bitumen (oil sands); Orimulsion; Oxygen steel furnace gas; Patent fuel; Peat; Petroleum coke; Pitch; Propane; Refinery feedstocks; Refinery gas; Refuse-derived fuel; Residual fuel oil; Semi-coke; Shale oil; Sludge gas; Sub bituminous coal; Sulphite lyes (Black liquor); Tar; Town gas or city gas; Turpentine; Vegetable oils; Waste oils; Waste plastics; Waste tire derived fuels; Waxes; White spirit/ SBP; Wood or wood waste; Other, please specify </w:t>
            </w:r>
          </w:p>
        </w:tc>
        <w:tc>
          <w:tcPr>
            <w:tcW w:w="1671" w:type="dxa"/>
            <w:tcMar>
              <w:top w:w="0" w:type="dxa"/>
              <w:bottom w:w="0" w:type="dxa"/>
            </w:tcMar>
          </w:tcPr>
          <w:p w14:paraId="73C32867" w14:textId="77777777" w:rsidR="00FB0D2B" w:rsidRPr="00B377CE" w:rsidRDefault="00FB0D2B" w:rsidP="0073316B">
            <w:pPr>
              <w:pStyle w:val="DGTable"/>
              <w:spacing w:after="0"/>
              <w:rPr>
                <w:rFonts w:ascii="Arial" w:hAnsi="Arial"/>
                <w:sz w:val="18"/>
                <w:szCs w:val="18"/>
              </w:rPr>
            </w:pPr>
            <w:r w:rsidRPr="00B377CE">
              <w:rPr>
                <w:rFonts w:ascii="Arial" w:hAnsi="Arial"/>
                <w:sz w:val="18"/>
                <w:szCs w:val="18"/>
              </w:rPr>
              <w:t xml:space="preserve">Numerical </w:t>
            </w:r>
            <w:r>
              <w:rPr>
                <w:rFonts w:ascii="Arial" w:hAnsi="Arial"/>
                <w:sz w:val="18"/>
                <w:szCs w:val="18"/>
              </w:rPr>
              <w:t>f</w:t>
            </w:r>
            <w:r w:rsidRPr="00B377CE">
              <w:rPr>
                <w:rFonts w:ascii="Arial" w:hAnsi="Arial"/>
                <w:sz w:val="18"/>
                <w:szCs w:val="18"/>
              </w:rPr>
              <w:t>ield</w:t>
            </w:r>
          </w:p>
        </w:tc>
      </w:tr>
    </w:tbl>
    <w:p w14:paraId="79FB0B71" w14:textId="77777777" w:rsidR="00FB0D2B" w:rsidRPr="00270B3C" w:rsidRDefault="00FB0D2B" w:rsidP="00FB0D2B">
      <w:pPr>
        <w:pStyle w:val="Default"/>
        <w:spacing w:before="60"/>
        <w:ind w:firstLine="720"/>
        <w:rPr>
          <w:rFonts w:eastAsia="SimSun"/>
          <w:color w:val="auto"/>
          <w:sz w:val="18"/>
          <w:szCs w:val="20"/>
          <w:lang w:val="en-US" w:eastAsia="en-GB"/>
        </w:rPr>
      </w:pPr>
      <w:r w:rsidRPr="00270B3C">
        <w:rPr>
          <w:rFonts w:eastAsia="SimSun"/>
          <w:color w:val="auto"/>
          <w:sz w:val="18"/>
          <w:szCs w:val="20"/>
          <w:lang w:val="en-US" w:eastAsia="en-GB"/>
        </w:rPr>
        <w:t>To add more row</w:t>
      </w:r>
      <w:r>
        <w:rPr>
          <w:rFonts w:eastAsia="SimSun"/>
          <w:color w:val="auto"/>
          <w:sz w:val="18"/>
          <w:szCs w:val="20"/>
          <w:lang w:val="en-US" w:eastAsia="en-GB"/>
        </w:rPr>
        <w:t>s to the table, please use the “</w:t>
      </w:r>
      <w:r w:rsidRPr="00270B3C">
        <w:rPr>
          <w:rFonts w:eastAsia="SimSun"/>
          <w:color w:val="auto"/>
          <w:sz w:val="18"/>
          <w:szCs w:val="20"/>
          <w:lang w:val="en-US" w:eastAsia="en-GB"/>
        </w:rPr>
        <w:t>A</w:t>
      </w:r>
      <w:r>
        <w:rPr>
          <w:rFonts w:eastAsia="SimSun"/>
          <w:color w:val="auto"/>
          <w:sz w:val="18"/>
          <w:szCs w:val="20"/>
          <w:lang w:val="en-US" w:eastAsia="en-GB"/>
        </w:rPr>
        <w:t>dd Row”</w:t>
      </w:r>
      <w:r w:rsidRPr="00270B3C">
        <w:rPr>
          <w:rFonts w:eastAsia="SimSun"/>
          <w:color w:val="auto"/>
          <w:sz w:val="18"/>
          <w:szCs w:val="20"/>
          <w:lang w:val="en-US" w:eastAsia="en-GB"/>
        </w:rPr>
        <w:t xml:space="preserve"> button to the bottom right.</w:t>
      </w:r>
    </w:p>
    <w:p w14:paraId="2EF2E7E3" w14:textId="77777777" w:rsidR="00FB0D2B" w:rsidRPr="00B377CE" w:rsidRDefault="00FB0D2B" w:rsidP="00FB0D2B">
      <w:pPr>
        <w:pStyle w:val="DGHeading3"/>
        <w:jc w:val="both"/>
        <w:rPr>
          <w:rFonts w:ascii="Arial" w:hAnsi="Arial"/>
        </w:rPr>
      </w:pPr>
    </w:p>
    <w:p w14:paraId="37B6B06E" w14:textId="77777777" w:rsidR="00FB0D2B" w:rsidRDefault="00FB0D2B" w:rsidP="00FB0D2B">
      <w:pPr>
        <w:pStyle w:val="DGHeading3"/>
        <w:ind w:left="851" w:hanging="851"/>
        <w:jc w:val="both"/>
        <w:rPr>
          <w:rFonts w:ascii="Arial" w:hAnsi="Arial"/>
        </w:rPr>
      </w:pPr>
    </w:p>
    <w:p w14:paraId="769B31F1" w14:textId="77777777" w:rsidR="00FB0D2B" w:rsidRDefault="00FB0D2B" w:rsidP="00FB0D2B">
      <w:pPr>
        <w:pStyle w:val="DGHeading3"/>
        <w:ind w:left="851" w:hanging="851"/>
        <w:jc w:val="both"/>
        <w:rPr>
          <w:rFonts w:ascii="Arial" w:hAnsi="Arial"/>
        </w:rPr>
      </w:pPr>
      <w:r w:rsidRPr="00B377CE">
        <w:rPr>
          <w:rFonts w:ascii="Arial" w:hAnsi="Arial"/>
        </w:rPr>
        <w:t>CC11</w:t>
      </w:r>
      <w:r>
        <w:rPr>
          <w:rFonts w:ascii="Arial" w:hAnsi="Arial"/>
        </w:rPr>
        <w:t>.</w:t>
      </w:r>
      <w:r w:rsidRPr="00B377CE">
        <w:rPr>
          <w:rFonts w:ascii="Arial" w:hAnsi="Arial"/>
        </w:rPr>
        <w:t xml:space="preserve">4: Please provide details of the electricity, heat, steam or cooling amounts that were accounted at a low carbon emission factor in the </w:t>
      </w:r>
      <w:r>
        <w:rPr>
          <w:rFonts w:ascii="Arial" w:hAnsi="Arial"/>
        </w:rPr>
        <w:t xml:space="preserve">market-based </w:t>
      </w:r>
      <w:r w:rsidRPr="00B377CE">
        <w:rPr>
          <w:rFonts w:ascii="Arial" w:hAnsi="Arial"/>
        </w:rPr>
        <w:t>Scope 2 figure you provided in CC8.3</w:t>
      </w:r>
      <w:r>
        <w:rPr>
          <w:rFonts w:ascii="Arial" w:hAnsi="Arial"/>
        </w:rPr>
        <w:t>a</w:t>
      </w:r>
    </w:p>
    <w:p w14:paraId="3AD7DD6B" w14:textId="77777777" w:rsidR="00FB0D2B" w:rsidRDefault="00FB0D2B" w:rsidP="00FB0D2B">
      <w:pPr>
        <w:pStyle w:val="DGHeading3"/>
        <w:ind w:left="851" w:hanging="851"/>
        <w:jc w:val="both"/>
        <w:rPr>
          <w:rFonts w:ascii="Arial" w:hAnsi="Arial"/>
        </w:rPr>
      </w:pPr>
    </w:p>
    <w:p w14:paraId="065616E2" w14:textId="77777777" w:rsidR="00FB0D2B" w:rsidRDefault="00FB0D2B" w:rsidP="00FB0D2B">
      <w:pPr>
        <w:pStyle w:val="DGHeading3"/>
        <w:jc w:val="both"/>
        <w:rPr>
          <w:rFonts w:ascii="Arial" w:hAnsi="Arial"/>
          <w:b w:val="0"/>
        </w:rPr>
      </w:pPr>
      <w:r>
        <w:rPr>
          <w:rFonts w:ascii="Arial" w:hAnsi="Arial"/>
        </w:rPr>
        <w:t xml:space="preserve">Please note: </w:t>
      </w:r>
      <w:r>
        <w:rPr>
          <w:rFonts w:ascii="Arial" w:hAnsi="Arial"/>
          <w:b w:val="0"/>
        </w:rPr>
        <w:t>If renewable energy has been accounted for in question CC12.1, question CC11.4 must have been completed</w:t>
      </w:r>
    </w:p>
    <w:p w14:paraId="2FB89ABE" w14:textId="77777777" w:rsidR="00FB0D2B" w:rsidRPr="0053385A" w:rsidRDefault="00FB0D2B" w:rsidP="00FB0D2B">
      <w:pPr>
        <w:pStyle w:val="DGHeading3"/>
        <w:jc w:val="both"/>
        <w:rPr>
          <w:rFonts w:ascii="Arial" w:hAnsi="Arial"/>
          <w:b w:val="0"/>
        </w:rPr>
      </w:pPr>
    </w:p>
    <w:tbl>
      <w:tblPr>
        <w:tblpPr w:leftFromText="180" w:rightFromText="180" w:vertAnchor="text" w:horzAnchor="margin" w:tblpXSpec="center" w:tblpY="80"/>
        <w:tblW w:w="107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6"/>
        <w:gridCol w:w="3119"/>
        <w:gridCol w:w="1843"/>
        <w:gridCol w:w="1276"/>
      </w:tblGrid>
      <w:tr w:rsidR="00FB0D2B" w:rsidRPr="00943B66" w14:paraId="3DC932A6" w14:textId="77777777" w:rsidTr="0073316B">
        <w:trPr>
          <w:trHeight w:val="356"/>
        </w:trPr>
        <w:tc>
          <w:tcPr>
            <w:tcW w:w="4536" w:type="dxa"/>
            <w:shd w:val="clear" w:color="auto" w:fill="BFBFBF" w:themeFill="background1" w:themeFillShade="BF"/>
            <w:tcMar>
              <w:top w:w="57" w:type="dxa"/>
              <w:bottom w:w="57" w:type="dxa"/>
            </w:tcMar>
          </w:tcPr>
          <w:p w14:paraId="58153F2B" w14:textId="77777777" w:rsidR="00FB0D2B" w:rsidRPr="00090087" w:rsidRDefault="00FB0D2B" w:rsidP="0073316B">
            <w:pPr>
              <w:rPr>
                <w:rFonts w:ascii="Arial" w:hAnsi="Arial" w:cs="Arial"/>
                <w:sz w:val="2"/>
                <w:szCs w:val="2"/>
              </w:rPr>
            </w:pPr>
          </w:p>
          <w:p w14:paraId="42252DC9" w14:textId="77777777" w:rsidR="00FB0D2B" w:rsidRPr="00090087" w:rsidRDefault="00FB0D2B" w:rsidP="0073316B">
            <w:pPr>
              <w:rPr>
                <w:rFonts w:ascii="Arial" w:hAnsi="Arial" w:cs="Arial"/>
                <w:sz w:val="18"/>
                <w:szCs w:val="18"/>
              </w:rPr>
            </w:pPr>
            <w:r w:rsidRPr="00090087">
              <w:rPr>
                <w:rFonts w:ascii="Arial" w:hAnsi="Arial" w:cs="Arial"/>
                <w:sz w:val="18"/>
                <w:szCs w:val="18"/>
              </w:rPr>
              <w:t>Basis for applying a low carbon emission factor</w:t>
            </w:r>
          </w:p>
        </w:tc>
        <w:tc>
          <w:tcPr>
            <w:tcW w:w="3119" w:type="dxa"/>
            <w:shd w:val="clear" w:color="auto" w:fill="BFBFBF" w:themeFill="background1" w:themeFillShade="BF"/>
            <w:tcMar>
              <w:top w:w="57" w:type="dxa"/>
              <w:bottom w:w="57" w:type="dxa"/>
            </w:tcMar>
          </w:tcPr>
          <w:p w14:paraId="275A57B4" w14:textId="77777777" w:rsidR="00FB0D2B" w:rsidRPr="00090087" w:rsidRDefault="00FB0D2B" w:rsidP="0073316B">
            <w:pPr>
              <w:rPr>
                <w:rFonts w:ascii="Arial" w:hAnsi="Arial" w:cs="Arial"/>
                <w:sz w:val="2"/>
                <w:szCs w:val="2"/>
              </w:rPr>
            </w:pPr>
          </w:p>
          <w:p w14:paraId="4FE36C81" w14:textId="77777777" w:rsidR="00FB0D2B" w:rsidRPr="00090087" w:rsidRDefault="00FB0D2B" w:rsidP="0073316B">
            <w:pPr>
              <w:rPr>
                <w:rFonts w:ascii="Arial" w:hAnsi="Arial" w:cs="Arial"/>
                <w:sz w:val="18"/>
                <w:szCs w:val="18"/>
              </w:rPr>
            </w:pPr>
            <w:r w:rsidRPr="00090087">
              <w:rPr>
                <w:rFonts w:ascii="Arial" w:hAnsi="Arial" w:cs="Arial"/>
                <w:sz w:val="18"/>
                <w:szCs w:val="18"/>
              </w:rPr>
              <w:t>MWh consumed associated with low carbon electricity, heat, steam or cooling</w:t>
            </w:r>
          </w:p>
        </w:tc>
        <w:tc>
          <w:tcPr>
            <w:tcW w:w="1843" w:type="dxa"/>
            <w:shd w:val="clear" w:color="auto" w:fill="BFBFBF" w:themeFill="background1" w:themeFillShade="BF"/>
          </w:tcPr>
          <w:p w14:paraId="62C68214" w14:textId="77777777" w:rsidR="00FB0D2B" w:rsidRDefault="00FB0D2B" w:rsidP="0073316B">
            <w:pPr>
              <w:rPr>
                <w:rFonts w:ascii="Arial" w:hAnsi="Arial" w:cs="Arial"/>
                <w:sz w:val="2"/>
                <w:szCs w:val="2"/>
              </w:rPr>
            </w:pPr>
            <w:r>
              <w:rPr>
                <w:rFonts w:ascii="Arial" w:hAnsi="Arial" w:cs="Arial"/>
                <w:sz w:val="18"/>
                <w:szCs w:val="18"/>
              </w:rPr>
              <w:t xml:space="preserve">Emissions factor </w:t>
            </w:r>
            <w:r w:rsidRPr="0038043F">
              <w:rPr>
                <w:rFonts w:ascii="Arial" w:hAnsi="Arial"/>
                <w:noProof/>
                <w:sz w:val="20"/>
              </w:rPr>
              <w:t>(in units of metric tonnes CO2e per MWh)</w:t>
            </w:r>
          </w:p>
          <w:p w14:paraId="747924B6" w14:textId="77777777" w:rsidR="00FB0D2B" w:rsidRPr="00762618" w:rsidRDefault="00FB0D2B" w:rsidP="0073316B">
            <w:pPr>
              <w:rPr>
                <w:rFonts w:ascii="Arial" w:hAnsi="Arial" w:cs="Arial"/>
                <w:sz w:val="2"/>
                <w:szCs w:val="2"/>
              </w:rPr>
            </w:pPr>
          </w:p>
        </w:tc>
        <w:tc>
          <w:tcPr>
            <w:tcW w:w="1276" w:type="dxa"/>
            <w:shd w:val="clear" w:color="auto" w:fill="BFBFBF" w:themeFill="background1" w:themeFillShade="BF"/>
            <w:tcMar>
              <w:top w:w="57" w:type="dxa"/>
              <w:bottom w:w="57" w:type="dxa"/>
            </w:tcMar>
          </w:tcPr>
          <w:p w14:paraId="66824616" w14:textId="77777777" w:rsidR="00FB0D2B" w:rsidRPr="00090087" w:rsidRDefault="00FB0D2B" w:rsidP="0073316B">
            <w:pPr>
              <w:rPr>
                <w:rFonts w:ascii="Arial" w:hAnsi="Arial" w:cs="Arial"/>
                <w:sz w:val="2"/>
                <w:szCs w:val="2"/>
              </w:rPr>
            </w:pPr>
          </w:p>
          <w:p w14:paraId="2EC7B075" w14:textId="77777777" w:rsidR="00FB0D2B" w:rsidRPr="00090087" w:rsidRDefault="00FB0D2B" w:rsidP="0073316B">
            <w:pPr>
              <w:rPr>
                <w:rFonts w:ascii="Arial" w:hAnsi="Arial" w:cs="Arial"/>
                <w:sz w:val="18"/>
                <w:szCs w:val="18"/>
              </w:rPr>
            </w:pPr>
            <w:r w:rsidRPr="00090087">
              <w:rPr>
                <w:rFonts w:ascii="Arial" w:hAnsi="Arial" w:cs="Arial"/>
                <w:sz w:val="18"/>
                <w:szCs w:val="18"/>
              </w:rPr>
              <w:t>Comments</w:t>
            </w:r>
          </w:p>
        </w:tc>
      </w:tr>
      <w:tr w:rsidR="00FB0D2B" w:rsidRPr="00943B66" w14:paraId="336647ED" w14:textId="77777777" w:rsidTr="0073316B">
        <w:trPr>
          <w:trHeight w:val="356"/>
        </w:trPr>
        <w:tc>
          <w:tcPr>
            <w:tcW w:w="4536" w:type="dxa"/>
            <w:tcMar>
              <w:top w:w="57" w:type="dxa"/>
              <w:bottom w:w="57" w:type="dxa"/>
            </w:tcMar>
          </w:tcPr>
          <w:p w14:paraId="6AA8E258" w14:textId="77777777" w:rsidR="00FB0D2B" w:rsidRPr="00943B66" w:rsidRDefault="00FB0D2B" w:rsidP="0073316B">
            <w:pPr>
              <w:rPr>
                <w:rFonts w:ascii="Arial" w:hAnsi="Arial" w:cs="Arial"/>
                <w:sz w:val="18"/>
                <w:szCs w:val="18"/>
              </w:rPr>
            </w:pPr>
            <w:r w:rsidRPr="00943B66">
              <w:rPr>
                <w:rFonts w:ascii="Arial" w:hAnsi="Arial" w:cs="Arial"/>
                <w:sz w:val="18"/>
                <w:szCs w:val="18"/>
              </w:rPr>
              <w:t>Select from:</w:t>
            </w:r>
          </w:p>
          <w:p w14:paraId="6C003437" w14:textId="77777777" w:rsidR="00FB0D2B"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 xml:space="preserve">No purchases or generation of low carbon electricity, heat, steam or cooling accounted with a low carbon emissions factor </w:t>
            </w:r>
          </w:p>
          <w:p w14:paraId="5EE0118C" w14:textId="77777777" w:rsidR="00FB0D2B" w:rsidRDefault="00FB0D2B" w:rsidP="00FB0D2B">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Off-grid energy consumption from an on-site installation or through a direct line to an off-site generator owned by another company</w:t>
            </w:r>
          </w:p>
          <w:p w14:paraId="550E1388" w14:textId="77777777" w:rsidR="00FB0D2B" w:rsidRDefault="00FB0D2B" w:rsidP="00FB0D2B">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Direct procurement contract with a grid-connected generator or Power Purchase Agreement (PPA), supported by energy attribute certificates</w:t>
            </w:r>
          </w:p>
          <w:p w14:paraId="181022EC" w14:textId="77777777" w:rsidR="00FB0D2B" w:rsidRDefault="00FB0D2B" w:rsidP="00FB0D2B">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Direct procurement contract with a grid-connect generator or Power Purchase Agreement (PPA), where electricity attribute certificates do not exist or are not required for a usage claim</w:t>
            </w:r>
          </w:p>
          <w:p w14:paraId="3E187B65" w14:textId="77777777" w:rsidR="00FB0D2B" w:rsidRDefault="00FB0D2B" w:rsidP="00FB0D2B">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Contract with suppliers or utilities supported by energy attribute certificates</w:t>
            </w:r>
          </w:p>
          <w:p w14:paraId="4C42AC5B" w14:textId="77777777" w:rsidR="00FB0D2B" w:rsidRDefault="00FB0D2B" w:rsidP="00FB0D2B">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Contract with suppliers or utilities, with a supplier-specific emission rate, not backed by electricity attribute certificates</w:t>
            </w:r>
          </w:p>
          <w:p w14:paraId="34DAF0A8" w14:textId="77777777" w:rsidR="00FB0D2B" w:rsidRDefault="00FB0D2B" w:rsidP="00FB0D2B">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Energy attribute certificates, Guarantees of Origin</w:t>
            </w:r>
          </w:p>
          <w:p w14:paraId="4E4F2F74" w14:textId="77777777" w:rsidR="00FB0D2B" w:rsidRDefault="00FB0D2B" w:rsidP="00FB0D2B">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Energy attribute certificates, Renewable Energy Certificates (RECs)</w:t>
            </w:r>
          </w:p>
          <w:p w14:paraId="4EDC477C" w14:textId="77777777" w:rsidR="00FB0D2B" w:rsidRDefault="00FB0D2B" w:rsidP="00FB0D2B">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Energy attribute certificates, I-RECs</w:t>
            </w:r>
          </w:p>
          <w:p w14:paraId="73AF51C9" w14:textId="77777777" w:rsidR="00FB0D2B" w:rsidRPr="00967597" w:rsidRDefault="00FB0D2B" w:rsidP="00FB0D2B">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Other (specify in the “Comments” column)</w:t>
            </w:r>
            <w:r w:rsidRPr="00967597">
              <w:rPr>
                <w:rFonts w:eastAsia="SimSun"/>
                <w:color w:val="auto"/>
                <w:sz w:val="18"/>
                <w:szCs w:val="18"/>
                <w:lang w:val="en-US" w:eastAsia="en-GB"/>
              </w:rPr>
              <w:t xml:space="preserve"> </w:t>
            </w:r>
          </w:p>
        </w:tc>
        <w:tc>
          <w:tcPr>
            <w:tcW w:w="3119" w:type="dxa"/>
            <w:tcMar>
              <w:top w:w="57" w:type="dxa"/>
              <w:bottom w:w="57" w:type="dxa"/>
            </w:tcMar>
          </w:tcPr>
          <w:p w14:paraId="27E181E2" w14:textId="77777777" w:rsidR="00FB0D2B" w:rsidRDefault="00FB0D2B" w:rsidP="0073316B">
            <w:pPr>
              <w:rPr>
                <w:rFonts w:ascii="Arial" w:hAnsi="Arial" w:cs="Arial"/>
                <w:sz w:val="18"/>
                <w:szCs w:val="18"/>
              </w:rPr>
            </w:pPr>
            <w:r w:rsidRPr="00943B66">
              <w:rPr>
                <w:rFonts w:ascii="Arial" w:hAnsi="Arial" w:cs="Arial"/>
                <w:sz w:val="18"/>
                <w:szCs w:val="18"/>
              </w:rPr>
              <w:t xml:space="preserve">Numerical </w:t>
            </w:r>
            <w:r>
              <w:rPr>
                <w:rFonts w:ascii="Arial" w:hAnsi="Arial" w:cs="Arial"/>
                <w:sz w:val="18"/>
                <w:szCs w:val="18"/>
              </w:rPr>
              <w:t>f</w:t>
            </w:r>
            <w:r w:rsidRPr="00943B66">
              <w:rPr>
                <w:rFonts w:ascii="Arial" w:hAnsi="Arial" w:cs="Arial"/>
                <w:sz w:val="18"/>
                <w:szCs w:val="18"/>
              </w:rPr>
              <w:t>ield</w:t>
            </w:r>
          </w:p>
          <w:p w14:paraId="11408A4E" w14:textId="77777777" w:rsidR="00FB0D2B" w:rsidRDefault="00FB0D2B" w:rsidP="0073316B">
            <w:pPr>
              <w:rPr>
                <w:rFonts w:ascii="Arial" w:hAnsi="Arial" w:cs="Arial"/>
                <w:sz w:val="18"/>
                <w:szCs w:val="18"/>
              </w:rPr>
            </w:pPr>
          </w:p>
          <w:p w14:paraId="74068596" w14:textId="77777777" w:rsidR="00FB0D2B" w:rsidRPr="00943B66" w:rsidRDefault="00FB0D2B" w:rsidP="0073316B">
            <w:pPr>
              <w:rPr>
                <w:rFonts w:ascii="Arial" w:hAnsi="Arial" w:cs="Arial"/>
                <w:sz w:val="18"/>
                <w:szCs w:val="18"/>
              </w:rPr>
            </w:pPr>
          </w:p>
        </w:tc>
        <w:tc>
          <w:tcPr>
            <w:tcW w:w="1843" w:type="dxa"/>
          </w:tcPr>
          <w:p w14:paraId="393FAEA0" w14:textId="77777777" w:rsidR="00FB0D2B" w:rsidRPr="00943B66" w:rsidRDefault="00FB0D2B" w:rsidP="0073316B">
            <w:pPr>
              <w:rPr>
                <w:rFonts w:ascii="Arial" w:hAnsi="Arial" w:cs="Arial"/>
                <w:sz w:val="18"/>
                <w:szCs w:val="18"/>
              </w:rPr>
            </w:pPr>
            <w:r>
              <w:rPr>
                <w:rFonts w:ascii="Arial" w:hAnsi="Arial" w:cs="Arial"/>
                <w:sz w:val="18"/>
                <w:szCs w:val="18"/>
              </w:rPr>
              <w:t>Numerical field</w:t>
            </w:r>
          </w:p>
        </w:tc>
        <w:tc>
          <w:tcPr>
            <w:tcW w:w="1276" w:type="dxa"/>
            <w:tcMar>
              <w:top w:w="57" w:type="dxa"/>
              <w:bottom w:w="57" w:type="dxa"/>
            </w:tcMar>
          </w:tcPr>
          <w:p w14:paraId="5B1AEF97" w14:textId="77777777" w:rsidR="00FB0D2B" w:rsidRPr="00943B66" w:rsidRDefault="00FB0D2B" w:rsidP="0073316B">
            <w:pPr>
              <w:rPr>
                <w:rFonts w:ascii="Arial" w:hAnsi="Arial" w:cs="Arial"/>
                <w:sz w:val="18"/>
                <w:szCs w:val="18"/>
              </w:rPr>
            </w:pPr>
            <w:r w:rsidRPr="00943B66">
              <w:rPr>
                <w:rFonts w:ascii="Arial" w:hAnsi="Arial" w:cs="Arial"/>
                <w:sz w:val="18"/>
                <w:szCs w:val="18"/>
              </w:rPr>
              <w:t xml:space="preserve">Text </w:t>
            </w:r>
            <w:r>
              <w:rPr>
                <w:rFonts w:ascii="Arial" w:hAnsi="Arial" w:cs="Arial"/>
                <w:sz w:val="18"/>
                <w:szCs w:val="18"/>
              </w:rPr>
              <w:t>f</w:t>
            </w:r>
            <w:r w:rsidRPr="00943B66">
              <w:rPr>
                <w:rFonts w:ascii="Arial" w:hAnsi="Arial" w:cs="Arial"/>
                <w:sz w:val="18"/>
                <w:szCs w:val="18"/>
              </w:rPr>
              <w:t>ield [</w:t>
            </w:r>
            <w:r>
              <w:rPr>
                <w:rFonts w:ascii="Arial" w:hAnsi="Arial" w:cs="Arial"/>
                <w:sz w:val="18"/>
                <w:szCs w:val="18"/>
              </w:rPr>
              <w:t>maximum 2400</w:t>
            </w:r>
            <w:r w:rsidRPr="00943B66">
              <w:rPr>
                <w:rFonts w:ascii="Arial" w:hAnsi="Arial" w:cs="Arial"/>
                <w:sz w:val="18"/>
                <w:szCs w:val="18"/>
              </w:rPr>
              <w:t xml:space="preserve"> characters]</w:t>
            </w:r>
          </w:p>
        </w:tc>
      </w:tr>
    </w:tbl>
    <w:p w14:paraId="75E2214B" w14:textId="77777777" w:rsidR="00FB0D2B" w:rsidRPr="00270B3C" w:rsidRDefault="00FB0D2B" w:rsidP="00FB0D2B">
      <w:pPr>
        <w:pStyle w:val="Default"/>
        <w:spacing w:before="60"/>
        <w:rPr>
          <w:rFonts w:eastAsia="SimSun"/>
          <w:color w:val="auto"/>
          <w:sz w:val="18"/>
          <w:szCs w:val="20"/>
          <w:lang w:val="en-US" w:eastAsia="en-GB"/>
        </w:rPr>
      </w:pPr>
      <w:r w:rsidRPr="00270B3C">
        <w:rPr>
          <w:rFonts w:eastAsia="SimSun"/>
          <w:color w:val="auto"/>
          <w:sz w:val="18"/>
          <w:szCs w:val="20"/>
          <w:lang w:val="en-US" w:eastAsia="en-GB"/>
        </w:rPr>
        <w:t>Use the “Add Row” button to the bottom right of the table to enter multiple rows.</w:t>
      </w:r>
    </w:p>
    <w:p w14:paraId="7F241E0C" w14:textId="77777777" w:rsidR="00FB0D2B" w:rsidRDefault="00FB0D2B" w:rsidP="00FB0D2B">
      <w:pPr>
        <w:pStyle w:val="Default"/>
        <w:spacing w:before="120"/>
        <w:ind w:firstLine="720"/>
        <w:rPr>
          <w:rFonts w:eastAsia="SimSun"/>
          <w:color w:val="auto"/>
          <w:sz w:val="20"/>
          <w:szCs w:val="20"/>
          <w:lang w:val="en-US" w:eastAsia="en-GB"/>
        </w:rPr>
      </w:pPr>
    </w:p>
    <w:p w14:paraId="27A1B077" w14:textId="77777777" w:rsidR="00FB0D2B" w:rsidRDefault="00FB0D2B" w:rsidP="00FB0D2B">
      <w:pPr>
        <w:pStyle w:val="Default"/>
        <w:ind w:left="851" w:hanging="851"/>
        <w:rPr>
          <w:rFonts w:eastAsia="SimSun"/>
          <w:b/>
          <w:color w:val="auto"/>
          <w:sz w:val="20"/>
          <w:szCs w:val="20"/>
          <w:lang w:val="en-US" w:eastAsia="en-GB"/>
        </w:rPr>
      </w:pPr>
      <w:r w:rsidRPr="002B1E2E">
        <w:rPr>
          <w:rFonts w:eastAsia="SimSun"/>
          <w:b/>
          <w:color w:val="auto"/>
          <w:sz w:val="20"/>
          <w:szCs w:val="20"/>
          <w:lang w:val="en-US" w:eastAsia="en-GB"/>
        </w:rPr>
        <w:t>CC11.5</w:t>
      </w:r>
      <w:r>
        <w:rPr>
          <w:rFonts w:eastAsia="SimSun"/>
          <w:b/>
          <w:color w:val="auto"/>
          <w:sz w:val="20"/>
          <w:szCs w:val="20"/>
          <w:lang w:val="en-US" w:eastAsia="en-GB"/>
        </w:rPr>
        <w:t>:</w:t>
      </w:r>
      <w:r w:rsidRPr="002B1E2E">
        <w:rPr>
          <w:rFonts w:eastAsia="SimSun"/>
          <w:b/>
          <w:color w:val="auto"/>
          <w:sz w:val="20"/>
          <w:szCs w:val="20"/>
          <w:lang w:val="en-US" w:eastAsia="en-GB"/>
        </w:rPr>
        <w:t xml:space="preserve"> </w:t>
      </w:r>
      <w:r>
        <w:rPr>
          <w:rFonts w:eastAsia="SimSun"/>
          <w:b/>
          <w:color w:val="auto"/>
          <w:sz w:val="20"/>
          <w:szCs w:val="20"/>
          <w:lang w:val="en-US" w:eastAsia="en-GB"/>
        </w:rPr>
        <w:tab/>
      </w:r>
      <w:r w:rsidRPr="002B1E2E">
        <w:rPr>
          <w:rFonts w:eastAsia="SimSun"/>
          <w:b/>
          <w:color w:val="auto"/>
          <w:sz w:val="20"/>
          <w:szCs w:val="20"/>
          <w:lang w:val="en-US" w:eastAsia="en-GB"/>
        </w:rPr>
        <w:t>Please report how much electricity you produce in MWh, and how much electricity you consume in MWh</w:t>
      </w:r>
    </w:p>
    <w:p w14:paraId="00FB93AF" w14:textId="77777777" w:rsidR="00FB0D2B" w:rsidRDefault="00FB0D2B" w:rsidP="00FB0D2B">
      <w:pPr>
        <w:pStyle w:val="Default"/>
        <w:ind w:left="851" w:hanging="851"/>
        <w:rPr>
          <w:rFonts w:eastAsia="SimSun"/>
          <w:b/>
          <w:color w:val="auto"/>
          <w:sz w:val="20"/>
          <w:szCs w:val="20"/>
          <w:lang w:val="en-US" w:eastAsia="en-GB"/>
        </w:rPr>
      </w:pPr>
    </w:p>
    <w:tbl>
      <w:tblPr>
        <w:tblStyle w:val="TableGrid"/>
        <w:tblW w:w="11057" w:type="dxa"/>
        <w:tblInd w:w="-743" w:type="dxa"/>
        <w:tblLayout w:type="fixed"/>
        <w:tblLook w:val="04A0" w:firstRow="1" w:lastRow="0" w:firstColumn="1" w:lastColumn="0" w:noHBand="0" w:noVBand="1"/>
      </w:tblPr>
      <w:tblGrid>
        <w:gridCol w:w="1702"/>
        <w:gridCol w:w="1701"/>
        <w:gridCol w:w="1817"/>
        <w:gridCol w:w="1868"/>
        <w:gridCol w:w="2268"/>
        <w:gridCol w:w="1701"/>
      </w:tblGrid>
      <w:tr w:rsidR="00FB0D2B" w14:paraId="560F8D1F" w14:textId="77777777" w:rsidTr="0073316B">
        <w:tc>
          <w:tcPr>
            <w:tcW w:w="1702" w:type="dxa"/>
            <w:shd w:val="clear" w:color="auto" w:fill="BFBFBF" w:themeFill="background1" w:themeFillShade="BF"/>
            <w:tcMar>
              <w:top w:w="57" w:type="dxa"/>
              <w:bottom w:w="57" w:type="dxa"/>
            </w:tcMar>
          </w:tcPr>
          <w:p w14:paraId="4E5D5ADE" w14:textId="77777777" w:rsidR="00FB0D2B" w:rsidRPr="00270B3C" w:rsidRDefault="00FB0D2B" w:rsidP="0073316B">
            <w:pPr>
              <w:pStyle w:val="Default"/>
              <w:rPr>
                <w:rFonts w:eastAsia="SimSun"/>
                <w:color w:val="auto"/>
                <w:sz w:val="18"/>
                <w:szCs w:val="18"/>
                <w:lang w:val="en-US" w:eastAsia="en-GB"/>
              </w:rPr>
            </w:pPr>
            <w:r w:rsidRPr="00270B3C">
              <w:rPr>
                <w:rFonts w:eastAsia="SimSun"/>
                <w:color w:val="auto"/>
                <w:sz w:val="18"/>
                <w:szCs w:val="18"/>
                <w:lang w:val="en-US" w:eastAsia="en-GB"/>
              </w:rPr>
              <w:t>Total electricity consumed (MWh)</w:t>
            </w:r>
          </w:p>
        </w:tc>
        <w:tc>
          <w:tcPr>
            <w:tcW w:w="1701" w:type="dxa"/>
            <w:shd w:val="clear" w:color="auto" w:fill="BFBFBF" w:themeFill="background1" w:themeFillShade="BF"/>
            <w:tcMar>
              <w:top w:w="57" w:type="dxa"/>
              <w:bottom w:w="57" w:type="dxa"/>
            </w:tcMar>
          </w:tcPr>
          <w:p w14:paraId="6E73DCA0" w14:textId="77777777" w:rsidR="00FB0D2B" w:rsidRPr="00270B3C" w:rsidRDefault="00FB0D2B" w:rsidP="0073316B">
            <w:pPr>
              <w:pStyle w:val="Default"/>
              <w:rPr>
                <w:rFonts w:eastAsia="SimSun"/>
                <w:color w:val="auto"/>
                <w:sz w:val="18"/>
                <w:szCs w:val="18"/>
                <w:lang w:val="en-US" w:eastAsia="en-GB"/>
              </w:rPr>
            </w:pPr>
            <w:r w:rsidRPr="00270B3C">
              <w:rPr>
                <w:rFonts w:eastAsia="SimSun"/>
                <w:color w:val="auto"/>
                <w:sz w:val="18"/>
                <w:szCs w:val="18"/>
                <w:lang w:val="en-US" w:eastAsia="en-GB"/>
              </w:rPr>
              <w:t>Consumed electricity that is purchased (MWh)</w:t>
            </w:r>
          </w:p>
        </w:tc>
        <w:tc>
          <w:tcPr>
            <w:tcW w:w="1817" w:type="dxa"/>
            <w:shd w:val="clear" w:color="auto" w:fill="BFBFBF" w:themeFill="background1" w:themeFillShade="BF"/>
            <w:tcMar>
              <w:top w:w="57" w:type="dxa"/>
              <w:bottom w:w="57" w:type="dxa"/>
            </w:tcMar>
          </w:tcPr>
          <w:p w14:paraId="6DE3D398" w14:textId="77777777" w:rsidR="00FB0D2B" w:rsidRPr="00270B3C" w:rsidRDefault="00FB0D2B" w:rsidP="0073316B">
            <w:pPr>
              <w:pStyle w:val="Default"/>
              <w:rPr>
                <w:rFonts w:eastAsia="SimSun"/>
                <w:color w:val="auto"/>
                <w:sz w:val="18"/>
                <w:szCs w:val="18"/>
                <w:lang w:val="en-US" w:eastAsia="en-GB"/>
              </w:rPr>
            </w:pPr>
            <w:r w:rsidRPr="00270B3C">
              <w:rPr>
                <w:rFonts w:eastAsia="SimSun"/>
                <w:color w:val="auto"/>
                <w:sz w:val="18"/>
                <w:szCs w:val="18"/>
                <w:lang w:val="en-US" w:eastAsia="en-GB"/>
              </w:rPr>
              <w:t>Total electricity produced (MWh)</w:t>
            </w:r>
          </w:p>
        </w:tc>
        <w:tc>
          <w:tcPr>
            <w:tcW w:w="1868" w:type="dxa"/>
            <w:shd w:val="clear" w:color="auto" w:fill="BFBFBF" w:themeFill="background1" w:themeFillShade="BF"/>
            <w:tcMar>
              <w:top w:w="57" w:type="dxa"/>
              <w:bottom w:w="57" w:type="dxa"/>
            </w:tcMar>
          </w:tcPr>
          <w:p w14:paraId="58395698" w14:textId="77777777" w:rsidR="00FB0D2B" w:rsidRPr="00270B3C" w:rsidRDefault="00FB0D2B" w:rsidP="0073316B">
            <w:pPr>
              <w:pStyle w:val="Default"/>
              <w:rPr>
                <w:rFonts w:eastAsia="SimSun"/>
                <w:color w:val="auto"/>
                <w:sz w:val="18"/>
                <w:szCs w:val="18"/>
                <w:lang w:val="en-US" w:eastAsia="en-GB"/>
              </w:rPr>
            </w:pPr>
            <w:r w:rsidRPr="00270B3C">
              <w:rPr>
                <w:rFonts w:eastAsia="SimSun"/>
                <w:color w:val="auto"/>
                <w:sz w:val="18"/>
                <w:szCs w:val="18"/>
                <w:lang w:val="en-US" w:eastAsia="en-GB"/>
              </w:rPr>
              <w:t>Total renewable electricity produced (MWh)</w:t>
            </w:r>
          </w:p>
        </w:tc>
        <w:tc>
          <w:tcPr>
            <w:tcW w:w="2268" w:type="dxa"/>
            <w:shd w:val="clear" w:color="auto" w:fill="BFBFBF" w:themeFill="background1" w:themeFillShade="BF"/>
          </w:tcPr>
          <w:p w14:paraId="2ABBE01C" w14:textId="77777777" w:rsidR="00FB0D2B" w:rsidRPr="00270B3C" w:rsidRDefault="00FB0D2B" w:rsidP="0073316B">
            <w:pPr>
              <w:pStyle w:val="Default"/>
              <w:rPr>
                <w:rFonts w:eastAsia="SimSun"/>
                <w:color w:val="auto"/>
                <w:sz w:val="18"/>
                <w:szCs w:val="18"/>
                <w:lang w:val="en-US" w:eastAsia="en-GB"/>
              </w:rPr>
            </w:pPr>
            <w:r w:rsidRPr="00270B3C">
              <w:rPr>
                <w:rFonts w:eastAsia="SimSun"/>
                <w:color w:val="auto"/>
                <w:sz w:val="18"/>
                <w:szCs w:val="18"/>
                <w:lang w:val="en-US" w:eastAsia="en-GB"/>
              </w:rPr>
              <w:t>Consumed renewable electricity that is produced by company (MWh)</w:t>
            </w:r>
          </w:p>
        </w:tc>
        <w:tc>
          <w:tcPr>
            <w:tcW w:w="1701" w:type="dxa"/>
            <w:shd w:val="clear" w:color="auto" w:fill="BFBFBF" w:themeFill="background1" w:themeFillShade="BF"/>
            <w:tcMar>
              <w:top w:w="57" w:type="dxa"/>
              <w:bottom w:w="57" w:type="dxa"/>
            </w:tcMar>
          </w:tcPr>
          <w:p w14:paraId="04915250" w14:textId="77777777" w:rsidR="00FB0D2B" w:rsidRPr="00270B3C" w:rsidRDefault="00FB0D2B" w:rsidP="0073316B">
            <w:pPr>
              <w:pStyle w:val="Default"/>
              <w:rPr>
                <w:rFonts w:eastAsia="SimSun"/>
                <w:color w:val="auto"/>
                <w:sz w:val="18"/>
                <w:szCs w:val="18"/>
                <w:lang w:val="en-US" w:eastAsia="en-GB"/>
              </w:rPr>
            </w:pPr>
            <w:r w:rsidRPr="00270B3C">
              <w:rPr>
                <w:rFonts w:eastAsia="SimSun"/>
                <w:color w:val="auto"/>
                <w:sz w:val="18"/>
                <w:szCs w:val="18"/>
                <w:lang w:val="en-US" w:eastAsia="en-GB"/>
              </w:rPr>
              <w:t>Comment</w:t>
            </w:r>
          </w:p>
        </w:tc>
      </w:tr>
      <w:tr w:rsidR="00FB0D2B" w14:paraId="787E1FE5" w14:textId="77777777" w:rsidTr="0073316B">
        <w:tc>
          <w:tcPr>
            <w:tcW w:w="1702" w:type="dxa"/>
            <w:tcMar>
              <w:top w:w="57" w:type="dxa"/>
              <w:bottom w:w="57" w:type="dxa"/>
            </w:tcMar>
          </w:tcPr>
          <w:p w14:paraId="2DA5B1BC" w14:textId="77777777" w:rsidR="00FB0D2B" w:rsidRPr="00E55A9F" w:rsidRDefault="00FB0D2B" w:rsidP="0073316B">
            <w:pPr>
              <w:pStyle w:val="Default"/>
              <w:rPr>
                <w:rFonts w:eastAsia="SimSun"/>
                <w:color w:val="auto"/>
                <w:sz w:val="18"/>
                <w:szCs w:val="18"/>
                <w:lang w:val="en-US" w:eastAsia="en-GB"/>
              </w:rPr>
            </w:pPr>
            <w:r w:rsidRPr="00E55A9F">
              <w:rPr>
                <w:rFonts w:eastAsia="SimSun"/>
                <w:color w:val="auto"/>
                <w:sz w:val="18"/>
                <w:szCs w:val="18"/>
                <w:lang w:val="en-US" w:eastAsia="en-GB"/>
              </w:rPr>
              <w:t xml:space="preserve">Numerical </w:t>
            </w:r>
            <w:r>
              <w:rPr>
                <w:rFonts w:eastAsia="SimSun"/>
                <w:color w:val="auto"/>
                <w:sz w:val="18"/>
                <w:szCs w:val="18"/>
                <w:lang w:val="en-US" w:eastAsia="en-GB"/>
              </w:rPr>
              <w:t>f</w:t>
            </w:r>
            <w:r w:rsidRPr="00E55A9F">
              <w:rPr>
                <w:rFonts w:eastAsia="SimSun"/>
                <w:color w:val="auto"/>
                <w:sz w:val="18"/>
                <w:szCs w:val="18"/>
                <w:lang w:val="en-US" w:eastAsia="en-GB"/>
              </w:rPr>
              <w:t>ield</w:t>
            </w:r>
          </w:p>
          <w:p w14:paraId="48A03A1C" w14:textId="77777777" w:rsidR="00FB0D2B" w:rsidRPr="00E55A9F" w:rsidRDefault="00FB0D2B" w:rsidP="0073316B">
            <w:pPr>
              <w:pStyle w:val="Default"/>
              <w:rPr>
                <w:rFonts w:eastAsia="SimSun"/>
                <w:color w:val="auto"/>
                <w:sz w:val="18"/>
                <w:szCs w:val="18"/>
                <w:lang w:val="en-US" w:eastAsia="en-GB"/>
              </w:rPr>
            </w:pPr>
          </w:p>
          <w:p w14:paraId="45E22295" w14:textId="77777777" w:rsidR="00FB0D2B" w:rsidRPr="00E55A9F" w:rsidRDefault="00FB0D2B" w:rsidP="0073316B">
            <w:pPr>
              <w:pStyle w:val="Default"/>
              <w:rPr>
                <w:rFonts w:eastAsia="SimSun"/>
                <w:color w:val="auto"/>
                <w:sz w:val="18"/>
                <w:szCs w:val="18"/>
                <w:lang w:val="en-US" w:eastAsia="en-GB"/>
              </w:rPr>
            </w:pPr>
          </w:p>
        </w:tc>
        <w:tc>
          <w:tcPr>
            <w:tcW w:w="1701" w:type="dxa"/>
            <w:tcMar>
              <w:top w:w="57" w:type="dxa"/>
              <w:bottom w:w="57" w:type="dxa"/>
            </w:tcMar>
          </w:tcPr>
          <w:p w14:paraId="0F5582E0" w14:textId="77777777" w:rsidR="00FB0D2B" w:rsidRDefault="00FB0D2B" w:rsidP="0073316B">
            <w:pPr>
              <w:pStyle w:val="Default"/>
              <w:rPr>
                <w:rFonts w:eastAsia="SimSun"/>
                <w:color w:val="auto"/>
                <w:sz w:val="18"/>
                <w:szCs w:val="18"/>
                <w:lang w:val="en-US" w:eastAsia="en-GB"/>
              </w:rPr>
            </w:pPr>
            <w:r w:rsidRPr="00E55A9F">
              <w:rPr>
                <w:rFonts w:eastAsia="SimSun"/>
                <w:color w:val="auto"/>
                <w:sz w:val="18"/>
                <w:szCs w:val="18"/>
                <w:lang w:val="en-US" w:eastAsia="en-GB"/>
              </w:rPr>
              <w:t xml:space="preserve">Numerical </w:t>
            </w:r>
            <w:r>
              <w:rPr>
                <w:rFonts w:eastAsia="SimSun"/>
                <w:color w:val="auto"/>
                <w:sz w:val="18"/>
                <w:szCs w:val="18"/>
                <w:lang w:val="en-US" w:eastAsia="en-GB"/>
              </w:rPr>
              <w:t>f</w:t>
            </w:r>
            <w:r w:rsidRPr="00E55A9F">
              <w:rPr>
                <w:rFonts w:eastAsia="SimSun"/>
                <w:color w:val="auto"/>
                <w:sz w:val="18"/>
                <w:szCs w:val="18"/>
                <w:lang w:val="en-US" w:eastAsia="en-GB"/>
              </w:rPr>
              <w:t>ield</w:t>
            </w:r>
          </w:p>
          <w:p w14:paraId="5E8A8F8F" w14:textId="77777777" w:rsidR="00FB0D2B" w:rsidRDefault="00FB0D2B" w:rsidP="0073316B">
            <w:pPr>
              <w:pStyle w:val="Default"/>
              <w:rPr>
                <w:rFonts w:eastAsia="SimSun"/>
                <w:color w:val="auto"/>
                <w:sz w:val="18"/>
                <w:szCs w:val="18"/>
                <w:lang w:val="en-US" w:eastAsia="en-GB"/>
              </w:rPr>
            </w:pPr>
          </w:p>
          <w:p w14:paraId="04B24608" w14:textId="77777777" w:rsidR="00FB0D2B" w:rsidRPr="00E55A9F" w:rsidRDefault="00FB0D2B" w:rsidP="0073316B">
            <w:pPr>
              <w:pStyle w:val="Default"/>
              <w:rPr>
                <w:rFonts w:eastAsia="SimSun"/>
                <w:color w:val="auto"/>
                <w:sz w:val="18"/>
                <w:szCs w:val="18"/>
                <w:lang w:val="en-US" w:eastAsia="en-GB"/>
              </w:rPr>
            </w:pPr>
          </w:p>
        </w:tc>
        <w:tc>
          <w:tcPr>
            <w:tcW w:w="1817" w:type="dxa"/>
            <w:tcMar>
              <w:top w:w="57" w:type="dxa"/>
              <w:bottom w:w="57" w:type="dxa"/>
            </w:tcMar>
          </w:tcPr>
          <w:p w14:paraId="463555A8" w14:textId="77777777" w:rsidR="00FB0D2B" w:rsidRDefault="00FB0D2B" w:rsidP="0073316B">
            <w:pPr>
              <w:pStyle w:val="Default"/>
              <w:rPr>
                <w:rFonts w:eastAsia="SimSun"/>
                <w:color w:val="auto"/>
                <w:sz w:val="18"/>
                <w:szCs w:val="18"/>
                <w:lang w:val="en-US" w:eastAsia="en-GB"/>
              </w:rPr>
            </w:pPr>
            <w:r w:rsidRPr="00E55A9F">
              <w:rPr>
                <w:rFonts w:eastAsia="SimSun"/>
                <w:color w:val="auto"/>
                <w:sz w:val="18"/>
                <w:szCs w:val="18"/>
                <w:lang w:val="en-US" w:eastAsia="en-GB"/>
              </w:rPr>
              <w:t xml:space="preserve">Numerical </w:t>
            </w:r>
            <w:r>
              <w:rPr>
                <w:rFonts w:eastAsia="SimSun"/>
                <w:color w:val="auto"/>
                <w:sz w:val="18"/>
                <w:szCs w:val="18"/>
                <w:lang w:val="en-US" w:eastAsia="en-GB"/>
              </w:rPr>
              <w:t>f</w:t>
            </w:r>
            <w:r w:rsidRPr="00E55A9F">
              <w:rPr>
                <w:rFonts w:eastAsia="SimSun"/>
                <w:color w:val="auto"/>
                <w:sz w:val="18"/>
                <w:szCs w:val="18"/>
                <w:lang w:val="en-US" w:eastAsia="en-GB"/>
              </w:rPr>
              <w:t>ield</w:t>
            </w:r>
          </w:p>
          <w:p w14:paraId="0723E314" w14:textId="77777777" w:rsidR="00FB0D2B" w:rsidRDefault="00FB0D2B" w:rsidP="0073316B">
            <w:pPr>
              <w:pStyle w:val="Default"/>
              <w:rPr>
                <w:rFonts w:eastAsia="SimSun"/>
                <w:color w:val="auto"/>
                <w:sz w:val="18"/>
                <w:szCs w:val="18"/>
                <w:lang w:val="en-US" w:eastAsia="en-GB"/>
              </w:rPr>
            </w:pPr>
          </w:p>
          <w:p w14:paraId="06CB2FF7" w14:textId="77777777" w:rsidR="00FB0D2B" w:rsidRPr="00E55A9F" w:rsidRDefault="00FB0D2B" w:rsidP="0073316B">
            <w:pPr>
              <w:pStyle w:val="Default"/>
              <w:rPr>
                <w:rFonts w:eastAsia="SimSun"/>
                <w:color w:val="auto"/>
                <w:sz w:val="18"/>
                <w:szCs w:val="18"/>
                <w:lang w:val="en-US" w:eastAsia="en-GB"/>
              </w:rPr>
            </w:pPr>
          </w:p>
        </w:tc>
        <w:tc>
          <w:tcPr>
            <w:tcW w:w="1868" w:type="dxa"/>
            <w:tcMar>
              <w:top w:w="57" w:type="dxa"/>
              <w:bottom w:w="57" w:type="dxa"/>
            </w:tcMar>
          </w:tcPr>
          <w:p w14:paraId="3BFBC4F6" w14:textId="77777777" w:rsidR="00FB0D2B" w:rsidRDefault="00FB0D2B" w:rsidP="0073316B">
            <w:pPr>
              <w:pStyle w:val="Default"/>
              <w:rPr>
                <w:rFonts w:eastAsia="SimSun"/>
                <w:color w:val="auto"/>
                <w:sz w:val="18"/>
                <w:szCs w:val="18"/>
                <w:lang w:val="en-US" w:eastAsia="en-GB"/>
              </w:rPr>
            </w:pPr>
            <w:r w:rsidRPr="00E55A9F">
              <w:rPr>
                <w:rFonts w:eastAsia="SimSun"/>
                <w:color w:val="auto"/>
                <w:sz w:val="18"/>
                <w:szCs w:val="18"/>
                <w:lang w:val="en-US" w:eastAsia="en-GB"/>
              </w:rPr>
              <w:t xml:space="preserve">Numerical </w:t>
            </w:r>
            <w:r>
              <w:rPr>
                <w:rFonts w:eastAsia="SimSun"/>
                <w:color w:val="auto"/>
                <w:sz w:val="18"/>
                <w:szCs w:val="18"/>
                <w:lang w:val="en-US" w:eastAsia="en-GB"/>
              </w:rPr>
              <w:t>f</w:t>
            </w:r>
            <w:r w:rsidRPr="00E55A9F">
              <w:rPr>
                <w:rFonts w:eastAsia="SimSun"/>
                <w:color w:val="auto"/>
                <w:sz w:val="18"/>
                <w:szCs w:val="18"/>
                <w:lang w:val="en-US" w:eastAsia="en-GB"/>
              </w:rPr>
              <w:t>ield</w:t>
            </w:r>
          </w:p>
          <w:p w14:paraId="44BFEDFB" w14:textId="77777777" w:rsidR="00FB0D2B" w:rsidRDefault="00FB0D2B" w:rsidP="0073316B">
            <w:pPr>
              <w:pStyle w:val="Default"/>
              <w:rPr>
                <w:rFonts w:eastAsia="SimSun"/>
                <w:color w:val="auto"/>
                <w:sz w:val="18"/>
                <w:szCs w:val="18"/>
                <w:lang w:val="en-US" w:eastAsia="en-GB"/>
              </w:rPr>
            </w:pPr>
          </w:p>
          <w:p w14:paraId="12197D25" w14:textId="77777777" w:rsidR="00FB0D2B" w:rsidRPr="00E55A9F" w:rsidRDefault="00FB0D2B" w:rsidP="0073316B">
            <w:pPr>
              <w:pStyle w:val="Default"/>
              <w:rPr>
                <w:rFonts w:eastAsia="SimSun"/>
                <w:color w:val="auto"/>
                <w:sz w:val="18"/>
                <w:szCs w:val="18"/>
                <w:lang w:val="en-US" w:eastAsia="en-GB"/>
              </w:rPr>
            </w:pPr>
          </w:p>
        </w:tc>
        <w:tc>
          <w:tcPr>
            <w:tcW w:w="2268" w:type="dxa"/>
          </w:tcPr>
          <w:p w14:paraId="76E2A870" w14:textId="77777777" w:rsidR="00FB0D2B" w:rsidRDefault="00FB0D2B" w:rsidP="0073316B">
            <w:pPr>
              <w:pStyle w:val="Default"/>
              <w:rPr>
                <w:rFonts w:eastAsia="SimSun"/>
                <w:color w:val="auto"/>
                <w:sz w:val="18"/>
                <w:szCs w:val="18"/>
                <w:lang w:val="en-US" w:eastAsia="en-GB"/>
              </w:rPr>
            </w:pPr>
            <w:r w:rsidRPr="00E55A9F">
              <w:rPr>
                <w:rFonts w:eastAsia="SimSun"/>
                <w:color w:val="auto"/>
                <w:sz w:val="18"/>
                <w:szCs w:val="18"/>
                <w:lang w:val="en-US" w:eastAsia="en-GB"/>
              </w:rPr>
              <w:t xml:space="preserve">Numerical </w:t>
            </w:r>
            <w:r>
              <w:rPr>
                <w:rFonts w:eastAsia="SimSun"/>
                <w:color w:val="auto"/>
                <w:sz w:val="18"/>
                <w:szCs w:val="18"/>
                <w:lang w:val="en-US" w:eastAsia="en-GB"/>
              </w:rPr>
              <w:t>f</w:t>
            </w:r>
            <w:r w:rsidRPr="00E55A9F">
              <w:rPr>
                <w:rFonts w:eastAsia="SimSun"/>
                <w:color w:val="auto"/>
                <w:sz w:val="18"/>
                <w:szCs w:val="18"/>
                <w:lang w:val="en-US" w:eastAsia="en-GB"/>
              </w:rPr>
              <w:t>ield</w:t>
            </w:r>
          </w:p>
          <w:p w14:paraId="7064D323" w14:textId="77777777" w:rsidR="00FB0D2B" w:rsidRDefault="00FB0D2B" w:rsidP="0073316B">
            <w:pPr>
              <w:pStyle w:val="Default"/>
              <w:rPr>
                <w:rFonts w:eastAsia="SimSun"/>
                <w:color w:val="auto"/>
                <w:sz w:val="18"/>
                <w:szCs w:val="18"/>
                <w:lang w:val="en-US" w:eastAsia="en-GB"/>
              </w:rPr>
            </w:pPr>
          </w:p>
          <w:p w14:paraId="6704C8B1" w14:textId="77777777" w:rsidR="00FB0D2B" w:rsidRPr="00E55A9F" w:rsidRDefault="00FB0D2B" w:rsidP="0073316B">
            <w:pPr>
              <w:pStyle w:val="Default"/>
              <w:rPr>
                <w:rFonts w:eastAsia="SimSun"/>
                <w:color w:val="auto"/>
                <w:sz w:val="18"/>
                <w:szCs w:val="18"/>
                <w:lang w:val="en-US" w:eastAsia="en-GB"/>
              </w:rPr>
            </w:pPr>
          </w:p>
        </w:tc>
        <w:tc>
          <w:tcPr>
            <w:tcW w:w="1701" w:type="dxa"/>
            <w:tcMar>
              <w:top w:w="57" w:type="dxa"/>
              <w:bottom w:w="57" w:type="dxa"/>
            </w:tcMar>
          </w:tcPr>
          <w:p w14:paraId="3D942C8E" w14:textId="77777777" w:rsidR="00FB0D2B" w:rsidRPr="00E55A9F" w:rsidRDefault="00FB0D2B" w:rsidP="0073316B">
            <w:pPr>
              <w:pStyle w:val="Default"/>
              <w:rPr>
                <w:rFonts w:eastAsia="SimSun"/>
                <w:color w:val="auto"/>
                <w:sz w:val="18"/>
                <w:szCs w:val="18"/>
                <w:lang w:val="en-US" w:eastAsia="en-GB"/>
              </w:rPr>
            </w:pPr>
            <w:r w:rsidRPr="00E55A9F">
              <w:rPr>
                <w:rFonts w:eastAsia="SimSun"/>
                <w:color w:val="auto"/>
                <w:sz w:val="18"/>
                <w:szCs w:val="18"/>
                <w:lang w:val="en-US" w:eastAsia="en-GB"/>
              </w:rPr>
              <w:t xml:space="preserve">Text </w:t>
            </w:r>
            <w:r>
              <w:rPr>
                <w:rFonts w:eastAsia="SimSun"/>
                <w:color w:val="auto"/>
                <w:sz w:val="18"/>
                <w:szCs w:val="18"/>
                <w:lang w:val="en-US" w:eastAsia="en-GB"/>
              </w:rPr>
              <w:t>f</w:t>
            </w:r>
            <w:r w:rsidRPr="00E55A9F">
              <w:rPr>
                <w:rFonts w:eastAsia="SimSun"/>
                <w:color w:val="auto"/>
                <w:sz w:val="18"/>
                <w:szCs w:val="18"/>
                <w:lang w:val="en-US" w:eastAsia="en-GB"/>
              </w:rPr>
              <w:t>ield</w:t>
            </w:r>
            <w:r>
              <w:rPr>
                <w:rFonts w:eastAsia="SimSun"/>
                <w:color w:val="auto"/>
                <w:sz w:val="18"/>
                <w:szCs w:val="18"/>
                <w:lang w:val="en-US" w:eastAsia="en-GB"/>
              </w:rPr>
              <w:t xml:space="preserve"> [maximum 1500 characters]</w:t>
            </w:r>
          </w:p>
        </w:tc>
      </w:tr>
    </w:tbl>
    <w:p w14:paraId="71565F98" w14:textId="77777777" w:rsidR="002B1E2E" w:rsidRPr="002B1E2E" w:rsidRDefault="002B1E2E" w:rsidP="002B1E2E">
      <w:pPr>
        <w:pStyle w:val="Default"/>
        <w:ind w:left="851" w:hanging="851"/>
        <w:rPr>
          <w:rFonts w:eastAsia="SimSun"/>
          <w:b/>
          <w:color w:val="auto"/>
          <w:sz w:val="20"/>
          <w:szCs w:val="20"/>
          <w:lang w:val="en-US" w:eastAsia="en-GB"/>
        </w:rPr>
      </w:pPr>
      <w:bookmarkStart w:id="50" w:name="_Toc343519089"/>
    </w:p>
    <w:p w14:paraId="71565F99" w14:textId="77777777" w:rsidR="004D27CF" w:rsidRDefault="004D27CF" w:rsidP="00E55A9F">
      <w:pPr>
        <w:rPr>
          <w:rFonts w:cs="Arial"/>
          <w:kern w:val="32"/>
          <w:szCs w:val="68"/>
        </w:rPr>
      </w:pPr>
      <w:r>
        <w:br w:type="page"/>
      </w:r>
    </w:p>
    <w:p w14:paraId="71565F9A" w14:textId="77777777" w:rsidR="009E14F9" w:rsidRPr="004D27CF" w:rsidRDefault="00FB327B" w:rsidP="00B729B2">
      <w:pPr>
        <w:pStyle w:val="DGPageHeading"/>
        <w:spacing w:after="0"/>
        <w:rPr>
          <w:rFonts w:ascii="Arial" w:hAnsi="Arial"/>
          <w:color w:val="auto"/>
          <w:sz w:val="40"/>
        </w:rPr>
      </w:pPr>
      <w:bookmarkStart w:id="51" w:name="_Toc476664907"/>
      <w:r w:rsidRPr="00B377CE">
        <w:rPr>
          <w:rFonts w:ascii="Arial" w:hAnsi="Arial"/>
          <w:color w:val="auto"/>
          <w:sz w:val="40"/>
        </w:rPr>
        <w:t>CC1</w:t>
      </w:r>
      <w:r w:rsidR="00A05365" w:rsidRPr="00B377CE">
        <w:rPr>
          <w:rFonts w:ascii="Arial" w:hAnsi="Arial"/>
          <w:color w:val="auto"/>
          <w:sz w:val="40"/>
        </w:rPr>
        <w:t>2</w:t>
      </w:r>
      <w:r w:rsidR="009E14F9" w:rsidRPr="00B377CE">
        <w:rPr>
          <w:rFonts w:ascii="Arial" w:hAnsi="Arial"/>
          <w:color w:val="auto"/>
          <w:sz w:val="40"/>
        </w:rPr>
        <w:t>.</w:t>
      </w:r>
      <w:r w:rsidR="002637FC" w:rsidRPr="00B377CE">
        <w:rPr>
          <w:rFonts w:ascii="Arial" w:hAnsi="Arial"/>
          <w:color w:val="auto"/>
          <w:sz w:val="40"/>
        </w:rPr>
        <w:t xml:space="preserve"> </w:t>
      </w:r>
      <w:r w:rsidR="009E14F9" w:rsidRPr="00B377CE">
        <w:rPr>
          <w:rFonts w:ascii="Arial" w:hAnsi="Arial"/>
          <w:color w:val="auto"/>
          <w:sz w:val="40"/>
        </w:rPr>
        <w:t>Emissions Performance</w:t>
      </w:r>
      <w:bookmarkEnd w:id="50"/>
      <w:bookmarkEnd w:id="51"/>
    </w:p>
    <w:p w14:paraId="71565F9B" w14:textId="77777777" w:rsidR="00763959" w:rsidRPr="00B377CE" w:rsidRDefault="00763959" w:rsidP="00B729B2">
      <w:pPr>
        <w:pStyle w:val="DGHeading3"/>
        <w:jc w:val="both"/>
        <w:rPr>
          <w:rFonts w:ascii="Arial" w:hAnsi="Arial"/>
        </w:rPr>
      </w:pPr>
    </w:p>
    <w:p w14:paraId="29697CAC" w14:textId="77777777" w:rsidR="00FB0D2B" w:rsidRPr="00943B66" w:rsidRDefault="00FB0D2B" w:rsidP="00FB0D2B">
      <w:pPr>
        <w:pStyle w:val="Default"/>
        <w:rPr>
          <w:sz w:val="20"/>
          <w:szCs w:val="20"/>
          <w:lang w:eastAsia="zh-TW"/>
        </w:rPr>
      </w:pPr>
      <w:r w:rsidRPr="00943B66">
        <w:rPr>
          <w:b/>
          <w:bCs/>
          <w:sz w:val="20"/>
          <w:szCs w:val="20"/>
          <w:lang w:eastAsia="zh-TW"/>
        </w:rPr>
        <w:t xml:space="preserve">Pre-population </w:t>
      </w:r>
    </w:p>
    <w:p w14:paraId="4EE0ADAC" w14:textId="77777777" w:rsidR="00FB0D2B" w:rsidRDefault="00FB0D2B" w:rsidP="00FB0D2B">
      <w:pPr>
        <w:pStyle w:val="DGHeading3"/>
        <w:spacing w:before="120"/>
        <w:jc w:val="both"/>
        <w:rPr>
          <w:rFonts w:ascii="Arial" w:hAnsi="Arial"/>
          <w:b w:val="0"/>
          <w:lang w:val="en-GB" w:eastAsia="zh-TW"/>
        </w:rPr>
      </w:pPr>
      <w:r w:rsidRPr="00943B66">
        <w:rPr>
          <w:rFonts w:ascii="Arial" w:hAnsi="Arial"/>
          <w:b w:val="0"/>
          <w:lang w:val="en-GB" w:eastAsia="zh-TW"/>
        </w:rPr>
        <w:t>None of the questions on this page are eligible for pre-population if you responded last year.</w:t>
      </w:r>
    </w:p>
    <w:p w14:paraId="1C737B80" w14:textId="77777777" w:rsidR="00FB0D2B" w:rsidRDefault="00FB0D2B" w:rsidP="00FB0D2B">
      <w:pPr>
        <w:pStyle w:val="DGHeading3"/>
        <w:jc w:val="both"/>
        <w:rPr>
          <w:rFonts w:ascii="Arial" w:hAnsi="Arial"/>
          <w:b w:val="0"/>
          <w:lang w:val="en-GB" w:eastAsia="zh-TW"/>
        </w:rPr>
      </w:pPr>
    </w:p>
    <w:p w14:paraId="15559314" w14:textId="77777777" w:rsidR="00FB0D2B" w:rsidRDefault="00FB0D2B" w:rsidP="00FB0D2B">
      <w:pPr>
        <w:pStyle w:val="DGHeading3"/>
        <w:ind w:left="851" w:hanging="851"/>
        <w:jc w:val="both"/>
        <w:rPr>
          <w:rFonts w:ascii="Arial" w:hAnsi="Arial"/>
        </w:rPr>
      </w:pPr>
    </w:p>
    <w:p w14:paraId="0EF814E0" w14:textId="77777777" w:rsidR="00FB0D2B" w:rsidRPr="00B377CE" w:rsidRDefault="00FB0D2B" w:rsidP="00FB0D2B">
      <w:pPr>
        <w:pStyle w:val="DGHeading3"/>
        <w:ind w:left="851" w:hanging="851"/>
        <w:jc w:val="both"/>
        <w:rPr>
          <w:rFonts w:ascii="Arial" w:hAnsi="Arial"/>
        </w:rPr>
      </w:pPr>
      <w:r w:rsidRPr="00B377CE">
        <w:rPr>
          <w:rFonts w:ascii="Arial" w:hAnsi="Arial"/>
        </w:rPr>
        <w:t>CC12.1: How do your gross global emissions (Scope 1 and 2 combined) for the reporting year compare to the previous year?</w:t>
      </w:r>
    </w:p>
    <w:p w14:paraId="5E45881A" w14:textId="77777777" w:rsidR="00FB0D2B" w:rsidRPr="00D06A50" w:rsidRDefault="00FB0D2B" w:rsidP="00FB0D2B">
      <w:pPr>
        <w:pStyle w:val="DGNormal"/>
        <w:spacing w:before="240" w:after="0"/>
        <w:ind w:left="851"/>
        <w:rPr>
          <w:rFonts w:ascii="Arial" w:hAnsi="Arial"/>
        </w:rPr>
      </w:pPr>
      <w:r w:rsidRPr="00D06A50">
        <w:rPr>
          <w:rFonts w:ascii="Arial" w:hAnsi="Arial"/>
        </w:rPr>
        <w:t>Please select from:</w:t>
      </w:r>
    </w:p>
    <w:p w14:paraId="2C832629" w14:textId="77777777" w:rsidR="00FB0D2B" w:rsidRPr="00B377CE" w:rsidRDefault="00FB0D2B" w:rsidP="00FB0D2B">
      <w:pPr>
        <w:pStyle w:val="DGBullet"/>
        <w:spacing w:before="120" w:after="0"/>
        <w:ind w:left="1135" w:hanging="284"/>
        <w:rPr>
          <w:rFonts w:ascii="Arial" w:hAnsi="Arial"/>
        </w:rPr>
      </w:pPr>
      <w:r w:rsidRPr="00B377CE">
        <w:rPr>
          <w:rFonts w:ascii="Arial" w:hAnsi="Arial"/>
        </w:rPr>
        <w:t>Increased</w:t>
      </w:r>
    </w:p>
    <w:p w14:paraId="3E5BCF22" w14:textId="77777777" w:rsidR="00FB0D2B" w:rsidRPr="00B377CE" w:rsidRDefault="00FB0D2B" w:rsidP="00FB0D2B">
      <w:pPr>
        <w:pStyle w:val="DGBullet"/>
        <w:spacing w:after="0"/>
        <w:ind w:left="1134" w:hanging="283"/>
        <w:rPr>
          <w:rFonts w:ascii="Arial" w:hAnsi="Arial"/>
        </w:rPr>
      </w:pPr>
      <w:r w:rsidRPr="00B377CE">
        <w:rPr>
          <w:rFonts w:ascii="Arial" w:hAnsi="Arial"/>
        </w:rPr>
        <w:t>Decreased</w:t>
      </w:r>
    </w:p>
    <w:p w14:paraId="632615D4" w14:textId="77777777" w:rsidR="00FB0D2B" w:rsidRPr="00B377CE" w:rsidRDefault="00FB0D2B" w:rsidP="00FB0D2B">
      <w:pPr>
        <w:pStyle w:val="DGBullet"/>
        <w:spacing w:after="0"/>
        <w:ind w:left="1134" w:hanging="283"/>
        <w:rPr>
          <w:rFonts w:ascii="Arial" w:hAnsi="Arial"/>
        </w:rPr>
      </w:pPr>
      <w:r w:rsidRPr="00B377CE">
        <w:rPr>
          <w:rFonts w:ascii="Arial" w:hAnsi="Arial"/>
        </w:rPr>
        <w:t>No change</w:t>
      </w:r>
    </w:p>
    <w:p w14:paraId="472054FC" w14:textId="77777777" w:rsidR="00FB0D2B" w:rsidRPr="00B377CE" w:rsidRDefault="00FB0D2B" w:rsidP="00FB0D2B">
      <w:pPr>
        <w:pStyle w:val="DGBullet"/>
        <w:spacing w:after="0"/>
        <w:ind w:left="1134" w:hanging="283"/>
        <w:rPr>
          <w:rFonts w:ascii="Arial" w:hAnsi="Arial"/>
        </w:rPr>
      </w:pPr>
      <w:r w:rsidRPr="00B377CE">
        <w:rPr>
          <w:rFonts w:ascii="Arial" w:hAnsi="Arial"/>
        </w:rPr>
        <w:t>This is our first year of estimation</w:t>
      </w:r>
    </w:p>
    <w:p w14:paraId="3E6921C3" w14:textId="77777777" w:rsidR="00FB0D2B" w:rsidRPr="00B377CE" w:rsidRDefault="00FB0D2B" w:rsidP="00FB0D2B">
      <w:pPr>
        <w:pStyle w:val="DGBullet"/>
        <w:spacing w:after="0"/>
        <w:ind w:left="1134" w:hanging="283"/>
        <w:rPr>
          <w:rFonts w:ascii="Arial" w:hAnsi="Arial"/>
        </w:rPr>
      </w:pPr>
      <w:r w:rsidRPr="00B377CE">
        <w:rPr>
          <w:rFonts w:ascii="Arial" w:hAnsi="Arial"/>
        </w:rPr>
        <w:t>We don’t have any emissions data</w:t>
      </w:r>
    </w:p>
    <w:p w14:paraId="624103FD" w14:textId="77777777" w:rsidR="00FB0D2B" w:rsidRPr="00B377CE" w:rsidRDefault="00FB0D2B" w:rsidP="00FB0D2B">
      <w:pPr>
        <w:tabs>
          <w:tab w:val="left" w:pos="709"/>
          <w:tab w:val="left" w:pos="7290"/>
        </w:tabs>
        <w:rPr>
          <w:rFonts w:ascii="Arial" w:hAnsi="Arial" w:cs="Arial"/>
          <w:sz w:val="20"/>
          <w:szCs w:val="20"/>
        </w:rPr>
      </w:pPr>
    </w:p>
    <w:p w14:paraId="7342EC0E" w14:textId="77777777" w:rsidR="00FB0D2B" w:rsidRPr="00B377CE" w:rsidRDefault="00FB0D2B" w:rsidP="00FB0D2B">
      <w:pPr>
        <w:pStyle w:val="DGHeading3"/>
        <w:spacing w:before="120" w:after="240"/>
        <w:rPr>
          <w:rFonts w:ascii="Arial" w:hAnsi="Arial"/>
          <w:b w:val="0"/>
        </w:rPr>
      </w:pPr>
      <w:r>
        <w:rPr>
          <w:rFonts w:ascii="Arial" w:hAnsi="Arial"/>
          <w:b w:val="0"/>
          <w:i/>
          <w:iCs/>
          <w:color w:val="auto"/>
        </w:rPr>
        <w:t>If</w:t>
      </w:r>
      <w:r w:rsidRPr="00B377CE">
        <w:rPr>
          <w:rFonts w:ascii="Arial" w:hAnsi="Arial"/>
          <w:b w:val="0"/>
          <w:i/>
          <w:iCs/>
          <w:color w:val="auto"/>
        </w:rPr>
        <w:t xml:space="preserve"> </w:t>
      </w:r>
      <w:r>
        <w:rPr>
          <w:rFonts w:ascii="Arial" w:hAnsi="Arial"/>
          <w:b w:val="0"/>
          <w:i/>
          <w:iCs/>
          <w:color w:val="auto"/>
        </w:rPr>
        <w:t>“I</w:t>
      </w:r>
      <w:r w:rsidRPr="00B377CE">
        <w:rPr>
          <w:rFonts w:ascii="Arial" w:hAnsi="Arial"/>
          <w:b w:val="0"/>
          <w:i/>
          <w:iCs/>
          <w:color w:val="auto"/>
        </w:rPr>
        <w:t>ncreased</w:t>
      </w:r>
      <w:r>
        <w:rPr>
          <w:rFonts w:ascii="Arial" w:hAnsi="Arial"/>
          <w:b w:val="0"/>
          <w:i/>
          <w:iCs/>
          <w:color w:val="auto"/>
        </w:rPr>
        <w:t>”</w:t>
      </w:r>
      <w:r w:rsidRPr="00B377CE">
        <w:rPr>
          <w:rFonts w:ascii="Arial" w:hAnsi="Arial"/>
          <w:b w:val="0"/>
          <w:i/>
          <w:iCs/>
          <w:color w:val="auto"/>
        </w:rPr>
        <w:t xml:space="preserve">, </w:t>
      </w:r>
      <w:r>
        <w:rPr>
          <w:rFonts w:ascii="Arial" w:hAnsi="Arial"/>
          <w:b w:val="0"/>
          <w:i/>
          <w:iCs/>
          <w:color w:val="auto"/>
        </w:rPr>
        <w:t>“D</w:t>
      </w:r>
      <w:r w:rsidRPr="00B377CE">
        <w:rPr>
          <w:rFonts w:ascii="Arial" w:hAnsi="Arial"/>
          <w:b w:val="0"/>
          <w:i/>
          <w:iCs/>
          <w:color w:val="auto"/>
        </w:rPr>
        <w:t>ecreased</w:t>
      </w:r>
      <w:r>
        <w:rPr>
          <w:rFonts w:ascii="Arial" w:hAnsi="Arial"/>
          <w:b w:val="0"/>
          <w:i/>
          <w:iCs/>
          <w:color w:val="auto"/>
        </w:rPr>
        <w:t>”</w:t>
      </w:r>
      <w:r w:rsidRPr="00B377CE">
        <w:rPr>
          <w:rFonts w:ascii="Arial" w:hAnsi="Arial"/>
          <w:b w:val="0"/>
          <w:i/>
          <w:iCs/>
          <w:color w:val="auto"/>
        </w:rPr>
        <w:t xml:space="preserve"> or </w:t>
      </w:r>
      <w:r>
        <w:rPr>
          <w:rFonts w:ascii="Arial" w:hAnsi="Arial"/>
          <w:b w:val="0"/>
          <w:i/>
          <w:iCs/>
          <w:color w:val="auto"/>
        </w:rPr>
        <w:t>“No change” is selected in response to question CC12.1</w:t>
      </w:r>
      <w:r w:rsidRPr="00B377CE">
        <w:rPr>
          <w:rFonts w:ascii="Arial" w:hAnsi="Arial"/>
          <w:b w:val="0"/>
          <w:i/>
          <w:iCs/>
          <w:color w:val="auto"/>
        </w:rPr>
        <w:t>:</w:t>
      </w:r>
    </w:p>
    <w:p w14:paraId="6966CB8C" w14:textId="77777777" w:rsidR="00FB0D2B" w:rsidRDefault="00FB0D2B" w:rsidP="00FB0D2B">
      <w:pPr>
        <w:pStyle w:val="DGHeading3"/>
        <w:ind w:left="851" w:hanging="851"/>
        <w:rPr>
          <w:rFonts w:ascii="Arial" w:hAnsi="Arial"/>
        </w:rPr>
      </w:pPr>
      <w:r w:rsidRPr="00B377CE">
        <w:rPr>
          <w:rFonts w:ascii="Arial" w:hAnsi="Arial"/>
        </w:rPr>
        <w:t>CC12.1a: Please identify the reasons for any change in your gross global emissions (Scope 1 and 2 combined) and for each of them specify how your emissions compare to the previous year</w:t>
      </w:r>
    </w:p>
    <w:p w14:paraId="279B9A72" w14:textId="77777777" w:rsidR="00FB0D2B" w:rsidRPr="00B377CE" w:rsidRDefault="00FB0D2B" w:rsidP="00FB0D2B">
      <w:pPr>
        <w:pStyle w:val="DGHeading3"/>
        <w:rPr>
          <w:rFonts w:ascii="Arial" w:hAnsi="Aria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2996"/>
        <w:gridCol w:w="1926"/>
        <w:gridCol w:w="2335"/>
      </w:tblGrid>
      <w:tr w:rsidR="00FB0D2B" w:rsidRPr="00943B66" w14:paraId="03EBC584" w14:textId="77777777" w:rsidTr="0073316B">
        <w:tc>
          <w:tcPr>
            <w:tcW w:w="1985" w:type="dxa"/>
            <w:shd w:val="clear" w:color="auto" w:fill="BFBFBF" w:themeFill="background1" w:themeFillShade="BF"/>
            <w:tcMar>
              <w:top w:w="57" w:type="dxa"/>
              <w:bottom w:w="57" w:type="dxa"/>
            </w:tcMar>
          </w:tcPr>
          <w:p w14:paraId="1780C010" w14:textId="77777777" w:rsidR="00FB0D2B" w:rsidRPr="00270B3C" w:rsidRDefault="00FB0D2B" w:rsidP="0073316B">
            <w:pPr>
              <w:rPr>
                <w:rFonts w:ascii="Arial" w:hAnsi="Arial" w:cs="Arial"/>
                <w:sz w:val="2"/>
                <w:szCs w:val="2"/>
              </w:rPr>
            </w:pPr>
          </w:p>
          <w:p w14:paraId="4154E594" w14:textId="77777777" w:rsidR="00FB0D2B" w:rsidRPr="00270B3C" w:rsidRDefault="00FB0D2B" w:rsidP="0073316B">
            <w:pPr>
              <w:rPr>
                <w:rFonts w:ascii="Arial" w:hAnsi="Arial" w:cs="Arial"/>
                <w:sz w:val="18"/>
                <w:szCs w:val="18"/>
              </w:rPr>
            </w:pPr>
            <w:r w:rsidRPr="00270B3C">
              <w:rPr>
                <w:rFonts w:ascii="Arial" w:hAnsi="Arial" w:cs="Arial"/>
                <w:sz w:val="18"/>
                <w:szCs w:val="18"/>
              </w:rPr>
              <w:t>Reason</w:t>
            </w:r>
          </w:p>
        </w:tc>
        <w:tc>
          <w:tcPr>
            <w:tcW w:w="2996" w:type="dxa"/>
            <w:shd w:val="clear" w:color="auto" w:fill="BFBFBF" w:themeFill="background1" w:themeFillShade="BF"/>
            <w:tcMar>
              <w:top w:w="57" w:type="dxa"/>
              <w:bottom w:w="57" w:type="dxa"/>
            </w:tcMar>
          </w:tcPr>
          <w:p w14:paraId="70F82858" w14:textId="77777777" w:rsidR="00FB0D2B" w:rsidRPr="00270B3C" w:rsidRDefault="00FB0D2B" w:rsidP="0073316B">
            <w:pPr>
              <w:rPr>
                <w:rFonts w:ascii="Arial" w:hAnsi="Arial" w:cs="Arial"/>
                <w:sz w:val="2"/>
                <w:szCs w:val="2"/>
              </w:rPr>
            </w:pPr>
          </w:p>
          <w:p w14:paraId="7B30A00A" w14:textId="77777777" w:rsidR="00FB0D2B" w:rsidRPr="00270B3C" w:rsidRDefault="00FB0D2B" w:rsidP="0073316B">
            <w:pPr>
              <w:rPr>
                <w:rFonts w:ascii="Arial" w:hAnsi="Arial" w:cs="Arial"/>
                <w:sz w:val="18"/>
                <w:szCs w:val="18"/>
              </w:rPr>
            </w:pPr>
            <w:r w:rsidRPr="00270B3C">
              <w:rPr>
                <w:rFonts w:ascii="Arial" w:hAnsi="Arial" w:cs="Arial"/>
                <w:sz w:val="18"/>
                <w:szCs w:val="18"/>
              </w:rPr>
              <w:t>Emissions value (percentage)</w:t>
            </w:r>
          </w:p>
        </w:tc>
        <w:tc>
          <w:tcPr>
            <w:tcW w:w="1926" w:type="dxa"/>
            <w:shd w:val="clear" w:color="auto" w:fill="BFBFBF" w:themeFill="background1" w:themeFillShade="BF"/>
            <w:tcMar>
              <w:top w:w="57" w:type="dxa"/>
              <w:bottom w:w="57" w:type="dxa"/>
            </w:tcMar>
          </w:tcPr>
          <w:p w14:paraId="1378AB61" w14:textId="77777777" w:rsidR="00FB0D2B" w:rsidRPr="00270B3C" w:rsidRDefault="00FB0D2B" w:rsidP="0073316B">
            <w:pPr>
              <w:rPr>
                <w:rFonts w:ascii="Arial" w:hAnsi="Arial" w:cs="Arial"/>
                <w:sz w:val="2"/>
                <w:szCs w:val="2"/>
              </w:rPr>
            </w:pPr>
          </w:p>
          <w:p w14:paraId="17535293" w14:textId="77777777" w:rsidR="00FB0D2B" w:rsidRPr="00270B3C" w:rsidRDefault="00FB0D2B" w:rsidP="0073316B">
            <w:pPr>
              <w:rPr>
                <w:rFonts w:ascii="Arial" w:hAnsi="Arial" w:cs="Arial"/>
                <w:sz w:val="18"/>
                <w:szCs w:val="18"/>
              </w:rPr>
            </w:pPr>
            <w:r w:rsidRPr="00270B3C">
              <w:rPr>
                <w:rFonts w:ascii="Arial" w:hAnsi="Arial" w:cs="Arial"/>
                <w:sz w:val="18"/>
                <w:szCs w:val="18"/>
              </w:rPr>
              <w:t>Direction of change</w:t>
            </w:r>
          </w:p>
        </w:tc>
        <w:tc>
          <w:tcPr>
            <w:tcW w:w="2335" w:type="dxa"/>
            <w:shd w:val="clear" w:color="auto" w:fill="BFBFBF" w:themeFill="background1" w:themeFillShade="BF"/>
            <w:tcMar>
              <w:top w:w="57" w:type="dxa"/>
              <w:bottom w:w="57" w:type="dxa"/>
            </w:tcMar>
          </w:tcPr>
          <w:p w14:paraId="72939CED" w14:textId="77777777" w:rsidR="00FB0D2B" w:rsidRPr="00270B3C" w:rsidRDefault="00FB0D2B" w:rsidP="0073316B">
            <w:pPr>
              <w:rPr>
                <w:rFonts w:ascii="Arial" w:hAnsi="Arial" w:cs="Arial"/>
                <w:sz w:val="2"/>
                <w:szCs w:val="2"/>
              </w:rPr>
            </w:pPr>
          </w:p>
          <w:p w14:paraId="23F833E6" w14:textId="77777777" w:rsidR="00FB0D2B" w:rsidRPr="00270B3C" w:rsidRDefault="00FB0D2B" w:rsidP="0073316B">
            <w:pPr>
              <w:rPr>
                <w:rFonts w:ascii="Arial" w:hAnsi="Arial" w:cs="Arial"/>
                <w:sz w:val="18"/>
                <w:szCs w:val="18"/>
              </w:rPr>
            </w:pPr>
            <w:r w:rsidRPr="00270B3C">
              <w:rPr>
                <w:rFonts w:ascii="Arial" w:hAnsi="Arial" w:cs="Arial"/>
                <w:sz w:val="18"/>
                <w:szCs w:val="18"/>
              </w:rPr>
              <w:t>Please explain and include calculation</w:t>
            </w:r>
          </w:p>
        </w:tc>
      </w:tr>
      <w:tr w:rsidR="00FB0D2B" w:rsidRPr="00943B66" w14:paraId="7394585D" w14:textId="77777777" w:rsidTr="0073316B">
        <w:tc>
          <w:tcPr>
            <w:tcW w:w="1985" w:type="dxa"/>
            <w:tcMar>
              <w:top w:w="57" w:type="dxa"/>
              <w:bottom w:w="57" w:type="dxa"/>
            </w:tcMar>
          </w:tcPr>
          <w:p w14:paraId="07050CF5" w14:textId="77777777" w:rsidR="00FB0D2B" w:rsidRPr="00943B66" w:rsidRDefault="00FB0D2B" w:rsidP="0073316B">
            <w:pPr>
              <w:rPr>
                <w:rFonts w:ascii="Arial" w:hAnsi="Arial" w:cs="Arial"/>
                <w:sz w:val="18"/>
                <w:szCs w:val="18"/>
              </w:rPr>
            </w:pPr>
            <w:r w:rsidRPr="00943B66">
              <w:rPr>
                <w:rFonts w:ascii="Arial" w:hAnsi="Arial" w:cs="Arial"/>
                <w:sz w:val="18"/>
                <w:szCs w:val="18"/>
              </w:rPr>
              <w:t>Emissions reduction activities</w:t>
            </w:r>
          </w:p>
        </w:tc>
        <w:tc>
          <w:tcPr>
            <w:tcW w:w="2996" w:type="dxa"/>
            <w:tcMar>
              <w:top w:w="57" w:type="dxa"/>
              <w:bottom w:w="57" w:type="dxa"/>
            </w:tcMar>
          </w:tcPr>
          <w:p w14:paraId="67CEC8BA" w14:textId="77777777" w:rsidR="00FB0D2B" w:rsidRPr="00943B66" w:rsidRDefault="00FB0D2B" w:rsidP="0073316B">
            <w:pPr>
              <w:rPr>
                <w:rFonts w:ascii="Arial" w:hAnsi="Arial" w:cs="Arial"/>
                <w:sz w:val="18"/>
                <w:szCs w:val="18"/>
              </w:rPr>
            </w:pPr>
            <w:r w:rsidRPr="00943B66">
              <w:rPr>
                <w:rFonts w:ascii="Arial" w:hAnsi="Arial" w:cs="Arial"/>
                <w:sz w:val="18"/>
                <w:szCs w:val="18"/>
              </w:rPr>
              <w:t xml:space="preserve">Numerical </w:t>
            </w:r>
            <w:r>
              <w:rPr>
                <w:rFonts w:ascii="Arial" w:hAnsi="Arial" w:cs="Arial"/>
                <w:sz w:val="18"/>
                <w:szCs w:val="18"/>
              </w:rPr>
              <w:t>f</w:t>
            </w:r>
            <w:r w:rsidRPr="00943B66">
              <w:rPr>
                <w:rFonts w:ascii="Arial" w:hAnsi="Arial" w:cs="Arial"/>
                <w:sz w:val="18"/>
                <w:szCs w:val="18"/>
              </w:rPr>
              <w:t>ield</w:t>
            </w:r>
          </w:p>
        </w:tc>
        <w:tc>
          <w:tcPr>
            <w:tcW w:w="1926" w:type="dxa"/>
            <w:tcMar>
              <w:top w:w="57" w:type="dxa"/>
              <w:bottom w:w="57" w:type="dxa"/>
            </w:tcMar>
          </w:tcPr>
          <w:p w14:paraId="02F76A7B" w14:textId="77777777" w:rsidR="00FB0D2B" w:rsidRPr="008204A6" w:rsidRDefault="00FB0D2B" w:rsidP="0073316B">
            <w:pPr>
              <w:pStyle w:val="Default"/>
              <w:rPr>
                <w:rFonts w:eastAsia="SimSun"/>
                <w:color w:val="auto"/>
                <w:sz w:val="18"/>
                <w:szCs w:val="18"/>
                <w:lang w:val="en-US" w:eastAsia="en-GB"/>
              </w:rPr>
            </w:pPr>
            <w:r w:rsidRPr="008204A6">
              <w:rPr>
                <w:rFonts w:eastAsia="SimSun"/>
                <w:color w:val="auto"/>
                <w:sz w:val="18"/>
                <w:szCs w:val="18"/>
                <w:lang w:val="en-US" w:eastAsia="en-GB"/>
              </w:rPr>
              <w:t>Select from:</w:t>
            </w:r>
          </w:p>
          <w:p w14:paraId="68BC9B2A"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Increase</w:t>
            </w:r>
          </w:p>
          <w:p w14:paraId="26999A17"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Decrease</w:t>
            </w:r>
          </w:p>
        </w:tc>
        <w:tc>
          <w:tcPr>
            <w:tcW w:w="2335" w:type="dxa"/>
            <w:tcMar>
              <w:top w:w="57" w:type="dxa"/>
              <w:bottom w:w="57" w:type="dxa"/>
            </w:tcMar>
          </w:tcPr>
          <w:p w14:paraId="6DB92A30" w14:textId="77777777" w:rsidR="00FB0D2B" w:rsidRPr="00943B66" w:rsidRDefault="00FB0D2B" w:rsidP="0073316B">
            <w:pPr>
              <w:rPr>
                <w:rFonts w:ascii="Arial" w:hAnsi="Arial" w:cs="Arial"/>
                <w:sz w:val="18"/>
                <w:szCs w:val="18"/>
              </w:rPr>
            </w:pPr>
            <w:r w:rsidRPr="00943B66">
              <w:rPr>
                <w:rFonts w:ascii="Arial" w:hAnsi="Arial" w:cs="Arial"/>
                <w:sz w:val="18"/>
                <w:szCs w:val="18"/>
              </w:rPr>
              <w:t xml:space="preserve">Text </w:t>
            </w:r>
            <w:r>
              <w:rPr>
                <w:rFonts w:ascii="Arial" w:hAnsi="Arial" w:cs="Arial"/>
                <w:sz w:val="18"/>
                <w:szCs w:val="18"/>
              </w:rPr>
              <w:t>f</w:t>
            </w:r>
            <w:r w:rsidRPr="00943B66">
              <w:rPr>
                <w:rFonts w:ascii="Arial" w:hAnsi="Arial" w:cs="Arial"/>
                <w:sz w:val="18"/>
                <w:szCs w:val="18"/>
              </w:rPr>
              <w:t>ield [</w:t>
            </w:r>
            <w:r>
              <w:rPr>
                <w:rFonts w:ascii="Arial" w:hAnsi="Arial" w:cs="Arial"/>
                <w:sz w:val="18"/>
                <w:szCs w:val="18"/>
              </w:rPr>
              <w:t>maximum 2400</w:t>
            </w:r>
            <w:r w:rsidRPr="00943B66">
              <w:rPr>
                <w:rFonts w:ascii="Arial" w:hAnsi="Arial" w:cs="Arial"/>
                <w:sz w:val="18"/>
                <w:szCs w:val="18"/>
              </w:rPr>
              <w:t xml:space="preserve"> characters]</w:t>
            </w:r>
          </w:p>
        </w:tc>
      </w:tr>
      <w:tr w:rsidR="00FB0D2B" w:rsidRPr="00943B66" w14:paraId="43FE68E9" w14:textId="77777777" w:rsidTr="0073316B">
        <w:tc>
          <w:tcPr>
            <w:tcW w:w="1985" w:type="dxa"/>
            <w:tcMar>
              <w:top w:w="57" w:type="dxa"/>
              <w:bottom w:w="57" w:type="dxa"/>
            </w:tcMar>
          </w:tcPr>
          <w:p w14:paraId="1D0EDB67" w14:textId="77777777" w:rsidR="00FB0D2B" w:rsidRPr="00943B66" w:rsidRDefault="00FB0D2B" w:rsidP="0073316B">
            <w:pPr>
              <w:rPr>
                <w:rFonts w:ascii="Arial" w:hAnsi="Arial" w:cs="Arial"/>
                <w:sz w:val="18"/>
                <w:szCs w:val="18"/>
              </w:rPr>
            </w:pPr>
            <w:r w:rsidRPr="00943B66">
              <w:rPr>
                <w:rFonts w:ascii="Arial" w:hAnsi="Arial" w:cs="Arial"/>
                <w:sz w:val="18"/>
                <w:szCs w:val="18"/>
              </w:rPr>
              <w:t>Divestment</w:t>
            </w:r>
          </w:p>
        </w:tc>
        <w:tc>
          <w:tcPr>
            <w:tcW w:w="2996" w:type="dxa"/>
            <w:tcMar>
              <w:top w:w="57" w:type="dxa"/>
              <w:bottom w:w="57" w:type="dxa"/>
            </w:tcMar>
          </w:tcPr>
          <w:p w14:paraId="5E03BC62" w14:textId="77777777" w:rsidR="00FB0D2B" w:rsidRPr="00943B66" w:rsidRDefault="00FB0D2B" w:rsidP="0073316B">
            <w:pPr>
              <w:rPr>
                <w:rFonts w:ascii="Arial" w:hAnsi="Arial" w:cs="Arial"/>
                <w:sz w:val="18"/>
                <w:szCs w:val="18"/>
              </w:rPr>
            </w:pPr>
            <w:r w:rsidRPr="00943B66">
              <w:rPr>
                <w:rFonts w:ascii="Arial" w:hAnsi="Arial" w:cs="Arial"/>
                <w:sz w:val="18"/>
                <w:szCs w:val="18"/>
              </w:rPr>
              <w:t xml:space="preserve">Numerical </w:t>
            </w:r>
            <w:r>
              <w:rPr>
                <w:rFonts w:ascii="Arial" w:hAnsi="Arial" w:cs="Arial"/>
                <w:sz w:val="18"/>
                <w:szCs w:val="18"/>
              </w:rPr>
              <w:t>f</w:t>
            </w:r>
            <w:r w:rsidRPr="00943B66">
              <w:rPr>
                <w:rFonts w:ascii="Arial" w:hAnsi="Arial" w:cs="Arial"/>
                <w:sz w:val="18"/>
                <w:szCs w:val="18"/>
              </w:rPr>
              <w:t>ield</w:t>
            </w:r>
          </w:p>
        </w:tc>
        <w:tc>
          <w:tcPr>
            <w:tcW w:w="1926" w:type="dxa"/>
            <w:tcMar>
              <w:top w:w="57" w:type="dxa"/>
              <w:bottom w:w="57" w:type="dxa"/>
            </w:tcMar>
          </w:tcPr>
          <w:p w14:paraId="505EDDC2" w14:textId="77777777" w:rsidR="00FB0D2B" w:rsidRPr="008204A6" w:rsidRDefault="00FB0D2B" w:rsidP="0073316B">
            <w:pPr>
              <w:pStyle w:val="Default"/>
              <w:rPr>
                <w:rFonts w:eastAsia="SimSun"/>
                <w:color w:val="auto"/>
                <w:sz w:val="18"/>
                <w:szCs w:val="18"/>
                <w:lang w:val="en-US" w:eastAsia="en-GB"/>
              </w:rPr>
            </w:pPr>
            <w:r w:rsidRPr="008204A6">
              <w:rPr>
                <w:rFonts w:eastAsia="SimSun"/>
                <w:color w:val="auto"/>
                <w:sz w:val="18"/>
                <w:szCs w:val="18"/>
                <w:lang w:val="en-US" w:eastAsia="en-GB"/>
              </w:rPr>
              <w:t>Select from:</w:t>
            </w:r>
          </w:p>
          <w:p w14:paraId="626E335E"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Increase</w:t>
            </w:r>
          </w:p>
          <w:p w14:paraId="38B57976"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Decrease</w:t>
            </w:r>
          </w:p>
        </w:tc>
        <w:tc>
          <w:tcPr>
            <w:tcW w:w="2335" w:type="dxa"/>
            <w:tcMar>
              <w:top w:w="57" w:type="dxa"/>
              <w:bottom w:w="57" w:type="dxa"/>
            </w:tcMar>
          </w:tcPr>
          <w:p w14:paraId="25017551" w14:textId="77777777" w:rsidR="00FB0D2B" w:rsidRDefault="00FB0D2B" w:rsidP="0073316B">
            <w:pPr>
              <w:rPr>
                <w:rFonts w:ascii="Arial" w:hAnsi="Arial" w:cs="Arial"/>
                <w:sz w:val="18"/>
                <w:szCs w:val="18"/>
              </w:rPr>
            </w:pPr>
            <w:r w:rsidRPr="00943B66">
              <w:rPr>
                <w:rFonts w:ascii="Arial" w:hAnsi="Arial" w:cs="Arial"/>
                <w:sz w:val="18"/>
                <w:szCs w:val="18"/>
              </w:rPr>
              <w:t xml:space="preserve">Text </w:t>
            </w:r>
            <w:r>
              <w:rPr>
                <w:rFonts w:ascii="Arial" w:hAnsi="Arial" w:cs="Arial"/>
                <w:sz w:val="18"/>
                <w:szCs w:val="18"/>
              </w:rPr>
              <w:t>f</w:t>
            </w:r>
            <w:r w:rsidRPr="00943B66">
              <w:rPr>
                <w:rFonts w:ascii="Arial" w:hAnsi="Arial" w:cs="Arial"/>
                <w:sz w:val="18"/>
                <w:szCs w:val="18"/>
              </w:rPr>
              <w:t>ield [</w:t>
            </w:r>
            <w:r>
              <w:rPr>
                <w:rFonts w:ascii="Arial" w:hAnsi="Arial" w:cs="Arial"/>
                <w:sz w:val="18"/>
                <w:szCs w:val="18"/>
              </w:rPr>
              <w:t>maximum 2400</w:t>
            </w:r>
            <w:r w:rsidRPr="00943B66">
              <w:rPr>
                <w:rFonts w:ascii="Arial" w:hAnsi="Arial" w:cs="Arial"/>
                <w:sz w:val="18"/>
                <w:szCs w:val="18"/>
              </w:rPr>
              <w:t xml:space="preserve"> characters]</w:t>
            </w:r>
          </w:p>
        </w:tc>
      </w:tr>
      <w:tr w:rsidR="00FB0D2B" w:rsidRPr="00943B66" w14:paraId="6C56E1C5" w14:textId="77777777" w:rsidTr="0073316B">
        <w:tc>
          <w:tcPr>
            <w:tcW w:w="1985" w:type="dxa"/>
            <w:tcMar>
              <w:top w:w="57" w:type="dxa"/>
              <w:bottom w:w="57" w:type="dxa"/>
            </w:tcMar>
          </w:tcPr>
          <w:p w14:paraId="120B8D3C" w14:textId="77777777" w:rsidR="00FB0D2B" w:rsidRDefault="00FB0D2B" w:rsidP="0073316B">
            <w:pPr>
              <w:rPr>
                <w:rFonts w:ascii="Arial" w:hAnsi="Arial" w:cs="Arial"/>
                <w:sz w:val="18"/>
                <w:szCs w:val="18"/>
              </w:rPr>
            </w:pPr>
            <w:r w:rsidRPr="00943B66">
              <w:rPr>
                <w:rFonts w:ascii="Arial" w:hAnsi="Arial" w:cs="Arial"/>
                <w:sz w:val="18"/>
                <w:szCs w:val="18"/>
              </w:rPr>
              <w:t>Acquisitions</w:t>
            </w:r>
          </w:p>
        </w:tc>
        <w:tc>
          <w:tcPr>
            <w:tcW w:w="2996" w:type="dxa"/>
            <w:tcMar>
              <w:top w:w="57" w:type="dxa"/>
              <w:bottom w:w="57" w:type="dxa"/>
            </w:tcMar>
          </w:tcPr>
          <w:p w14:paraId="6036016C" w14:textId="77777777" w:rsidR="00FB0D2B" w:rsidRPr="00943B66" w:rsidRDefault="00FB0D2B" w:rsidP="0073316B">
            <w:pPr>
              <w:rPr>
                <w:rFonts w:ascii="Arial" w:hAnsi="Arial" w:cs="Arial"/>
                <w:sz w:val="18"/>
                <w:szCs w:val="18"/>
              </w:rPr>
            </w:pPr>
            <w:r w:rsidRPr="00943B66">
              <w:rPr>
                <w:rFonts w:ascii="Arial" w:hAnsi="Arial" w:cs="Arial"/>
                <w:sz w:val="18"/>
                <w:szCs w:val="18"/>
              </w:rPr>
              <w:t xml:space="preserve">Numerical </w:t>
            </w:r>
            <w:r>
              <w:rPr>
                <w:rFonts w:ascii="Arial" w:hAnsi="Arial" w:cs="Arial"/>
                <w:sz w:val="18"/>
                <w:szCs w:val="18"/>
              </w:rPr>
              <w:t>f</w:t>
            </w:r>
            <w:r w:rsidRPr="00943B66">
              <w:rPr>
                <w:rFonts w:ascii="Arial" w:hAnsi="Arial" w:cs="Arial"/>
                <w:sz w:val="18"/>
                <w:szCs w:val="18"/>
              </w:rPr>
              <w:t>ield</w:t>
            </w:r>
          </w:p>
        </w:tc>
        <w:tc>
          <w:tcPr>
            <w:tcW w:w="1926" w:type="dxa"/>
            <w:tcMar>
              <w:top w:w="57" w:type="dxa"/>
              <w:bottom w:w="57" w:type="dxa"/>
            </w:tcMar>
          </w:tcPr>
          <w:p w14:paraId="12E18925" w14:textId="77777777" w:rsidR="00FB0D2B" w:rsidRPr="008204A6" w:rsidRDefault="00FB0D2B" w:rsidP="0073316B">
            <w:pPr>
              <w:pStyle w:val="Default"/>
              <w:rPr>
                <w:rFonts w:eastAsia="SimSun"/>
                <w:color w:val="auto"/>
                <w:sz w:val="18"/>
                <w:szCs w:val="18"/>
                <w:lang w:val="en-US" w:eastAsia="en-GB"/>
              </w:rPr>
            </w:pPr>
            <w:r w:rsidRPr="008204A6">
              <w:rPr>
                <w:rFonts w:eastAsia="SimSun"/>
                <w:color w:val="auto"/>
                <w:sz w:val="18"/>
                <w:szCs w:val="18"/>
                <w:lang w:val="en-US" w:eastAsia="en-GB"/>
              </w:rPr>
              <w:t>Select from:</w:t>
            </w:r>
          </w:p>
          <w:p w14:paraId="7156FC0C"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Increase</w:t>
            </w:r>
          </w:p>
          <w:p w14:paraId="31104DA0"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Decrease</w:t>
            </w:r>
          </w:p>
        </w:tc>
        <w:tc>
          <w:tcPr>
            <w:tcW w:w="2335" w:type="dxa"/>
            <w:tcMar>
              <w:top w:w="57" w:type="dxa"/>
              <w:bottom w:w="57" w:type="dxa"/>
            </w:tcMar>
          </w:tcPr>
          <w:p w14:paraId="597EB0F1" w14:textId="77777777" w:rsidR="00FB0D2B" w:rsidRDefault="00FB0D2B" w:rsidP="0073316B">
            <w:pPr>
              <w:rPr>
                <w:rFonts w:ascii="Arial" w:hAnsi="Arial" w:cs="Arial"/>
                <w:sz w:val="18"/>
                <w:szCs w:val="18"/>
              </w:rPr>
            </w:pPr>
            <w:r w:rsidRPr="00943B66">
              <w:rPr>
                <w:rFonts w:ascii="Arial" w:hAnsi="Arial" w:cs="Arial"/>
                <w:sz w:val="18"/>
                <w:szCs w:val="18"/>
              </w:rPr>
              <w:t xml:space="preserve">Text </w:t>
            </w:r>
            <w:r>
              <w:rPr>
                <w:rFonts w:ascii="Arial" w:hAnsi="Arial" w:cs="Arial"/>
                <w:sz w:val="18"/>
                <w:szCs w:val="18"/>
              </w:rPr>
              <w:t>f</w:t>
            </w:r>
            <w:r w:rsidRPr="00943B66">
              <w:rPr>
                <w:rFonts w:ascii="Arial" w:hAnsi="Arial" w:cs="Arial"/>
                <w:sz w:val="18"/>
                <w:szCs w:val="18"/>
              </w:rPr>
              <w:t>ield [</w:t>
            </w:r>
            <w:r>
              <w:rPr>
                <w:rFonts w:ascii="Arial" w:hAnsi="Arial" w:cs="Arial"/>
                <w:sz w:val="18"/>
                <w:szCs w:val="18"/>
              </w:rPr>
              <w:t>maximum 2400</w:t>
            </w:r>
            <w:r w:rsidRPr="00943B66">
              <w:rPr>
                <w:rFonts w:ascii="Arial" w:hAnsi="Arial" w:cs="Arial"/>
                <w:sz w:val="18"/>
                <w:szCs w:val="18"/>
              </w:rPr>
              <w:t xml:space="preserve"> characters]</w:t>
            </w:r>
          </w:p>
        </w:tc>
      </w:tr>
      <w:tr w:rsidR="00FB0D2B" w:rsidRPr="00943B66" w14:paraId="0F479E5C" w14:textId="77777777" w:rsidTr="0073316B">
        <w:tc>
          <w:tcPr>
            <w:tcW w:w="1985" w:type="dxa"/>
            <w:tcMar>
              <w:top w:w="57" w:type="dxa"/>
              <w:bottom w:w="57" w:type="dxa"/>
            </w:tcMar>
          </w:tcPr>
          <w:p w14:paraId="5C2022B3" w14:textId="77777777" w:rsidR="00FB0D2B" w:rsidRDefault="00FB0D2B" w:rsidP="0073316B">
            <w:pPr>
              <w:rPr>
                <w:rFonts w:ascii="Arial" w:hAnsi="Arial" w:cs="Arial"/>
                <w:sz w:val="18"/>
                <w:szCs w:val="18"/>
              </w:rPr>
            </w:pPr>
            <w:r w:rsidRPr="00943B66">
              <w:rPr>
                <w:rFonts w:ascii="Arial" w:hAnsi="Arial" w:cs="Arial"/>
                <w:sz w:val="18"/>
                <w:szCs w:val="18"/>
              </w:rPr>
              <w:t>Mergers</w:t>
            </w:r>
          </w:p>
        </w:tc>
        <w:tc>
          <w:tcPr>
            <w:tcW w:w="2996" w:type="dxa"/>
            <w:tcMar>
              <w:top w:w="57" w:type="dxa"/>
              <w:bottom w:w="57" w:type="dxa"/>
            </w:tcMar>
          </w:tcPr>
          <w:p w14:paraId="57E008AA" w14:textId="77777777" w:rsidR="00FB0D2B" w:rsidRPr="00943B66" w:rsidRDefault="00FB0D2B" w:rsidP="0073316B">
            <w:pPr>
              <w:rPr>
                <w:rFonts w:ascii="Arial" w:hAnsi="Arial" w:cs="Arial"/>
                <w:sz w:val="18"/>
                <w:szCs w:val="18"/>
              </w:rPr>
            </w:pPr>
            <w:r w:rsidRPr="00943B66">
              <w:rPr>
                <w:rFonts w:ascii="Arial" w:hAnsi="Arial" w:cs="Arial"/>
                <w:sz w:val="18"/>
                <w:szCs w:val="18"/>
              </w:rPr>
              <w:t xml:space="preserve">Numerical </w:t>
            </w:r>
            <w:r>
              <w:rPr>
                <w:rFonts w:ascii="Arial" w:hAnsi="Arial" w:cs="Arial"/>
                <w:sz w:val="18"/>
                <w:szCs w:val="18"/>
              </w:rPr>
              <w:t>f</w:t>
            </w:r>
            <w:r w:rsidRPr="00943B66">
              <w:rPr>
                <w:rFonts w:ascii="Arial" w:hAnsi="Arial" w:cs="Arial"/>
                <w:sz w:val="18"/>
                <w:szCs w:val="18"/>
              </w:rPr>
              <w:t>ield</w:t>
            </w:r>
          </w:p>
        </w:tc>
        <w:tc>
          <w:tcPr>
            <w:tcW w:w="1926" w:type="dxa"/>
            <w:tcMar>
              <w:top w:w="57" w:type="dxa"/>
              <w:bottom w:w="57" w:type="dxa"/>
            </w:tcMar>
          </w:tcPr>
          <w:p w14:paraId="48B94137" w14:textId="77777777" w:rsidR="00FB0D2B" w:rsidRPr="008204A6" w:rsidRDefault="00FB0D2B" w:rsidP="0073316B">
            <w:pPr>
              <w:pStyle w:val="Default"/>
              <w:rPr>
                <w:rFonts w:eastAsia="SimSun"/>
                <w:color w:val="auto"/>
                <w:sz w:val="18"/>
                <w:szCs w:val="18"/>
                <w:lang w:val="en-US" w:eastAsia="en-GB"/>
              </w:rPr>
            </w:pPr>
            <w:r w:rsidRPr="008204A6">
              <w:rPr>
                <w:rFonts w:eastAsia="SimSun"/>
                <w:color w:val="auto"/>
                <w:sz w:val="18"/>
                <w:szCs w:val="18"/>
                <w:lang w:val="en-US" w:eastAsia="en-GB"/>
              </w:rPr>
              <w:t>Select from:</w:t>
            </w:r>
          </w:p>
          <w:p w14:paraId="0607C48F"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Increase</w:t>
            </w:r>
          </w:p>
          <w:p w14:paraId="730C52CD"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Decrease</w:t>
            </w:r>
          </w:p>
        </w:tc>
        <w:tc>
          <w:tcPr>
            <w:tcW w:w="2335" w:type="dxa"/>
            <w:tcMar>
              <w:top w:w="57" w:type="dxa"/>
              <w:bottom w:w="57" w:type="dxa"/>
            </w:tcMar>
          </w:tcPr>
          <w:p w14:paraId="3AD16CCC" w14:textId="77777777" w:rsidR="00FB0D2B" w:rsidRDefault="00FB0D2B" w:rsidP="0073316B">
            <w:pPr>
              <w:rPr>
                <w:rFonts w:ascii="Arial" w:hAnsi="Arial" w:cs="Arial"/>
                <w:sz w:val="18"/>
                <w:szCs w:val="18"/>
              </w:rPr>
            </w:pPr>
            <w:r w:rsidRPr="00943B66">
              <w:rPr>
                <w:rFonts w:ascii="Arial" w:hAnsi="Arial" w:cs="Arial"/>
                <w:sz w:val="18"/>
                <w:szCs w:val="18"/>
              </w:rPr>
              <w:t xml:space="preserve">Text </w:t>
            </w:r>
            <w:r>
              <w:rPr>
                <w:rFonts w:ascii="Arial" w:hAnsi="Arial" w:cs="Arial"/>
                <w:sz w:val="18"/>
                <w:szCs w:val="18"/>
              </w:rPr>
              <w:t>f</w:t>
            </w:r>
            <w:r w:rsidRPr="00943B66">
              <w:rPr>
                <w:rFonts w:ascii="Arial" w:hAnsi="Arial" w:cs="Arial"/>
                <w:sz w:val="18"/>
                <w:szCs w:val="18"/>
              </w:rPr>
              <w:t>ield [</w:t>
            </w:r>
            <w:r>
              <w:rPr>
                <w:rFonts w:ascii="Arial" w:hAnsi="Arial" w:cs="Arial"/>
                <w:sz w:val="18"/>
                <w:szCs w:val="18"/>
              </w:rPr>
              <w:t>maximum 2400</w:t>
            </w:r>
            <w:r w:rsidRPr="00943B66">
              <w:rPr>
                <w:rFonts w:ascii="Arial" w:hAnsi="Arial" w:cs="Arial"/>
                <w:sz w:val="18"/>
                <w:szCs w:val="18"/>
              </w:rPr>
              <w:t xml:space="preserve"> characters]</w:t>
            </w:r>
          </w:p>
        </w:tc>
      </w:tr>
      <w:tr w:rsidR="00FB0D2B" w:rsidRPr="00943B66" w14:paraId="144E7B2F" w14:textId="77777777" w:rsidTr="0073316B">
        <w:tc>
          <w:tcPr>
            <w:tcW w:w="1985" w:type="dxa"/>
            <w:tcMar>
              <w:top w:w="57" w:type="dxa"/>
              <w:bottom w:w="57" w:type="dxa"/>
            </w:tcMar>
          </w:tcPr>
          <w:p w14:paraId="4992F781" w14:textId="77777777" w:rsidR="00FB0D2B" w:rsidRDefault="00FB0D2B" w:rsidP="0073316B">
            <w:pPr>
              <w:rPr>
                <w:rFonts w:ascii="Arial" w:hAnsi="Arial" w:cs="Arial"/>
                <w:sz w:val="18"/>
                <w:szCs w:val="18"/>
              </w:rPr>
            </w:pPr>
            <w:r w:rsidRPr="00B64800">
              <w:rPr>
                <w:rFonts w:ascii="Arial" w:hAnsi="Arial" w:cs="Arial"/>
                <w:sz w:val="18"/>
                <w:szCs w:val="18"/>
              </w:rPr>
              <w:t>Change in output</w:t>
            </w:r>
          </w:p>
        </w:tc>
        <w:tc>
          <w:tcPr>
            <w:tcW w:w="2996" w:type="dxa"/>
            <w:tcMar>
              <w:top w:w="57" w:type="dxa"/>
              <w:bottom w:w="57" w:type="dxa"/>
            </w:tcMar>
          </w:tcPr>
          <w:p w14:paraId="262DDFAA" w14:textId="77777777" w:rsidR="00FB0D2B" w:rsidRPr="00943B66" w:rsidRDefault="00FB0D2B" w:rsidP="0073316B">
            <w:pPr>
              <w:rPr>
                <w:rFonts w:ascii="Arial" w:hAnsi="Arial" w:cs="Arial"/>
                <w:sz w:val="18"/>
                <w:szCs w:val="18"/>
              </w:rPr>
            </w:pPr>
            <w:r w:rsidRPr="00943B66">
              <w:rPr>
                <w:rFonts w:ascii="Arial" w:hAnsi="Arial" w:cs="Arial"/>
                <w:sz w:val="18"/>
                <w:szCs w:val="18"/>
              </w:rPr>
              <w:t xml:space="preserve">Numerical </w:t>
            </w:r>
            <w:r>
              <w:rPr>
                <w:rFonts w:ascii="Arial" w:hAnsi="Arial" w:cs="Arial"/>
                <w:sz w:val="18"/>
                <w:szCs w:val="18"/>
              </w:rPr>
              <w:t>f</w:t>
            </w:r>
            <w:r w:rsidRPr="00943B66">
              <w:rPr>
                <w:rFonts w:ascii="Arial" w:hAnsi="Arial" w:cs="Arial"/>
                <w:sz w:val="18"/>
                <w:szCs w:val="18"/>
              </w:rPr>
              <w:t>ield</w:t>
            </w:r>
          </w:p>
        </w:tc>
        <w:tc>
          <w:tcPr>
            <w:tcW w:w="1926" w:type="dxa"/>
            <w:tcMar>
              <w:top w:w="57" w:type="dxa"/>
              <w:bottom w:w="57" w:type="dxa"/>
            </w:tcMar>
          </w:tcPr>
          <w:p w14:paraId="48EA4164" w14:textId="77777777" w:rsidR="00FB0D2B" w:rsidRPr="008204A6" w:rsidRDefault="00FB0D2B" w:rsidP="0073316B">
            <w:pPr>
              <w:pStyle w:val="Default"/>
              <w:rPr>
                <w:rFonts w:eastAsia="SimSun"/>
                <w:color w:val="auto"/>
                <w:sz w:val="18"/>
                <w:szCs w:val="18"/>
                <w:lang w:val="en-US" w:eastAsia="en-GB"/>
              </w:rPr>
            </w:pPr>
            <w:r w:rsidRPr="008204A6">
              <w:rPr>
                <w:rFonts w:eastAsia="SimSun"/>
                <w:color w:val="auto"/>
                <w:sz w:val="18"/>
                <w:szCs w:val="18"/>
                <w:lang w:val="en-US" w:eastAsia="en-GB"/>
              </w:rPr>
              <w:t>Select from:</w:t>
            </w:r>
          </w:p>
          <w:p w14:paraId="5DDB81DA"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Increase</w:t>
            </w:r>
          </w:p>
          <w:p w14:paraId="491170F2"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Decrease</w:t>
            </w:r>
          </w:p>
        </w:tc>
        <w:tc>
          <w:tcPr>
            <w:tcW w:w="2335" w:type="dxa"/>
            <w:tcMar>
              <w:top w:w="57" w:type="dxa"/>
              <w:bottom w:w="57" w:type="dxa"/>
            </w:tcMar>
          </w:tcPr>
          <w:p w14:paraId="3D26CB35" w14:textId="77777777" w:rsidR="00FB0D2B" w:rsidRDefault="00FB0D2B" w:rsidP="0073316B">
            <w:pPr>
              <w:rPr>
                <w:rFonts w:ascii="Arial" w:hAnsi="Arial" w:cs="Arial"/>
                <w:sz w:val="18"/>
                <w:szCs w:val="18"/>
              </w:rPr>
            </w:pPr>
            <w:r w:rsidRPr="00943B66">
              <w:rPr>
                <w:rFonts w:ascii="Arial" w:hAnsi="Arial" w:cs="Arial"/>
                <w:sz w:val="18"/>
                <w:szCs w:val="18"/>
              </w:rPr>
              <w:t xml:space="preserve">Text </w:t>
            </w:r>
            <w:r>
              <w:rPr>
                <w:rFonts w:ascii="Arial" w:hAnsi="Arial" w:cs="Arial"/>
                <w:sz w:val="18"/>
                <w:szCs w:val="18"/>
              </w:rPr>
              <w:t>f</w:t>
            </w:r>
            <w:r w:rsidRPr="00943B66">
              <w:rPr>
                <w:rFonts w:ascii="Arial" w:hAnsi="Arial" w:cs="Arial"/>
                <w:sz w:val="18"/>
                <w:szCs w:val="18"/>
              </w:rPr>
              <w:t>ield [</w:t>
            </w:r>
            <w:r>
              <w:rPr>
                <w:rFonts w:ascii="Arial" w:hAnsi="Arial" w:cs="Arial"/>
                <w:sz w:val="18"/>
                <w:szCs w:val="18"/>
              </w:rPr>
              <w:t>maximum 2400</w:t>
            </w:r>
            <w:r w:rsidRPr="00943B66">
              <w:rPr>
                <w:rFonts w:ascii="Arial" w:hAnsi="Arial" w:cs="Arial"/>
                <w:sz w:val="18"/>
                <w:szCs w:val="18"/>
              </w:rPr>
              <w:t xml:space="preserve"> characters]</w:t>
            </w:r>
          </w:p>
        </w:tc>
      </w:tr>
      <w:tr w:rsidR="00FB0D2B" w:rsidRPr="00943B66" w14:paraId="4BCF7DAD" w14:textId="77777777" w:rsidTr="0073316B">
        <w:tc>
          <w:tcPr>
            <w:tcW w:w="1985" w:type="dxa"/>
            <w:tcMar>
              <w:top w:w="57" w:type="dxa"/>
              <w:bottom w:w="57" w:type="dxa"/>
            </w:tcMar>
          </w:tcPr>
          <w:p w14:paraId="21D88621" w14:textId="77777777" w:rsidR="00FB0D2B" w:rsidRDefault="00FB0D2B" w:rsidP="0073316B">
            <w:pPr>
              <w:rPr>
                <w:rFonts w:ascii="Arial" w:hAnsi="Arial" w:cs="Arial"/>
                <w:sz w:val="18"/>
                <w:szCs w:val="18"/>
              </w:rPr>
            </w:pPr>
            <w:r>
              <w:rPr>
                <w:rFonts w:ascii="Arial" w:hAnsi="Arial" w:cs="Arial"/>
                <w:sz w:val="18"/>
                <w:szCs w:val="18"/>
              </w:rPr>
              <w:t>Change in methodology</w:t>
            </w:r>
          </w:p>
        </w:tc>
        <w:tc>
          <w:tcPr>
            <w:tcW w:w="2996" w:type="dxa"/>
            <w:tcMar>
              <w:top w:w="57" w:type="dxa"/>
              <w:bottom w:w="57" w:type="dxa"/>
            </w:tcMar>
          </w:tcPr>
          <w:p w14:paraId="0A9E617B" w14:textId="77777777" w:rsidR="00FB0D2B" w:rsidRPr="00943B66" w:rsidRDefault="00FB0D2B" w:rsidP="0073316B">
            <w:pPr>
              <w:rPr>
                <w:rFonts w:ascii="Arial" w:hAnsi="Arial" w:cs="Arial"/>
                <w:sz w:val="18"/>
                <w:szCs w:val="18"/>
              </w:rPr>
            </w:pPr>
            <w:r w:rsidRPr="00943B66">
              <w:rPr>
                <w:rFonts w:ascii="Arial" w:hAnsi="Arial" w:cs="Arial"/>
                <w:sz w:val="18"/>
                <w:szCs w:val="18"/>
              </w:rPr>
              <w:t xml:space="preserve">Numerical </w:t>
            </w:r>
            <w:r>
              <w:rPr>
                <w:rFonts w:ascii="Arial" w:hAnsi="Arial" w:cs="Arial"/>
                <w:sz w:val="18"/>
                <w:szCs w:val="18"/>
              </w:rPr>
              <w:t>f</w:t>
            </w:r>
            <w:r w:rsidRPr="00943B66">
              <w:rPr>
                <w:rFonts w:ascii="Arial" w:hAnsi="Arial" w:cs="Arial"/>
                <w:sz w:val="18"/>
                <w:szCs w:val="18"/>
              </w:rPr>
              <w:t>ield</w:t>
            </w:r>
          </w:p>
        </w:tc>
        <w:tc>
          <w:tcPr>
            <w:tcW w:w="1926" w:type="dxa"/>
            <w:tcMar>
              <w:top w:w="57" w:type="dxa"/>
              <w:bottom w:w="57" w:type="dxa"/>
            </w:tcMar>
          </w:tcPr>
          <w:p w14:paraId="790E55B7" w14:textId="77777777" w:rsidR="00FB0D2B" w:rsidRPr="008204A6" w:rsidRDefault="00FB0D2B" w:rsidP="0073316B">
            <w:pPr>
              <w:pStyle w:val="Default"/>
              <w:rPr>
                <w:rFonts w:eastAsia="SimSun"/>
                <w:color w:val="auto"/>
                <w:sz w:val="18"/>
                <w:szCs w:val="18"/>
                <w:lang w:val="en-US" w:eastAsia="en-GB"/>
              </w:rPr>
            </w:pPr>
            <w:r w:rsidRPr="008204A6">
              <w:rPr>
                <w:rFonts w:eastAsia="SimSun"/>
                <w:color w:val="auto"/>
                <w:sz w:val="18"/>
                <w:szCs w:val="18"/>
                <w:lang w:val="en-US" w:eastAsia="en-GB"/>
              </w:rPr>
              <w:t>Select from:</w:t>
            </w:r>
          </w:p>
          <w:p w14:paraId="35FB49DD"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Increase</w:t>
            </w:r>
          </w:p>
          <w:p w14:paraId="044D6AD8"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Decrease</w:t>
            </w:r>
          </w:p>
        </w:tc>
        <w:tc>
          <w:tcPr>
            <w:tcW w:w="2335" w:type="dxa"/>
            <w:tcMar>
              <w:top w:w="57" w:type="dxa"/>
              <w:bottom w:w="57" w:type="dxa"/>
            </w:tcMar>
          </w:tcPr>
          <w:p w14:paraId="2908A5DB" w14:textId="77777777" w:rsidR="00FB0D2B" w:rsidRDefault="00FB0D2B" w:rsidP="0073316B">
            <w:pPr>
              <w:rPr>
                <w:rFonts w:ascii="Arial" w:hAnsi="Arial" w:cs="Arial"/>
                <w:sz w:val="18"/>
                <w:szCs w:val="18"/>
              </w:rPr>
            </w:pPr>
            <w:r w:rsidRPr="00943B66">
              <w:rPr>
                <w:rFonts w:ascii="Arial" w:hAnsi="Arial" w:cs="Arial"/>
                <w:sz w:val="18"/>
                <w:szCs w:val="18"/>
              </w:rPr>
              <w:t xml:space="preserve">Text </w:t>
            </w:r>
            <w:r>
              <w:rPr>
                <w:rFonts w:ascii="Arial" w:hAnsi="Arial" w:cs="Arial"/>
                <w:sz w:val="18"/>
                <w:szCs w:val="18"/>
              </w:rPr>
              <w:t>f</w:t>
            </w:r>
            <w:r w:rsidRPr="00943B66">
              <w:rPr>
                <w:rFonts w:ascii="Arial" w:hAnsi="Arial" w:cs="Arial"/>
                <w:sz w:val="18"/>
                <w:szCs w:val="18"/>
              </w:rPr>
              <w:t>ield [</w:t>
            </w:r>
            <w:r>
              <w:rPr>
                <w:rFonts w:ascii="Arial" w:hAnsi="Arial" w:cs="Arial"/>
                <w:sz w:val="18"/>
                <w:szCs w:val="18"/>
              </w:rPr>
              <w:t>maximum 2400</w:t>
            </w:r>
            <w:r w:rsidRPr="00943B66">
              <w:rPr>
                <w:rFonts w:ascii="Arial" w:hAnsi="Arial" w:cs="Arial"/>
                <w:sz w:val="18"/>
                <w:szCs w:val="18"/>
              </w:rPr>
              <w:t xml:space="preserve"> characters]</w:t>
            </w:r>
          </w:p>
        </w:tc>
      </w:tr>
      <w:tr w:rsidR="00FB0D2B" w:rsidRPr="00943B66" w14:paraId="584E3473" w14:textId="77777777" w:rsidTr="0073316B">
        <w:tc>
          <w:tcPr>
            <w:tcW w:w="1985" w:type="dxa"/>
            <w:tcMar>
              <w:top w:w="57" w:type="dxa"/>
              <w:bottom w:w="57" w:type="dxa"/>
            </w:tcMar>
          </w:tcPr>
          <w:p w14:paraId="72153BBF" w14:textId="77777777" w:rsidR="00FB0D2B" w:rsidRDefault="00FB0D2B" w:rsidP="0073316B">
            <w:pPr>
              <w:rPr>
                <w:rFonts w:ascii="Arial" w:hAnsi="Arial" w:cs="Arial"/>
                <w:sz w:val="18"/>
                <w:szCs w:val="18"/>
              </w:rPr>
            </w:pPr>
            <w:r>
              <w:rPr>
                <w:rFonts w:ascii="Arial" w:hAnsi="Arial" w:cs="Arial"/>
                <w:sz w:val="18"/>
                <w:szCs w:val="18"/>
              </w:rPr>
              <w:t>Change in boundary</w:t>
            </w:r>
          </w:p>
        </w:tc>
        <w:tc>
          <w:tcPr>
            <w:tcW w:w="2996" w:type="dxa"/>
            <w:tcMar>
              <w:top w:w="57" w:type="dxa"/>
              <w:bottom w:w="57" w:type="dxa"/>
            </w:tcMar>
          </w:tcPr>
          <w:p w14:paraId="33A20FCA" w14:textId="77777777" w:rsidR="00FB0D2B" w:rsidRPr="00943B66" w:rsidRDefault="00FB0D2B" w:rsidP="0073316B">
            <w:pPr>
              <w:rPr>
                <w:rFonts w:ascii="Arial" w:hAnsi="Arial" w:cs="Arial"/>
                <w:sz w:val="18"/>
                <w:szCs w:val="18"/>
              </w:rPr>
            </w:pPr>
            <w:r w:rsidRPr="00943B66">
              <w:rPr>
                <w:rFonts w:ascii="Arial" w:hAnsi="Arial" w:cs="Arial"/>
                <w:sz w:val="18"/>
                <w:szCs w:val="18"/>
              </w:rPr>
              <w:t xml:space="preserve">Numerical </w:t>
            </w:r>
            <w:r>
              <w:rPr>
                <w:rFonts w:ascii="Arial" w:hAnsi="Arial" w:cs="Arial"/>
                <w:sz w:val="18"/>
                <w:szCs w:val="18"/>
              </w:rPr>
              <w:t>f</w:t>
            </w:r>
            <w:r w:rsidRPr="00943B66">
              <w:rPr>
                <w:rFonts w:ascii="Arial" w:hAnsi="Arial" w:cs="Arial"/>
                <w:sz w:val="18"/>
                <w:szCs w:val="18"/>
              </w:rPr>
              <w:t>ield</w:t>
            </w:r>
          </w:p>
        </w:tc>
        <w:tc>
          <w:tcPr>
            <w:tcW w:w="1926" w:type="dxa"/>
            <w:tcMar>
              <w:top w:w="57" w:type="dxa"/>
              <w:bottom w:w="57" w:type="dxa"/>
            </w:tcMar>
          </w:tcPr>
          <w:p w14:paraId="6B448688" w14:textId="77777777" w:rsidR="00FB0D2B" w:rsidRPr="008204A6" w:rsidRDefault="00FB0D2B" w:rsidP="0073316B">
            <w:pPr>
              <w:pStyle w:val="Default"/>
              <w:rPr>
                <w:rFonts w:eastAsia="SimSun"/>
                <w:color w:val="auto"/>
                <w:sz w:val="18"/>
                <w:szCs w:val="18"/>
                <w:lang w:val="en-US" w:eastAsia="en-GB"/>
              </w:rPr>
            </w:pPr>
            <w:r w:rsidRPr="008204A6">
              <w:rPr>
                <w:rFonts w:eastAsia="SimSun"/>
                <w:color w:val="auto"/>
                <w:sz w:val="18"/>
                <w:szCs w:val="18"/>
                <w:lang w:val="en-US" w:eastAsia="en-GB"/>
              </w:rPr>
              <w:t>Select from:</w:t>
            </w:r>
          </w:p>
          <w:p w14:paraId="3EE9FA8E"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Increase</w:t>
            </w:r>
          </w:p>
          <w:p w14:paraId="313DE9D6"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Decrease</w:t>
            </w:r>
          </w:p>
        </w:tc>
        <w:tc>
          <w:tcPr>
            <w:tcW w:w="2335" w:type="dxa"/>
            <w:tcMar>
              <w:top w:w="57" w:type="dxa"/>
              <w:bottom w:w="57" w:type="dxa"/>
            </w:tcMar>
          </w:tcPr>
          <w:p w14:paraId="2F407ED3" w14:textId="77777777" w:rsidR="00FB0D2B" w:rsidRDefault="00FB0D2B" w:rsidP="0073316B">
            <w:pPr>
              <w:rPr>
                <w:rFonts w:ascii="Arial" w:hAnsi="Arial" w:cs="Arial"/>
                <w:sz w:val="18"/>
                <w:szCs w:val="18"/>
              </w:rPr>
            </w:pPr>
            <w:r w:rsidRPr="00943B66">
              <w:rPr>
                <w:rFonts w:ascii="Arial" w:hAnsi="Arial" w:cs="Arial"/>
                <w:sz w:val="18"/>
                <w:szCs w:val="18"/>
              </w:rPr>
              <w:t xml:space="preserve">Text </w:t>
            </w:r>
            <w:r>
              <w:rPr>
                <w:rFonts w:ascii="Arial" w:hAnsi="Arial" w:cs="Arial"/>
                <w:sz w:val="18"/>
                <w:szCs w:val="18"/>
              </w:rPr>
              <w:t>f</w:t>
            </w:r>
            <w:r w:rsidRPr="00943B66">
              <w:rPr>
                <w:rFonts w:ascii="Arial" w:hAnsi="Arial" w:cs="Arial"/>
                <w:sz w:val="18"/>
                <w:szCs w:val="18"/>
              </w:rPr>
              <w:t>ield [</w:t>
            </w:r>
            <w:r>
              <w:rPr>
                <w:rFonts w:ascii="Arial" w:hAnsi="Arial" w:cs="Arial"/>
                <w:sz w:val="18"/>
                <w:szCs w:val="18"/>
              </w:rPr>
              <w:t>maximum 2400</w:t>
            </w:r>
            <w:r w:rsidRPr="00943B66">
              <w:rPr>
                <w:rFonts w:ascii="Arial" w:hAnsi="Arial" w:cs="Arial"/>
                <w:sz w:val="18"/>
                <w:szCs w:val="18"/>
              </w:rPr>
              <w:t xml:space="preserve"> characters]</w:t>
            </w:r>
          </w:p>
        </w:tc>
      </w:tr>
      <w:tr w:rsidR="00FB0D2B" w:rsidRPr="00943B66" w14:paraId="606FAC0B" w14:textId="77777777" w:rsidTr="0073316B">
        <w:tc>
          <w:tcPr>
            <w:tcW w:w="1985" w:type="dxa"/>
            <w:tcMar>
              <w:top w:w="57" w:type="dxa"/>
              <w:bottom w:w="57" w:type="dxa"/>
            </w:tcMar>
          </w:tcPr>
          <w:p w14:paraId="4B3F0AC6" w14:textId="77777777" w:rsidR="00FB0D2B" w:rsidRDefault="00FB0D2B" w:rsidP="0073316B">
            <w:pPr>
              <w:rPr>
                <w:rFonts w:ascii="Arial" w:hAnsi="Arial" w:cs="Arial"/>
                <w:sz w:val="18"/>
                <w:szCs w:val="18"/>
              </w:rPr>
            </w:pPr>
            <w:r w:rsidRPr="00943B66">
              <w:rPr>
                <w:rFonts w:ascii="Arial" w:hAnsi="Arial" w:cs="Arial"/>
                <w:sz w:val="18"/>
                <w:szCs w:val="18"/>
              </w:rPr>
              <w:t>Change in physical operating conditions</w:t>
            </w:r>
          </w:p>
        </w:tc>
        <w:tc>
          <w:tcPr>
            <w:tcW w:w="2996" w:type="dxa"/>
            <w:tcMar>
              <w:top w:w="57" w:type="dxa"/>
              <w:bottom w:w="57" w:type="dxa"/>
            </w:tcMar>
          </w:tcPr>
          <w:p w14:paraId="4C8D3674" w14:textId="77777777" w:rsidR="00FB0D2B" w:rsidRPr="00943B66" w:rsidRDefault="00FB0D2B" w:rsidP="0073316B">
            <w:pPr>
              <w:rPr>
                <w:rFonts w:ascii="Arial" w:hAnsi="Arial" w:cs="Arial"/>
                <w:sz w:val="18"/>
                <w:szCs w:val="18"/>
              </w:rPr>
            </w:pPr>
            <w:r w:rsidRPr="00943B66">
              <w:rPr>
                <w:rFonts w:ascii="Arial" w:hAnsi="Arial" w:cs="Arial"/>
                <w:sz w:val="18"/>
                <w:szCs w:val="18"/>
              </w:rPr>
              <w:t xml:space="preserve">Numerical </w:t>
            </w:r>
            <w:r>
              <w:rPr>
                <w:rFonts w:ascii="Arial" w:hAnsi="Arial" w:cs="Arial"/>
                <w:sz w:val="18"/>
                <w:szCs w:val="18"/>
              </w:rPr>
              <w:t>f</w:t>
            </w:r>
            <w:r w:rsidRPr="00943B66">
              <w:rPr>
                <w:rFonts w:ascii="Arial" w:hAnsi="Arial" w:cs="Arial"/>
                <w:sz w:val="18"/>
                <w:szCs w:val="18"/>
              </w:rPr>
              <w:t>ield</w:t>
            </w:r>
          </w:p>
        </w:tc>
        <w:tc>
          <w:tcPr>
            <w:tcW w:w="1926" w:type="dxa"/>
            <w:tcMar>
              <w:top w:w="57" w:type="dxa"/>
              <w:bottom w:w="57" w:type="dxa"/>
            </w:tcMar>
          </w:tcPr>
          <w:p w14:paraId="606EE8E4" w14:textId="77777777" w:rsidR="00FB0D2B" w:rsidRPr="008204A6" w:rsidRDefault="00FB0D2B" w:rsidP="0073316B">
            <w:pPr>
              <w:pStyle w:val="Default"/>
              <w:rPr>
                <w:rFonts w:eastAsia="SimSun"/>
                <w:color w:val="auto"/>
                <w:sz w:val="18"/>
                <w:szCs w:val="18"/>
                <w:lang w:val="en-US" w:eastAsia="en-GB"/>
              </w:rPr>
            </w:pPr>
            <w:r w:rsidRPr="008204A6">
              <w:rPr>
                <w:rFonts w:eastAsia="SimSun"/>
                <w:color w:val="auto"/>
                <w:sz w:val="18"/>
                <w:szCs w:val="18"/>
                <w:lang w:val="en-US" w:eastAsia="en-GB"/>
              </w:rPr>
              <w:t>Select from:</w:t>
            </w:r>
          </w:p>
          <w:p w14:paraId="19E94A1F"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Increase</w:t>
            </w:r>
          </w:p>
          <w:p w14:paraId="25CD5231"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Decrease</w:t>
            </w:r>
          </w:p>
        </w:tc>
        <w:tc>
          <w:tcPr>
            <w:tcW w:w="2335" w:type="dxa"/>
            <w:tcMar>
              <w:top w:w="57" w:type="dxa"/>
              <w:bottom w:w="57" w:type="dxa"/>
            </w:tcMar>
          </w:tcPr>
          <w:p w14:paraId="50D6EDDA" w14:textId="77777777" w:rsidR="00FB0D2B" w:rsidRDefault="00FB0D2B" w:rsidP="0073316B">
            <w:pPr>
              <w:rPr>
                <w:rFonts w:ascii="Arial" w:hAnsi="Arial" w:cs="Arial"/>
                <w:sz w:val="18"/>
                <w:szCs w:val="18"/>
              </w:rPr>
            </w:pPr>
            <w:r w:rsidRPr="00943B66">
              <w:rPr>
                <w:rFonts w:ascii="Arial" w:hAnsi="Arial" w:cs="Arial"/>
                <w:sz w:val="18"/>
                <w:szCs w:val="18"/>
              </w:rPr>
              <w:t xml:space="preserve">Text </w:t>
            </w:r>
            <w:r>
              <w:rPr>
                <w:rFonts w:ascii="Arial" w:hAnsi="Arial" w:cs="Arial"/>
                <w:sz w:val="18"/>
                <w:szCs w:val="18"/>
              </w:rPr>
              <w:t>f</w:t>
            </w:r>
            <w:r w:rsidRPr="00943B66">
              <w:rPr>
                <w:rFonts w:ascii="Arial" w:hAnsi="Arial" w:cs="Arial"/>
                <w:sz w:val="18"/>
                <w:szCs w:val="18"/>
              </w:rPr>
              <w:t>ield [</w:t>
            </w:r>
            <w:r>
              <w:rPr>
                <w:rFonts w:ascii="Arial" w:hAnsi="Arial" w:cs="Arial"/>
                <w:sz w:val="18"/>
                <w:szCs w:val="18"/>
              </w:rPr>
              <w:t>maximum 2400</w:t>
            </w:r>
            <w:r w:rsidRPr="00943B66">
              <w:rPr>
                <w:rFonts w:ascii="Arial" w:hAnsi="Arial" w:cs="Arial"/>
                <w:sz w:val="18"/>
                <w:szCs w:val="18"/>
              </w:rPr>
              <w:t xml:space="preserve"> characters]</w:t>
            </w:r>
          </w:p>
        </w:tc>
      </w:tr>
      <w:tr w:rsidR="00FB0D2B" w:rsidRPr="00943B66" w14:paraId="0242B411" w14:textId="77777777" w:rsidTr="0073316B">
        <w:tc>
          <w:tcPr>
            <w:tcW w:w="1985" w:type="dxa"/>
            <w:tcMar>
              <w:top w:w="57" w:type="dxa"/>
              <w:bottom w:w="57" w:type="dxa"/>
            </w:tcMar>
          </w:tcPr>
          <w:p w14:paraId="372818C2" w14:textId="77777777" w:rsidR="00FB0D2B" w:rsidRDefault="00FB0D2B" w:rsidP="0073316B">
            <w:pPr>
              <w:rPr>
                <w:rFonts w:ascii="Arial" w:hAnsi="Arial" w:cs="Arial"/>
                <w:sz w:val="18"/>
                <w:szCs w:val="18"/>
              </w:rPr>
            </w:pPr>
            <w:r w:rsidRPr="00943B66">
              <w:rPr>
                <w:rFonts w:ascii="Arial" w:hAnsi="Arial" w:cs="Arial"/>
                <w:sz w:val="18"/>
                <w:szCs w:val="18"/>
              </w:rPr>
              <w:t>Unidentified</w:t>
            </w:r>
          </w:p>
        </w:tc>
        <w:tc>
          <w:tcPr>
            <w:tcW w:w="2996" w:type="dxa"/>
            <w:tcMar>
              <w:top w:w="57" w:type="dxa"/>
              <w:bottom w:w="57" w:type="dxa"/>
            </w:tcMar>
          </w:tcPr>
          <w:p w14:paraId="184AA07F" w14:textId="77777777" w:rsidR="00FB0D2B" w:rsidRPr="00943B66" w:rsidRDefault="00FB0D2B" w:rsidP="0073316B">
            <w:pPr>
              <w:rPr>
                <w:rFonts w:ascii="Arial" w:hAnsi="Arial" w:cs="Arial"/>
                <w:sz w:val="18"/>
                <w:szCs w:val="18"/>
              </w:rPr>
            </w:pPr>
            <w:r w:rsidRPr="00943B66">
              <w:rPr>
                <w:rFonts w:ascii="Arial" w:hAnsi="Arial" w:cs="Arial"/>
                <w:sz w:val="18"/>
                <w:szCs w:val="18"/>
              </w:rPr>
              <w:t xml:space="preserve">Numerical </w:t>
            </w:r>
            <w:r>
              <w:rPr>
                <w:rFonts w:ascii="Arial" w:hAnsi="Arial" w:cs="Arial"/>
                <w:sz w:val="18"/>
                <w:szCs w:val="18"/>
              </w:rPr>
              <w:t>f</w:t>
            </w:r>
            <w:r w:rsidRPr="00943B66">
              <w:rPr>
                <w:rFonts w:ascii="Arial" w:hAnsi="Arial" w:cs="Arial"/>
                <w:sz w:val="18"/>
                <w:szCs w:val="18"/>
              </w:rPr>
              <w:t>ield</w:t>
            </w:r>
          </w:p>
        </w:tc>
        <w:tc>
          <w:tcPr>
            <w:tcW w:w="1926" w:type="dxa"/>
            <w:tcMar>
              <w:top w:w="57" w:type="dxa"/>
              <w:bottom w:w="57" w:type="dxa"/>
            </w:tcMar>
          </w:tcPr>
          <w:p w14:paraId="01FBEFB3" w14:textId="77777777" w:rsidR="00FB0D2B" w:rsidRPr="008204A6" w:rsidRDefault="00FB0D2B" w:rsidP="0073316B">
            <w:pPr>
              <w:pStyle w:val="Default"/>
              <w:rPr>
                <w:rFonts w:eastAsia="SimSun"/>
                <w:color w:val="auto"/>
                <w:sz w:val="18"/>
                <w:szCs w:val="18"/>
                <w:lang w:val="en-US" w:eastAsia="en-GB"/>
              </w:rPr>
            </w:pPr>
            <w:r w:rsidRPr="008204A6">
              <w:rPr>
                <w:rFonts w:eastAsia="SimSun"/>
                <w:color w:val="auto"/>
                <w:sz w:val="18"/>
                <w:szCs w:val="18"/>
                <w:lang w:val="en-US" w:eastAsia="en-GB"/>
              </w:rPr>
              <w:t>Select from:</w:t>
            </w:r>
          </w:p>
          <w:p w14:paraId="3927450C"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Increase</w:t>
            </w:r>
          </w:p>
          <w:p w14:paraId="3290BED8"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Decrease</w:t>
            </w:r>
          </w:p>
        </w:tc>
        <w:tc>
          <w:tcPr>
            <w:tcW w:w="2335" w:type="dxa"/>
            <w:tcMar>
              <w:top w:w="57" w:type="dxa"/>
              <w:bottom w:w="57" w:type="dxa"/>
            </w:tcMar>
          </w:tcPr>
          <w:p w14:paraId="75F63B02" w14:textId="77777777" w:rsidR="00FB0D2B" w:rsidRDefault="00FB0D2B" w:rsidP="0073316B">
            <w:pPr>
              <w:rPr>
                <w:rFonts w:ascii="Arial" w:hAnsi="Arial" w:cs="Arial"/>
                <w:sz w:val="18"/>
                <w:szCs w:val="18"/>
              </w:rPr>
            </w:pPr>
            <w:r w:rsidRPr="00943B66">
              <w:rPr>
                <w:rFonts w:ascii="Arial" w:hAnsi="Arial" w:cs="Arial"/>
                <w:sz w:val="18"/>
                <w:szCs w:val="18"/>
              </w:rPr>
              <w:t xml:space="preserve">Text </w:t>
            </w:r>
            <w:r>
              <w:rPr>
                <w:rFonts w:ascii="Arial" w:hAnsi="Arial" w:cs="Arial"/>
                <w:sz w:val="18"/>
                <w:szCs w:val="18"/>
              </w:rPr>
              <w:t>f</w:t>
            </w:r>
            <w:r w:rsidRPr="00943B66">
              <w:rPr>
                <w:rFonts w:ascii="Arial" w:hAnsi="Arial" w:cs="Arial"/>
                <w:sz w:val="18"/>
                <w:szCs w:val="18"/>
              </w:rPr>
              <w:t>ield [</w:t>
            </w:r>
            <w:r>
              <w:rPr>
                <w:rFonts w:ascii="Arial" w:hAnsi="Arial" w:cs="Arial"/>
                <w:sz w:val="18"/>
                <w:szCs w:val="18"/>
              </w:rPr>
              <w:t>maximum 2400</w:t>
            </w:r>
            <w:r w:rsidRPr="00943B66">
              <w:rPr>
                <w:rFonts w:ascii="Arial" w:hAnsi="Arial" w:cs="Arial"/>
                <w:sz w:val="18"/>
                <w:szCs w:val="18"/>
              </w:rPr>
              <w:t xml:space="preserve"> characters]</w:t>
            </w:r>
          </w:p>
        </w:tc>
      </w:tr>
      <w:tr w:rsidR="00FB0D2B" w:rsidRPr="00943B66" w14:paraId="26EC3214" w14:textId="77777777" w:rsidTr="0073316B">
        <w:tc>
          <w:tcPr>
            <w:tcW w:w="1985" w:type="dxa"/>
            <w:tcMar>
              <w:top w:w="57" w:type="dxa"/>
              <w:bottom w:w="57" w:type="dxa"/>
            </w:tcMar>
          </w:tcPr>
          <w:p w14:paraId="540298DC" w14:textId="77777777" w:rsidR="00FB0D2B" w:rsidRPr="004D27CF" w:rsidRDefault="00FB0D2B" w:rsidP="0073316B">
            <w:pPr>
              <w:rPr>
                <w:rFonts w:ascii="Arial" w:hAnsi="Arial" w:cs="Arial"/>
                <w:sz w:val="2"/>
                <w:szCs w:val="2"/>
              </w:rPr>
            </w:pPr>
          </w:p>
          <w:p w14:paraId="02AF21F8" w14:textId="77777777" w:rsidR="00FB0D2B" w:rsidRDefault="00FB0D2B" w:rsidP="0073316B">
            <w:pPr>
              <w:rPr>
                <w:rFonts w:ascii="Arial" w:hAnsi="Arial" w:cs="Arial"/>
                <w:sz w:val="18"/>
                <w:szCs w:val="18"/>
              </w:rPr>
            </w:pPr>
            <w:r w:rsidRPr="00943B66">
              <w:rPr>
                <w:rFonts w:ascii="Arial" w:hAnsi="Arial" w:cs="Arial"/>
                <w:sz w:val="18"/>
                <w:szCs w:val="18"/>
              </w:rPr>
              <w:t>Other</w:t>
            </w:r>
          </w:p>
        </w:tc>
        <w:tc>
          <w:tcPr>
            <w:tcW w:w="2996" w:type="dxa"/>
            <w:tcMar>
              <w:top w:w="57" w:type="dxa"/>
              <w:bottom w:w="57" w:type="dxa"/>
            </w:tcMar>
          </w:tcPr>
          <w:p w14:paraId="13B6DCBF" w14:textId="77777777" w:rsidR="00FB0D2B" w:rsidRPr="004D27CF" w:rsidRDefault="00FB0D2B" w:rsidP="0073316B">
            <w:pPr>
              <w:rPr>
                <w:rFonts w:ascii="Arial" w:hAnsi="Arial" w:cs="Arial"/>
                <w:sz w:val="2"/>
                <w:szCs w:val="2"/>
              </w:rPr>
            </w:pPr>
          </w:p>
          <w:p w14:paraId="693F40F6" w14:textId="77777777" w:rsidR="00FB0D2B" w:rsidRPr="00943B66" w:rsidRDefault="00FB0D2B" w:rsidP="0073316B">
            <w:pPr>
              <w:rPr>
                <w:rFonts w:ascii="Arial" w:hAnsi="Arial" w:cs="Arial"/>
                <w:sz w:val="18"/>
                <w:szCs w:val="18"/>
              </w:rPr>
            </w:pPr>
            <w:r w:rsidRPr="00943B66">
              <w:rPr>
                <w:rFonts w:ascii="Arial" w:hAnsi="Arial" w:cs="Arial"/>
                <w:sz w:val="18"/>
                <w:szCs w:val="18"/>
              </w:rPr>
              <w:t xml:space="preserve">Numerical </w:t>
            </w:r>
            <w:r>
              <w:rPr>
                <w:rFonts w:ascii="Arial" w:hAnsi="Arial" w:cs="Arial"/>
                <w:sz w:val="18"/>
                <w:szCs w:val="18"/>
              </w:rPr>
              <w:t>f</w:t>
            </w:r>
            <w:r w:rsidRPr="00943B66">
              <w:rPr>
                <w:rFonts w:ascii="Arial" w:hAnsi="Arial" w:cs="Arial"/>
                <w:sz w:val="18"/>
                <w:szCs w:val="18"/>
              </w:rPr>
              <w:t>ield</w:t>
            </w:r>
          </w:p>
        </w:tc>
        <w:tc>
          <w:tcPr>
            <w:tcW w:w="1926" w:type="dxa"/>
            <w:tcMar>
              <w:top w:w="57" w:type="dxa"/>
              <w:bottom w:w="57" w:type="dxa"/>
            </w:tcMar>
          </w:tcPr>
          <w:p w14:paraId="3AAC0957" w14:textId="77777777" w:rsidR="00FB0D2B" w:rsidRPr="004D27CF" w:rsidRDefault="00FB0D2B" w:rsidP="0073316B">
            <w:pPr>
              <w:pStyle w:val="Default"/>
              <w:rPr>
                <w:sz w:val="2"/>
                <w:szCs w:val="2"/>
              </w:rPr>
            </w:pPr>
          </w:p>
          <w:p w14:paraId="74EF1EA0" w14:textId="77777777" w:rsidR="00FB0D2B" w:rsidRPr="00943B66" w:rsidRDefault="00FB0D2B" w:rsidP="0073316B">
            <w:pPr>
              <w:pStyle w:val="Default"/>
              <w:rPr>
                <w:sz w:val="18"/>
                <w:szCs w:val="18"/>
              </w:rPr>
            </w:pPr>
            <w:r w:rsidRPr="00943B66">
              <w:rPr>
                <w:sz w:val="18"/>
                <w:szCs w:val="18"/>
              </w:rPr>
              <w:t>Select from:</w:t>
            </w:r>
          </w:p>
          <w:p w14:paraId="1476E008" w14:textId="77777777" w:rsidR="00FB0D2B" w:rsidRPr="00943B66" w:rsidRDefault="00FB0D2B" w:rsidP="00FB0D2B">
            <w:pPr>
              <w:pStyle w:val="Default"/>
              <w:numPr>
                <w:ilvl w:val="0"/>
                <w:numId w:val="22"/>
              </w:numPr>
              <w:ind w:left="142" w:hanging="142"/>
              <w:rPr>
                <w:sz w:val="18"/>
                <w:szCs w:val="18"/>
              </w:rPr>
            </w:pPr>
            <w:r w:rsidRPr="00943B66">
              <w:rPr>
                <w:sz w:val="18"/>
                <w:szCs w:val="18"/>
              </w:rPr>
              <w:t>Increase</w:t>
            </w:r>
          </w:p>
          <w:p w14:paraId="2F7D48C8" w14:textId="77777777" w:rsidR="00FB0D2B" w:rsidRPr="00943B66" w:rsidRDefault="00FB0D2B" w:rsidP="00FB0D2B">
            <w:pPr>
              <w:pStyle w:val="Default"/>
              <w:numPr>
                <w:ilvl w:val="0"/>
                <w:numId w:val="22"/>
              </w:numPr>
              <w:ind w:left="142" w:hanging="142"/>
              <w:rPr>
                <w:sz w:val="18"/>
                <w:szCs w:val="18"/>
              </w:rPr>
            </w:pPr>
            <w:r w:rsidRPr="00943B66">
              <w:rPr>
                <w:sz w:val="18"/>
                <w:szCs w:val="18"/>
              </w:rPr>
              <w:t>Decrease</w:t>
            </w:r>
          </w:p>
        </w:tc>
        <w:tc>
          <w:tcPr>
            <w:tcW w:w="2335" w:type="dxa"/>
            <w:tcMar>
              <w:top w:w="57" w:type="dxa"/>
              <w:bottom w:w="57" w:type="dxa"/>
            </w:tcMar>
          </w:tcPr>
          <w:p w14:paraId="745DEB22" w14:textId="77777777" w:rsidR="00FB0D2B" w:rsidRPr="004D27CF" w:rsidRDefault="00FB0D2B" w:rsidP="0073316B">
            <w:pPr>
              <w:rPr>
                <w:rFonts w:ascii="Arial" w:hAnsi="Arial" w:cs="Arial"/>
                <w:sz w:val="2"/>
                <w:szCs w:val="2"/>
              </w:rPr>
            </w:pPr>
          </w:p>
          <w:p w14:paraId="52126652" w14:textId="77777777" w:rsidR="00FB0D2B" w:rsidRDefault="00FB0D2B" w:rsidP="0073316B">
            <w:pPr>
              <w:rPr>
                <w:rFonts w:ascii="Arial" w:hAnsi="Arial" w:cs="Arial"/>
                <w:sz w:val="18"/>
                <w:szCs w:val="18"/>
              </w:rPr>
            </w:pPr>
            <w:r w:rsidRPr="00943B66">
              <w:rPr>
                <w:rFonts w:ascii="Arial" w:hAnsi="Arial" w:cs="Arial"/>
                <w:sz w:val="18"/>
                <w:szCs w:val="18"/>
              </w:rPr>
              <w:t xml:space="preserve">Text </w:t>
            </w:r>
            <w:r>
              <w:rPr>
                <w:rFonts w:ascii="Arial" w:hAnsi="Arial" w:cs="Arial"/>
                <w:sz w:val="18"/>
                <w:szCs w:val="18"/>
              </w:rPr>
              <w:t>f</w:t>
            </w:r>
            <w:r w:rsidRPr="00943B66">
              <w:rPr>
                <w:rFonts w:ascii="Arial" w:hAnsi="Arial" w:cs="Arial"/>
                <w:sz w:val="18"/>
                <w:szCs w:val="18"/>
              </w:rPr>
              <w:t>ield [</w:t>
            </w:r>
            <w:r>
              <w:rPr>
                <w:rFonts w:ascii="Arial" w:hAnsi="Arial" w:cs="Arial"/>
                <w:sz w:val="18"/>
                <w:szCs w:val="18"/>
              </w:rPr>
              <w:t>maximum 2400</w:t>
            </w:r>
            <w:r w:rsidRPr="00943B66">
              <w:rPr>
                <w:rFonts w:ascii="Arial" w:hAnsi="Arial" w:cs="Arial"/>
                <w:sz w:val="18"/>
                <w:szCs w:val="18"/>
              </w:rPr>
              <w:t xml:space="preserve"> characters]</w:t>
            </w:r>
            <w:r>
              <w:rPr>
                <w:rFonts w:ascii="Arial" w:hAnsi="Arial" w:cs="Arial"/>
                <w:sz w:val="18"/>
                <w:szCs w:val="18"/>
              </w:rPr>
              <w:t xml:space="preserve">  </w:t>
            </w:r>
          </w:p>
        </w:tc>
      </w:tr>
    </w:tbl>
    <w:p w14:paraId="4E49FE62" w14:textId="77777777" w:rsidR="00FB0D2B" w:rsidRPr="00B377CE" w:rsidRDefault="00FB0D2B" w:rsidP="00FB0D2B">
      <w:pPr>
        <w:pStyle w:val="DGNormal"/>
        <w:spacing w:before="0" w:after="0"/>
        <w:rPr>
          <w:rFonts w:ascii="Arial" w:hAnsi="Arial"/>
          <w:b/>
          <w:color w:val="auto"/>
        </w:rPr>
      </w:pPr>
    </w:p>
    <w:p w14:paraId="07B0DCA2" w14:textId="77777777" w:rsidR="00FB0D2B" w:rsidRPr="000240D8" w:rsidRDefault="00FB0D2B" w:rsidP="00FB0D2B">
      <w:pPr>
        <w:pStyle w:val="DGHeading3"/>
        <w:spacing w:before="120"/>
        <w:ind w:left="992" w:hanging="992"/>
        <w:rPr>
          <w:rFonts w:ascii="Arial" w:hAnsi="Arial"/>
          <w:b w:val="0"/>
        </w:rPr>
      </w:pPr>
      <w:r>
        <w:rPr>
          <w:rFonts w:ascii="Arial" w:hAnsi="Arial"/>
          <w:b w:val="0"/>
          <w:i/>
          <w:noProof/>
        </w:rPr>
        <w:t>I</w:t>
      </w:r>
      <w:r w:rsidRPr="000240D8">
        <w:rPr>
          <w:rFonts w:ascii="Arial" w:hAnsi="Arial"/>
          <w:b w:val="0"/>
          <w:i/>
          <w:noProof/>
        </w:rPr>
        <w:t>f</w:t>
      </w:r>
      <w:r>
        <w:rPr>
          <w:rFonts w:ascii="Arial" w:hAnsi="Arial"/>
          <w:b w:val="0"/>
          <w:i/>
          <w:noProof/>
        </w:rPr>
        <w:t xml:space="preserve"> </w:t>
      </w:r>
      <w:r w:rsidRPr="000240D8">
        <w:rPr>
          <w:rFonts w:ascii="Arial" w:hAnsi="Arial"/>
          <w:b w:val="0"/>
          <w:i/>
          <w:noProof/>
        </w:rPr>
        <w:t xml:space="preserve">“Increased”, “Decreased” or “No change” </w:t>
      </w:r>
      <w:r>
        <w:rPr>
          <w:rFonts w:ascii="Arial" w:hAnsi="Arial"/>
          <w:b w:val="0"/>
          <w:i/>
          <w:noProof/>
        </w:rPr>
        <w:t>is selected in response to question CC12:</w:t>
      </w:r>
    </w:p>
    <w:p w14:paraId="270CDCF7" w14:textId="77777777" w:rsidR="00FB0D2B" w:rsidRDefault="00FB0D2B" w:rsidP="00FB0D2B">
      <w:pPr>
        <w:pStyle w:val="DGHeading3"/>
        <w:ind w:left="993" w:hanging="993"/>
        <w:rPr>
          <w:rFonts w:ascii="Arial" w:hAnsi="Arial"/>
        </w:rPr>
      </w:pPr>
    </w:p>
    <w:p w14:paraId="3385A65B" w14:textId="77777777" w:rsidR="00FB0D2B" w:rsidRDefault="00FB0D2B" w:rsidP="00FB0D2B">
      <w:pPr>
        <w:pStyle w:val="DGHeading3"/>
        <w:ind w:left="993" w:hanging="993"/>
        <w:rPr>
          <w:rFonts w:ascii="Arial" w:hAnsi="Arial"/>
        </w:rPr>
      </w:pPr>
      <w:r>
        <w:rPr>
          <w:rFonts w:ascii="Arial" w:hAnsi="Arial"/>
        </w:rPr>
        <w:t xml:space="preserve">CC12.1b: </w:t>
      </w:r>
      <w:r>
        <w:rPr>
          <w:rFonts w:ascii="Arial" w:hAnsi="Arial"/>
        </w:rPr>
        <w:tab/>
        <w:t>Is your emissions performance calculations in CC12.1 and CC12.1a based on a location-based Scope 2 emissions figure or a market-based Scope 2 emissions figure?</w:t>
      </w:r>
    </w:p>
    <w:p w14:paraId="294BB47F" w14:textId="77777777" w:rsidR="00FB0D2B" w:rsidRDefault="00FB0D2B" w:rsidP="00FB0D2B">
      <w:pPr>
        <w:pStyle w:val="DGHeading3"/>
        <w:ind w:left="851" w:hanging="851"/>
        <w:rPr>
          <w:rFonts w:ascii="Arial" w:hAnsi="Arial"/>
        </w:rPr>
      </w:pPr>
    </w:p>
    <w:p w14:paraId="585831E5" w14:textId="77777777" w:rsidR="00FB0D2B" w:rsidRPr="00644AB0" w:rsidRDefault="00FB0D2B" w:rsidP="00FB0D2B">
      <w:pPr>
        <w:pStyle w:val="DGHeading3"/>
        <w:ind w:left="993" w:hanging="993"/>
        <w:rPr>
          <w:rFonts w:ascii="Arial" w:hAnsi="Arial"/>
          <w:b w:val="0"/>
        </w:rPr>
      </w:pPr>
      <w:r>
        <w:rPr>
          <w:rFonts w:ascii="Arial" w:hAnsi="Arial"/>
        </w:rPr>
        <w:tab/>
      </w:r>
      <w:r w:rsidRPr="00644AB0">
        <w:rPr>
          <w:rFonts w:ascii="Arial" w:hAnsi="Arial"/>
          <w:b w:val="0"/>
        </w:rPr>
        <w:t>Please select from:</w:t>
      </w:r>
    </w:p>
    <w:p w14:paraId="4A7EFC27" w14:textId="77777777" w:rsidR="00FB0D2B" w:rsidRDefault="00FB0D2B" w:rsidP="00FB0D2B">
      <w:pPr>
        <w:pStyle w:val="DGHeading3"/>
        <w:numPr>
          <w:ilvl w:val="0"/>
          <w:numId w:val="37"/>
        </w:numPr>
        <w:spacing w:before="120"/>
        <w:ind w:left="1276" w:hanging="284"/>
        <w:rPr>
          <w:rFonts w:ascii="Arial" w:hAnsi="Arial"/>
          <w:b w:val="0"/>
        </w:rPr>
      </w:pPr>
      <w:r>
        <w:rPr>
          <w:rFonts w:ascii="Arial" w:hAnsi="Arial"/>
          <w:b w:val="0"/>
        </w:rPr>
        <w:t>Location-based</w:t>
      </w:r>
    </w:p>
    <w:p w14:paraId="049C3578" w14:textId="77777777" w:rsidR="00FB0D2B" w:rsidRDefault="00FB0D2B" w:rsidP="00FB0D2B">
      <w:pPr>
        <w:pStyle w:val="DGHeading3"/>
        <w:numPr>
          <w:ilvl w:val="0"/>
          <w:numId w:val="37"/>
        </w:numPr>
        <w:ind w:left="1276" w:hanging="283"/>
        <w:rPr>
          <w:rFonts w:ascii="Arial" w:hAnsi="Arial"/>
          <w:b w:val="0"/>
        </w:rPr>
      </w:pPr>
      <w:r>
        <w:rPr>
          <w:rFonts w:ascii="Arial" w:hAnsi="Arial"/>
          <w:b w:val="0"/>
        </w:rPr>
        <w:t>Market-based</w:t>
      </w:r>
    </w:p>
    <w:p w14:paraId="77BBF323" w14:textId="77777777" w:rsidR="00FB0D2B" w:rsidRPr="00903414" w:rsidRDefault="00FB0D2B" w:rsidP="00FB0D2B">
      <w:pPr>
        <w:pStyle w:val="DGHeading3"/>
        <w:numPr>
          <w:ilvl w:val="0"/>
          <w:numId w:val="37"/>
        </w:numPr>
        <w:ind w:left="1276" w:hanging="283"/>
        <w:rPr>
          <w:rFonts w:ascii="Arial" w:hAnsi="Arial"/>
          <w:b w:val="0"/>
        </w:rPr>
      </w:pPr>
      <w:r>
        <w:rPr>
          <w:rFonts w:ascii="Arial" w:hAnsi="Arial"/>
          <w:b w:val="0"/>
        </w:rPr>
        <w:t>Don’t know</w:t>
      </w:r>
    </w:p>
    <w:p w14:paraId="006B8EEA" w14:textId="77777777" w:rsidR="00FB0D2B" w:rsidRDefault="00FB0D2B" w:rsidP="00FB0D2B">
      <w:pPr>
        <w:pStyle w:val="DGHeading3"/>
        <w:ind w:left="851" w:hanging="851"/>
        <w:rPr>
          <w:rFonts w:ascii="Arial" w:hAnsi="Arial"/>
        </w:rPr>
      </w:pPr>
    </w:p>
    <w:p w14:paraId="39564A99" w14:textId="77777777" w:rsidR="00FB0D2B" w:rsidRDefault="00FB0D2B" w:rsidP="00FB0D2B">
      <w:pPr>
        <w:pStyle w:val="DGHeading3"/>
        <w:ind w:left="851" w:hanging="851"/>
        <w:rPr>
          <w:rFonts w:ascii="Arial" w:hAnsi="Arial"/>
        </w:rPr>
      </w:pPr>
      <w:r w:rsidRPr="00B377CE">
        <w:rPr>
          <w:rFonts w:ascii="Arial" w:hAnsi="Arial"/>
        </w:rPr>
        <w:t xml:space="preserve">CC12.2: Please describe your gross global combined Scope 1 and 2 emissions for the reporting year in metric tonnes CO2e per unit currency total revenue. </w:t>
      </w:r>
    </w:p>
    <w:p w14:paraId="3E78B423" w14:textId="77777777" w:rsidR="00FB0D2B" w:rsidRDefault="00FB0D2B" w:rsidP="00FB0D2B">
      <w:pPr>
        <w:pStyle w:val="DGHeading3"/>
        <w:ind w:left="851" w:hanging="851"/>
        <w:rPr>
          <w:rFonts w:ascii="Arial" w:hAnsi="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3"/>
        <w:gridCol w:w="1439"/>
        <w:gridCol w:w="1268"/>
        <w:gridCol w:w="1597"/>
        <w:gridCol w:w="1234"/>
        <w:gridCol w:w="1582"/>
        <w:gridCol w:w="1107"/>
      </w:tblGrid>
      <w:tr w:rsidR="00FB0D2B" w:rsidRPr="00541BD8" w14:paraId="251E38E7" w14:textId="77777777" w:rsidTr="0073316B">
        <w:tc>
          <w:tcPr>
            <w:tcW w:w="601" w:type="pct"/>
            <w:shd w:val="clear" w:color="auto" w:fill="BFBFBF" w:themeFill="background1" w:themeFillShade="BF"/>
            <w:tcMar>
              <w:top w:w="57" w:type="dxa"/>
              <w:bottom w:w="57" w:type="dxa"/>
            </w:tcMar>
          </w:tcPr>
          <w:p w14:paraId="37A37EE1" w14:textId="77777777" w:rsidR="00FB0D2B" w:rsidRPr="00270B3C" w:rsidRDefault="00FB0D2B" w:rsidP="0073316B">
            <w:pPr>
              <w:rPr>
                <w:rFonts w:ascii="Arial" w:hAnsi="Arial" w:cs="Arial"/>
                <w:sz w:val="18"/>
                <w:szCs w:val="18"/>
              </w:rPr>
            </w:pPr>
            <w:r w:rsidRPr="00270B3C">
              <w:rPr>
                <w:rFonts w:ascii="Arial" w:hAnsi="Arial" w:cs="Arial"/>
                <w:sz w:val="18"/>
                <w:szCs w:val="18"/>
              </w:rPr>
              <w:t>Intensity figure</w:t>
            </w:r>
            <w:r>
              <w:rPr>
                <w:rFonts w:ascii="Arial" w:hAnsi="Arial" w:cs="Arial"/>
                <w:sz w:val="18"/>
                <w:szCs w:val="18"/>
              </w:rPr>
              <w:t xml:space="preserve"> =</w:t>
            </w:r>
          </w:p>
        </w:tc>
        <w:tc>
          <w:tcPr>
            <w:tcW w:w="770" w:type="pct"/>
            <w:shd w:val="clear" w:color="auto" w:fill="BFBFBF" w:themeFill="background1" w:themeFillShade="BF"/>
            <w:tcMar>
              <w:top w:w="57" w:type="dxa"/>
              <w:bottom w:w="57" w:type="dxa"/>
            </w:tcMar>
          </w:tcPr>
          <w:p w14:paraId="16474140" w14:textId="77777777" w:rsidR="00FB0D2B" w:rsidRPr="00270B3C" w:rsidRDefault="00FB0D2B" w:rsidP="0073316B">
            <w:pPr>
              <w:rPr>
                <w:rFonts w:ascii="Arial" w:hAnsi="Arial" w:cs="Arial"/>
                <w:sz w:val="18"/>
                <w:szCs w:val="18"/>
              </w:rPr>
            </w:pPr>
            <w:r w:rsidRPr="00270B3C">
              <w:rPr>
                <w:rFonts w:ascii="Arial" w:hAnsi="Arial" w:cs="Arial"/>
                <w:sz w:val="18"/>
                <w:szCs w:val="18"/>
              </w:rPr>
              <w:t>Metric numerator (Gross global combined Scope 1 and 2 emissions)</w:t>
            </w:r>
          </w:p>
        </w:tc>
        <w:tc>
          <w:tcPr>
            <w:tcW w:w="678" w:type="pct"/>
            <w:shd w:val="clear" w:color="auto" w:fill="BFBFBF" w:themeFill="background1" w:themeFillShade="BF"/>
            <w:tcMar>
              <w:top w:w="57" w:type="dxa"/>
              <w:bottom w:w="57" w:type="dxa"/>
            </w:tcMar>
          </w:tcPr>
          <w:p w14:paraId="469F00FA" w14:textId="77777777" w:rsidR="00FB0D2B" w:rsidRDefault="00FB0D2B" w:rsidP="0073316B">
            <w:pPr>
              <w:rPr>
                <w:rFonts w:ascii="Arial" w:hAnsi="Arial" w:cs="Arial"/>
                <w:sz w:val="18"/>
                <w:szCs w:val="18"/>
              </w:rPr>
            </w:pPr>
            <w:r w:rsidRPr="00270B3C">
              <w:rPr>
                <w:rFonts w:ascii="Arial" w:hAnsi="Arial" w:cs="Arial"/>
                <w:sz w:val="18"/>
                <w:szCs w:val="18"/>
              </w:rPr>
              <w:t>Metric denominator</w:t>
            </w:r>
            <w:r>
              <w:rPr>
                <w:rFonts w:ascii="Arial" w:hAnsi="Arial" w:cs="Arial"/>
                <w:sz w:val="18"/>
                <w:szCs w:val="18"/>
              </w:rPr>
              <w:t>:</w:t>
            </w:r>
          </w:p>
          <w:p w14:paraId="5CF550A8" w14:textId="77777777" w:rsidR="00FB0D2B" w:rsidRDefault="00FB0D2B" w:rsidP="0073316B">
            <w:pPr>
              <w:rPr>
                <w:rFonts w:ascii="Arial" w:hAnsi="Arial" w:cs="Arial"/>
                <w:sz w:val="18"/>
                <w:szCs w:val="18"/>
              </w:rPr>
            </w:pPr>
          </w:p>
          <w:p w14:paraId="4A243511" w14:textId="77777777" w:rsidR="00FB0D2B" w:rsidRPr="00270B3C" w:rsidRDefault="00FB0D2B" w:rsidP="0073316B">
            <w:pPr>
              <w:rPr>
                <w:rFonts w:ascii="Arial" w:hAnsi="Arial" w:cs="Arial"/>
                <w:sz w:val="18"/>
                <w:szCs w:val="18"/>
              </w:rPr>
            </w:pPr>
            <w:r>
              <w:rPr>
                <w:rFonts w:ascii="Arial" w:hAnsi="Arial" w:cs="Arial"/>
                <w:sz w:val="18"/>
                <w:szCs w:val="18"/>
              </w:rPr>
              <w:t>Unit total revenue</w:t>
            </w:r>
          </w:p>
        </w:tc>
        <w:tc>
          <w:tcPr>
            <w:tcW w:w="854" w:type="pct"/>
            <w:shd w:val="clear" w:color="auto" w:fill="BFBFBF" w:themeFill="background1" w:themeFillShade="BF"/>
          </w:tcPr>
          <w:p w14:paraId="6A14A690" w14:textId="77777777" w:rsidR="00FB0D2B" w:rsidRPr="00270B3C" w:rsidRDefault="00FB0D2B" w:rsidP="0073316B">
            <w:pPr>
              <w:rPr>
                <w:rFonts w:ascii="Arial" w:hAnsi="Arial" w:cs="Arial"/>
                <w:sz w:val="18"/>
                <w:szCs w:val="18"/>
              </w:rPr>
            </w:pPr>
            <w:r w:rsidRPr="00270B3C">
              <w:rPr>
                <w:rFonts w:ascii="Arial" w:hAnsi="Arial" w:cs="Arial"/>
                <w:sz w:val="18"/>
                <w:szCs w:val="18"/>
              </w:rPr>
              <w:t>Scope 2 figure used</w:t>
            </w:r>
          </w:p>
        </w:tc>
        <w:tc>
          <w:tcPr>
            <w:tcW w:w="660" w:type="pct"/>
            <w:shd w:val="clear" w:color="auto" w:fill="BFBFBF" w:themeFill="background1" w:themeFillShade="BF"/>
            <w:tcMar>
              <w:top w:w="57" w:type="dxa"/>
              <w:bottom w:w="57" w:type="dxa"/>
            </w:tcMar>
          </w:tcPr>
          <w:p w14:paraId="3546D6E7" w14:textId="77777777" w:rsidR="00FB0D2B" w:rsidRPr="00270B3C" w:rsidRDefault="00FB0D2B" w:rsidP="0073316B">
            <w:pPr>
              <w:rPr>
                <w:rFonts w:ascii="Arial" w:hAnsi="Arial" w:cs="Arial"/>
                <w:sz w:val="18"/>
                <w:szCs w:val="18"/>
              </w:rPr>
            </w:pPr>
            <w:r w:rsidRPr="00270B3C">
              <w:rPr>
                <w:rFonts w:ascii="Arial" w:hAnsi="Arial" w:cs="Arial"/>
                <w:sz w:val="18"/>
                <w:szCs w:val="18"/>
              </w:rPr>
              <w:t>% change from previous year</w:t>
            </w:r>
          </w:p>
        </w:tc>
        <w:tc>
          <w:tcPr>
            <w:tcW w:w="846" w:type="pct"/>
            <w:shd w:val="clear" w:color="auto" w:fill="BFBFBF" w:themeFill="background1" w:themeFillShade="BF"/>
            <w:tcMar>
              <w:top w:w="57" w:type="dxa"/>
              <w:bottom w:w="57" w:type="dxa"/>
            </w:tcMar>
          </w:tcPr>
          <w:p w14:paraId="79AF27AB" w14:textId="77777777" w:rsidR="00FB0D2B" w:rsidRPr="00270B3C" w:rsidRDefault="00FB0D2B" w:rsidP="0073316B">
            <w:pPr>
              <w:rPr>
                <w:rFonts w:ascii="Arial" w:hAnsi="Arial" w:cs="Arial"/>
                <w:sz w:val="18"/>
                <w:szCs w:val="18"/>
              </w:rPr>
            </w:pPr>
            <w:r w:rsidRPr="00270B3C">
              <w:rPr>
                <w:rFonts w:ascii="Arial" w:hAnsi="Arial" w:cs="Arial"/>
                <w:sz w:val="18"/>
                <w:szCs w:val="18"/>
              </w:rPr>
              <w:t>Direction of change from previous year</w:t>
            </w:r>
          </w:p>
        </w:tc>
        <w:tc>
          <w:tcPr>
            <w:tcW w:w="592" w:type="pct"/>
            <w:shd w:val="clear" w:color="auto" w:fill="BFBFBF" w:themeFill="background1" w:themeFillShade="BF"/>
            <w:tcMar>
              <w:top w:w="57" w:type="dxa"/>
              <w:bottom w:w="57" w:type="dxa"/>
            </w:tcMar>
          </w:tcPr>
          <w:p w14:paraId="4F91BD76" w14:textId="77777777" w:rsidR="00FB0D2B" w:rsidRPr="00270B3C" w:rsidRDefault="00FB0D2B" w:rsidP="0073316B">
            <w:pPr>
              <w:rPr>
                <w:rFonts w:ascii="Arial" w:hAnsi="Arial" w:cs="Arial"/>
                <w:sz w:val="18"/>
                <w:szCs w:val="18"/>
              </w:rPr>
            </w:pPr>
            <w:r w:rsidRPr="00270B3C">
              <w:rPr>
                <w:rFonts w:ascii="Arial" w:hAnsi="Arial" w:cs="Arial"/>
                <w:sz w:val="18"/>
                <w:szCs w:val="18"/>
              </w:rPr>
              <w:t>Reason for change</w:t>
            </w:r>
          </w:p>
        </w:tc>
      </w:tr>
      <w:tr w:rsidR="00FB0D2B" w:rsidRPr="00541BD8" w14:paraId="2E5D435D" w14:textId="77777777" w:rsidTr="0073316B">
        <w:tc>
          <w:tcPr>
            <w:tcW w:w="601" w:type="pct"/>
            <w:tcMar>
              <w:top w:w="57" w:type="dxa"/>
              <w:bottom w:w="57" w:type="dxa"/>
            </w:tcMar>
          </w:tcPr>
          <w:p w14:paraId="1379B203" w14:textId="77777777" w:rsidR="00FB0D2B" w:rsidRDefault="00FB0D2B" w:rsidP="0073316B">
            <w:pPr>
              <w:rPr>
                <w:rFonts w:ascii="Arial" w:hAnsi="Arial" w:cs="Arial"/>
                <w:sz w:val="18"/>
                <w:szCs w:val="18"/>
              </w:rPr>
            </w:pPr>
            <w:r w:rsidRPr="00541BD8">
              <w:rPr>
                <w:rFonts w:ascii="Arial" w:hAnsi="Arial" w:cs="Arial"/>
                <w:sz w:val="18"/>
                <w:szCs w:val="18"/>
              </w:rPr>
              <w:t xml:space="preserve">Numerical </w:t>
            </w:r>
            <w:r>
              <w:rPr>
                <w:rFonts w:ascii="Arial" w:hAnsi="Arial" w:cs="Arial"/>
                <w:sz w:val="18"/>
                <w:szCs w:val="18"/>
              </w:rPr>
              <w:t>f</w:t>
            </w:r>
            <w:r w:rsidRPr="00541BD8">
              <w:rPr>
                <w:rFonts w:ascii="Arial" w:hAnsi="Arial" w:cs="Arial"/>
                <w:sz w:val="18"/>
                <w:szCs w:val="18"/>
              </w:rPr>
              <w:t>ield</w:t>
            </w:r>
          </w:p>
          <w:p w14:paraId="3EAEEA7E" w14:textId="77777777" w:rsidR="00FB0D2B" w:rsidRDefault="00FB0D2B" w:rsidP="0073316B">
            <w:pPr>
              <w:rPr>
                <w:rFonts w:ascii="Arial" w:hAnsi="Arial" w:cs="Arial"/>
                <w:sz w:val="18"/>
                <w:szCs w:val="18"/>
              </w:rPr>
            </w:pPr>
          </w:p>
          <w:p w14:paraId="5766AF9A" w14:textId="77777777" w:rsidR="00FB0D2B" w:rsidRPr="00541BD8" w:rsidRDefault="00FB0D2B" w:rsidP="0073316B">
            <w:pPr>
              <w:rPr>
                <w:rFonts w:ascii="Arial" w:hAnsi="Arial" w:cs="Arial"/>
                <w:sz w:val="18"/>
                <w:szCs w:val="18"/>
              </w:rPr>
            </w:pPr>
          </w:p>
        </w:tc>
        <w:tc>
          <w:tcPr>
            <w:tcW w:w="770" w:type="pct"/>
            <w:tcMar>
              <w:top w:w="57" w:type="dxa"/>
              <w:bottom w:w="57" w:type="dxa"/>
            </w:tcMar>
          </w:tcPr>
          <w:p w14:paraId="196B79E5" w14:textId="77777777" w:rsidR="00FB0D2B" w:rsidRPr="00541BD8" w:rsidRDefault="00FB0D2B" w:rsidP="0073316B">
            <w:pPr>
              <w:rPr>
                <w:rFonts w:ascii="Arial" w:hAnsi="Arial" w:cs="Arial"/>
                <w:sz w:val="18"/>
                <w:szCs w:val="18"/>
              </w:rPr>
            </w:pPr>
            <w:r w:rsidRPr="00541BD8">
              <w:rPr>
                <w:rFonts w:ascii="Arial" w:hAnsi="Arial" w:cs="Arial"/>
                <w:sz w:val="18"/>
                <w:szCs w:val="18"/>
              </w:rPr>
              <w:t>Metric tonnes CO2e</w:t>
            </w:r>
          </w:p>
        </w:tc>
        <w:tc>
          <w:tcPr>
            <w:tcW w:w="678" w:type="pct"/>
            <w:tcMar>
              <w:top w:w="57" w:type="dxa"/>
              <w:bottom w:w="57" w:type="dxa"/>
            </w:tcMar>
          </w:tcPr>
          <w:p w14:paraId="4B2FFC97" w14:textId="77777777" w:rsidR="00FB0D2B" w:rsidRDefault="00FB0D2B" w:rsidP="0073316B">
            <w:pPr>
              <w:rPr>
                <w:rFonts w:ascii="Arial" w:hAnsi="Arial" w:cs="Arial"/>
                <w:sz w:val="18"/>
                <w:szCs w:val="18"/>
              </w:rPr>
            </w:pPr>
            <w:r>
              <w:rPr>
                <w:rFonts w:ascii="Arial" w:hAnsi="Arial" w:cs="Arial"/>
                <w:sz w:val="18"/>
                <w:szCs w:val="18"/>
              </w:rPr>
              <w:t>Numerical field</w:t>
            </w:r>
          </w:p>
          <w:p w14:paraId="0AFA01C1" w14:textId="77777777" w:rsidR="00FB0D2B" w:rsidRDefault="00FB0D2B" w:rsidP="0073316B">
            <w:pPr>
              <w:rPr>
                <w:rFonts w:ascii="Arial" w:hAnsi="Arial" w:cs="Arial"/>
                <w:sz w:val="18"/>
                <w:szCs w:val="18"/>
              </w:rPr>
            </w:pPr>
          </w:p>
          <w:p w14:paraId="3421F4DF" w14:textId="77777777" w:rsidR="00FB0D2B" w:rsidRPr="00541BD8" w:rsidRDefault="00FB0D2B" w:rsidP="0073316B">
            <w:pPr>
              <w:rPr>
                <w:rFonts w:ascii="Arial" w:hAnsi="Arial" w:cs="Arial"/>
                <w:sz w:val="18"/>
                <w:szCs w:val="18"/>
              </w:rPr>
            </w:pPr>
          </w:p>
        </w:tc>
        <w:tc>
          <w:tcPr>
            <w:tcW w:w="854" w:type="pct"/>
          </w:tcPr>
          <w:p w14:paraId="15BBEBDA" w14:textId="77777777" w:rsidR="00FB0D2B" w:rsidRDefault="00FB0D2B" w:rsidP="0073316B">
            <w:pPr>
              <w:rPr>
                <w:rFonts w:ascii="Arial" w:hAnsi="Arial" w:cs="Arial"/>
                <w:sz w:val="18"/>
                <w:szCs w:val="18"/>
              </w:rPr>
            </w:pPr>
            <w:r>
              <w:rPr>
                <w:rFonts w:ascii="Arial" w:hAnsi="Arial" w:cs="Arial"/>
                <w:sz w:val="18"/>
                <w:szCs w:val="18"/>
              </w:rPr>
              <w:t>Select from:</w:t>
            </w:r>
          </w:p>
          <w:p w14:paraId="6553BFB1" w14:textId="77777777" w:rsidR="00FB0D2B" w:rsidRDefault="00FB0D2B" w:rsidP="00FB0D2B">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Location-based</w:t>
            </w:r>
          </w:p>
          <w:p w14:paraId="58EDDDAA"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Market-based</w:t>
            </w:r>
          </w:p>
          <w:p w14:paraId="385D9FF8" w14:textId="77777777" w:rsidR="00FB0D2B" w:rsidRPr="00541BD8" w:rsidRDefault="00FB0D2B" w:rsidP="0073316B">
            <w:pPr>
              <w:rPr>
                <w:rFonts w:ascii="Arial" w:hAnsi="Arial" w:cs="Arial"/>
                <w:sz w:val="18"/>
                <w:szCs w:val="18"/>
              </w:rPr>
            </w:pPr>
          </w:p>
        </w:tc>
        <w:tc>
          <w:tcPr>
            <w:tcW w:w="660" w:type="pct"/>
            <w:tcMar>
              <w:top w:w="57" w:type="dxa"/>
              <w:bottom w:w="57" w:type="dxa"/>
            </w:tcMar>
          </w:tcPr>
          <w:p w14:paraId="7ACEC56E" w14:textId="77777777" w:rsidR="00FB0D2B" w:rsidRPr="00541BD8" w:rsidRDefault="00FB0D2B" w:rsidP="0073316B">
            <w:pPr>
              <w:rPr>
                <w:rFonts w:ascii="Arial" w:hAnsi="Arial" w:cs="Arial"/>
                <w:sz w:val="18"/>
                <w:szCs w:val="18"/>
              </w:rPr>
            </w:pPr>
            <w:r w:rsidRPr="00541BD8">
              <w:rPr>
                <w:rFonts w:ascii="Arial" w:hAnsi="Arial" w:cs="Arial"/>
                <w:sz w:val="18"/>
                <w:szCs w:val="18"/>
              </w:rPr>
              <w:t xml:space="preserve">Numerical </w:t>
            </w:r>
            <w:r>
              <w:rPr>
                <w:rFonts w:ascii="Arial" w:hAnsi="Arial" w:cs="Arial"/>
                <w:sz w:val="18"/>
                <w:szCs w:val="18"/>
              </w:rPr>
              <w:t>f</w:t>
            </w:r>
            <w:r w:rsidRPr="00541BD8">
              <w:rPr>
                <w:rFonts w:ascii="Arial" w:hAnsi="Arial" w:cs="Arial"/>
                <w:sz w:val="18"/>
                <w:szCs w:val="18"/>
              </w:rPr>
              <w:t>ield</w:t>
            </w:r>
          </w:p>
        </w:tc>
        <w:tc>
          <w:tcPr>
            <w:tcW w:w="846" w:type="pct"/>
            <w:tcMar>
              <w:top w:w="57" w:type="dxa"/>
              <w:bottom w:w="57" w:type="dxa"/>
            </w:tcMar>
          </w:tcPr>
          <w:p w14:paraId="69791315" w14:textId="77777777" w:rsidR="00FB0D2B" w:rsidRPr="008204A6" w:rsidRDefault="00FB0D2B" w:rsidP="0073316B">
            <w:pPr>
              <w:pStyle w:val="Default"/>
              <w:rPr>
                <w:rFonts w:eastAsia="SimSun"/>
                <w:color w:val="auto"/>
                <w:sz w:val="18"/>
                <w:szCs w:val="18"/>
                <w:lang w:val="en-US" w:eastAsia="en-GB"/>
              </w:rPr>
            </w:pPr>
            <w:r w:rsidRPr="008204A6">
              <w:rPr>
                <w:rFonts w:eastAsia="SimSun"/>
                <w:color w:val="auto"/>
                <w:sz w:val="18"/>
                <w:szCs w:val="18"/>
                <w:lang w:val="en-US" w:eastAsia="en-GB"/>
              </w:rPr>
              <w:t>Select from:</w:t>
            </w:r>
          </w:p>
          <w:p w14:paraId="64DDEBDC"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Increase</w:t>
            </w:r>
          </w:p>
          <w:p w14:paraId="30AE51F5"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 xml:space="preserve">Decrease </w:t>
            </w:r>
          </w:p>
          <w:p w14:paraId="2A8AE139"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No change</w:t>
            </w:r>
          </w:p>
          <w:p w14:paraId="2CEF0A8B"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N/A</w:t>
            </w:r>
          </w:p>
        </w:tc>
        <w:tc>
          <w:tcPr>
            <w:tcW w:w="592" w:type="pct"/>
            <w:tcMar>
              <w:top w:w="57" w:type="dxa"/>
              <w:bottom w:w="57" w:type="dxa"/>
            </w:tcMar>
          </w:tcPr>
          <w:p w14:paraId="6974513B" w14:textId="77777777" w:rsidR="00FB0D2B" w:rsidRPr="00541BD8" w:rsidRDefault="00FB0D2B" w:rsidP="0073316B">
            <w:pPr>
              <w:rPr>
                <w:rFonts w:ascii="Arial" w:hAnsi="Arial" w:cs="Arial"/>
                <w:sz w:val="18"/>
                <w:szCs w:val="18"/>
              </w:rPr>
            </w:pPr>
            <w:r w:rsidRPr="00541BD8">
              <w:rPr>
                <w:rFonts w:ascii="Arial" w:hAnsi="Arial" w:cs="Arial"/>
                <w:sz w:val="18"/>
                <w:szCs w:val="18"/>
              </w:rPr>
              <w:t xml:space="preserve">Text </w:t>
            </w:r>
            <w:r>
              <w:rPr>
                <w:rFonts w:ascii="Arial" w:hAnsi="Arial" w:cs="Arial"/>
                <w:sz w:val="18"/>
                <w:szCs w:val="18"/>
              </w:rPr>
              <w:t>f</w:t>
            </w:r>
            <w:r w:rsidRPr="00541BD8">
              <w:rPr>
                <w:rFonts w:ascii="Arial" w:hAnsi="Arial" w:cs="Arial"/>
                <w:sz w:val="18"/>
                <w:szCs w:val="18"/>
              </w:rPr>
              <w:t>ield [</w:t>
            </w:r>
            <w:r>
              <w:rPr>
                <w:rFonts w:ascii="Arial" w:hAnsi="Arial" w:cs="Arial"/>
                <w:sz w:val="18"/>
                <w:szCs w:val="18"/>
              </w:rPr>
              <w:t>maximum 2400 characters</w:t>
            </w:r>
            <w:r w:rsidRPr="00541BD8">
              <w:rPr>
                <w:rFonts w:ascii="Arial" w:hAnsi="Arial" w:cs="Arial"/>
                <w:sz w:val="18"/>
                <w:szCs w:val="18"/>
              </w:rPr>
              <w:t>]</w:t>
            </w:r>
          </w:p>
        </w:tc>
      </w:tr>
    </w:tbl>
    <w:p w14:paraId="4AEE1516" w14:textId="77777777" w:rsidR="00FB0D2B" w:rsidRDefault="00FB0D2B" w:rsidP="00FB0D2B">
      <w:pPr>
        <w:rPr>
          <w:rFonts w:ascii="Arial" w:hAnsi="Arial" w:cs="Arial"/>
        </w:rPr>
      </w:pPr>
    </w:p>
    <w:p w14:paraId="2AABBFB7" w14:textId="77777777" w:rsidR="00FB0D2B" w:rsidRDefault="00FB0D2B" w:rsidP="00FB0D2B">
      <w:pPr>
        <w:ind w:left="851" w:hanging="851"/>
        <w:rPr>
          <w:rFonts w:ascii="Arial" w:hAnsi="Arial"/>
        </w:rPr>
      </w:pPr>
      <w:r w:rsidRPr="00541BD8">
        <w:rPr>
          <w:rFonts w:ascii="Arial" w:hAnsi="Arial"/>
          <w:b/>
          <w:sz w:val="20"/>
          <w:szCs w:val="20"/>
        </w:rPr>
        <w:t xml:space="preserve">CC12.3: </w:t>
      </w:r>
      <w:r>
        <w:rPr>
          <w:rFonts w:ascii="Arial" w:hAnsi="Arial"/>
          <w:b/>
          <w:sz w:val="20"/>
          <w:szCs w:val="20"/>
        </w:rPr>
        <w:tab/>
      </w:r>
      <w:r w:rsidRPr="00D35EC2">
        <w:rPr>
          <w:rFonts w:ascii="Arial" w:hAnsi="Arial"/>
          <w:b/>
          <w:sz w:val="20"/>
          <w:szCs w:val="20"/>
        </w:rPr>
        <w:t>Please provide an additional intensity (normalized) metric that is appropriate to your business operations</w:t>
      </w:r>
    </w:p>
    <w:p w14:paraId="19E69757" w14:textId="77777777" w:rsidR="00FB0D2B" w:rsidRPr="00B377CE" w:rsidRDefault="00FB0D2B" w:rsidP="00FB0D2B">
      <w:pPr>
        <w:pStyle w:val="DGHeading3"/>
        <w:jc w:val="both"/>
        <w:rPr>
          <w:rFonts w:ascii="Arial" w:hAnsi="Arial"/>
        </w:rPr>
      </w:pPr>
    </w:p>
    <w:tbl>
      <w:tblPr>
        <w:tblW w:w="6070" w:type="pct"/>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7"/>
        <w:gridCol w:w="1347"/>
        <w:gridCol w:w="2485"/>
        <w:gridCol w:w="1382"/>
        <w:gridCol w:w="1103"/>
        <w:gridCol w:w="1105"/>
        <w:gridCol w:w="1243"/>
        <w:gridCol w:w="1659"/>
      </w:tblGrid>
      <w:tr w:rsidR="00FB0D2B" w:rsidRPr="004256BA" w14:paraId="28265E46" w14:textId="77777777" w:rsidTr="0073316B">
        <w:trPr>
          <w:trHeight w:val="717"/>
        </w:trPr>
        <w:tc>
          <w:tcPr>
            <w:tcW w:w="443" w:type="pct"/>
            <w:shd w:val="clear" w:color="auto" w:fill="BFBFBF" w:themeFill="background1" w:themeFillShade="BF"/>
            <w:tcMar>
              <w:top w:w="57" w:type="dxa"/>
              <w:bottom w:w="57" w:type="dxa"/>
            </w:tcMar>
          </w:tcPr>
          <w:p w14:paraId="3E489F80" w14:textId="77777777" w:rsidR="00FB0D2B" w:rsidRPr="00270B3C" w:rsidRDefault="00FB0D2B" w:rsidP="0073316B">
            <w:pPr>
              <w:rPr>
                <w:rFonts w:ascii="Arial" w:hAnsi="Arial" w:cs="Arial"/>
                <w:sz w:val="18"/>
                <w:szCs w:val="18"/>
              </w:rPr>
            </w:pPr>
            <w:r w:rsidRPr="00270B3C">
              <w:rPr>
                <w:rFonts w:ascii="Arial" w:hAnsi="Arial" w:cs="Arial"/>
                <w:sz w:val="18"/>
                <w:szCs w:val="18"/>
              </w:rPr>
              <w:t>Intensity figure</w:t>
            </w:r>
            <w:r>
              <w:rPr>
                <w:rFonts w:ascii="Arial" w:hAnsi="Arial" w:cs="Arial"/>
                <w:sz w:val="18"/>
                <w:szCs w:val="18"/>
              </w:rPr>
              <w:t xml:space="preserve"> =</w:t>
            </w:r>
          </w:p>
        </w:tc>
        <w:tc>
          <w:tcPr>
            <w:tcW w:w="595" w:type="pct"/>
            <w:shd w:val="clear" w:color="auto" w:fill="BFBFBF" w:themeFill="background1" w:themeFillShade="BF"/>
            <w:tcMar>
              <w:top w:w="57" w:type="dxa"/>
              <w:bottom w:w="57" w:type="dxa"/>
            </w:tcMar>
          </w:tcPr>
          <w:p w14:paraId="031BC280" w14:textId="77777777" w:rsidR="00FB0D2B" w:rsidRPr="00270B3C" w:rsidRDefault="00FB0D2B" w:rsidP="0073316B">
            <w:pPr>
              <w:rPr>
                <w:rFonts w:ascii="Arial" w:hAnsi="Arial" w:cs="Arial"/>
                <w:sz w:val="18"/>
                <w:szCs w:val="18"/>
              </w:rPr>
            </w:pPr>
            <w:r w:rsidRPr="00270B3C">
              <w:rPr>
                <w:rFonts w:ascii="Arial" w:hAnsi="Arial" w:cs="Arial"/>
                <w:sz w:val="18"/>
                <w:szCs w:val="18"/>
              </w:rPr>
              <w:t>Metric numerator (Gross global combined Scope 1 and 2 emissions)</w:t>
            </w:r>
          </w:p>
        </w:tc>
        <w:tc>
          <w:tcPr>
            <w:tcW w:w="1096" w:type="pct"/>
            <w:shd w:val="clear" w:color="auto" w:fill="BFBFBF" w:themeFill="background1" w:themeFillShade="BF"/>
            <w:tcMar>
              <w:top w:w="57" w:type="dxa"/>
              <w:bottom w:w="57" w:type="dxa"/>
            </w:tcMar>
          </w:tcPr>
          <w:p w14:paraId="5B016989" w14:textId="77777777" w:rsidR="00FB0D2B" w:rsidRPr="00270B3C" w:rsidRDefault="00FB0D2B" w:rsidP="0073316B">
            <w:pPr>
              <w:rPr>
                <w:rFonts w:ascii="Arial" w:hAnsi="Arial" w:cs="Arial"/>
                <w:sz w:val="18"/>
                <w:szCs w:val="18"/>
              </w:rPr>
            </w:pPr>
            <w:r w:rsidRPr="00270B3C">
              <w:rPr>
                <w:rFonts w:ascii="Arial" w:hAnsi="Arial" w:cs="Arial"/>
                <w:sz w:val="18"/>
                <w:szCs w:val="18"/>
              </w:rPr>
              <w:t>Metric denominator</w:t>
            </w:r>
          </w:p>
        </w:tc>
        <w:tc>
          <w:tcPr>
            <w:tcW w:w="610" w:type="pct"/>
            <w:shd w:val="clear" w:color="auto" w:fill="BFBFBF" w:themeFill="background1" w:themeFillShade="BF"/>
          </w:tcPr>
          <w:p w14:paraId="603AA016" w14:textId="77777777" w:rsidR="00FB0D2B" w:rsidRPr="00270B3C" w:rsidRDefault="00FB0D2B" w:rsidP="0073316B">
            <w:pPr>
              <w:rPr>
                <w:rFonts w:ascii="Arial" w:hAnsi="Arial" w:cs="Arial"/>
                <w:sz w:val="18"/>
                <w:szCs w:val="18"/>
              </w:rPr>
            </w:pPr>
            <w:r w:rsidRPr="00270B3C">
              <w:rPr>
                <w:rFonts w:ascii="Arial" w:hAnsi="Arial" w:cs="Arial"/>
                <w:sz w:val="18"/>
                <w:szCs w:val="18"/>
              </w:rPr>
              <w:t>Metric denominator:</w:t>
            </w:r>
          </w:p>
          <w:p w14:paraId="441C4B60" w14:textId="77777777" w:rsidR="00FB0D2B" w:rsidRPr="00270B3C" w:rsidRDefault="00FB0D2B" w:rsidP="0073316B">
            <w:pPr>
              <w:rPr>
                <w:rFonts w:ascii="Arial" w:hAnsi="Arial" w:cs="Arial"/>
                <w:sz w:val="18"/>
                <w:szCs w:val="18"/>
              </w:rPr>
            </w:pPr>
            <w:r>
              <w:rPr>
                <w:rFonts w:ascii="Arial" w:hAnsi="Arial" w:cs="Arial"/>
                <w:sz w:val="18"/>
                <w:szCs w:val="18"/>
              </w:rPr>
              <w:t>Unit total</w:t>
            </w:r>
          </w:p>
        </w:tc>
        <w:tc>
          <w:tcPr>
            <w:tcW w:w="487" w:type="pct"/>
            <w:shd w:val="clear" w:color="auto" w:fill="BFBFBF" w:themeFill="background1" w:themeFillShade="BF"/>
          </w:tcPr>
          <w:p w14:paraId="0C84847C" w14:textId="77777777" w:rsidR="00FB0D2B" w:rsidRPr="00270B3C" w:rsidRDefault="00FB0D2B" w:rsidP="0073316B">
            <w:pPr>
              <w:rPr>
                <w:rFonts w:ascii="Arial" w:hAnsi="Arial" w:cs="Arial"/>
                <w:sz w:val="18"/>
                <w:szCs w:val="18"/>
              </w:rPr>
            </w:pPr>
            <w:r w:rsidRPr="00270B3C">
              <w:rPr>
                <w:rFonts w:ascii="Arial" w:hAnsi="Arial" w:cs="Arial"/>
                <w:sz w:val="18"/>
                <w:szCs w:val="18"/>
              </w:rPr>
              <w:t>Scope 2 figure used</w:t>
            </w:r>
          </w:p>
        </w:tc>
        <w:tc>
          <w:tcPr>
            <w:tcW w:w="488" w:type="pct"/>
            <w:shd w:val="clear" w:color="auto" w:fill="BFBFBF" w:themeFill="background1" w:themeFillShade="BF"/>
            <w:tcMar>
              <w:top w:w="57" w:type="dxa"/>
              <w:bottom w:w="57" w:type="dxa"/>
            </w:tcMar>
          </w:tcPr>
          <w:p w14:paraId="52DB3E05" w14:textId="77777777" w:rsidR="00FB0D2B" w:rsidRPr="00270B3C" w:rsidRDefault="00FB0D2B" w:rsidP="0073316B">
            <w:pPr>
              <w:rPr>
                <w:rFonts w:ascii="Arial" w:hAnsi="Arial" w:cs="Arial"/>
                <w:sz w:val="18"/>
                <w:szCs w:val="18"/>
              </w:rPr>
            </w:pPr>
            <w:r w:rsidRPr="00270B3C">
              <w:rPr>
                <w:rFonts w:ascii="Arial" w:hAnsi="Arial" w:cs="Arial"/>
                <w:sz w:val="18"/>
                <w:szCs w:val="18"/>
              </w:rPr>
              <w:t>% change from previous year</w:t>
            </w:r>
          </w:p>
        </w:tc>
        <w:tc>
          <w:tcPr>
            <w:tcW w:w="549" w:type="pct"/>
            <w:shd w:val="clear" w:color="auto" w:fill="BFBFBF" w:themeFill="background1" w:themeFillShade="BF"/>
            <w:tcMar>
              <w:top w:w="57" w:type="dxa"/>
              <w:bottom w:w="57" w:type="dxa"/>
            </w:tcMar>
          </w:tcPr>
          <w:p w14:paraId="3FE72FC4" w14:textId="77777777" w:rsidR="00FB0D2B" w:rsidRPr="00270B3C" w:rsidRDefault="00FB0D2B" w:rsidP="0073316B">
            <w:pPr>
              <w:rPr>
                <w:rFonts w:ascii="Arial" w:hAnsi="Arial" w:cs="Arial"/>
                <w:sz w:val="18"/>
                <w:szCs w:val="18"/>
              </w:rPr>
            </w:pPr>
            <w:r w:rsidRPr="00270B3C">
              <w:rPr>
                <w:rFonts w:ascii="Arial" w:hAnsi="Arial" w:cs="Arial"/>
                <w:sz w:val="18"/>
                <w:szCs w:val="18"/>
              </w:rPr>
              <w:t>Direction of change from previous year</w:t>
            </w:r>
          </w:p>
        </w:tc>
        <w:tc>
          <w:tcPr>
            <w:tcW w:w="732" w:type="pct"/>
            <w:shd w:val="clear" w:color="auto" w:fill="BFBFBF" w:themeFill="background1" w:themeFillShade="BF"/>
            <w:tcMar>
              <w:top w:w="57" w:type="dxa"/>
              <w:bottom w:w="57" w:type="dxa"/>
            </w:tcMar>
          </w:tcPr>
          <w:p w14:paraId="232045E6" w14:textId="77777777" w:rsidR="00FB0D2B" w:rsidRPr="00270B3C" w:rsidRDefault="00FB0D2B" w:rsidP="0073316B">
            <w:pPr>
              <w:rPr>
                <w:rFonts w:ascii="Arial" w:hAnsi="Arial" w:cs="Arial"/>
                <w:sz w:val="18"/>
                <w:szCs w:val="18"/>
              </w:rPr>
            </w:pPr>
            <w:r w:rsidRPr="00270B3C">
              <w:rPr>
                <w:rFonts w:ascii="Arial" w:hAnsi="Arial" w:cs="Arial"/>
                <w:sz w:val="18"/>
                <w:szCs w:val="18"/>
              </w:rPr>
              <w:t>Reason for change</w:t>
            </w:r>
          </w:p>
        </w:tc>
      </w:tr>
      <w:tr w:rsidR="00FB0D2B" w:rsidRPr="004256BA" w14:paraId="098AC49A" w14:textId="77777777" w:rsidTr="0073316B">
        <w:trPr>
          <w:trHeight w:val="1054"/>
        </w:trPr>
        <w:tc>
          <w:tcPr>
            <w:tcW w:w="443" w:type="pct"/>
            <w:tcMar>
              <w:top w:w="57" w:type="dxa"/>
              <w:bottom w:w="57" w:type="dxa"/>
            </w:tcMar>
          </w:tcPr>
          <w:p w14:paraId="62FB7579" w14:textId="77777777" w:rsidR="00FB0D2B" w:rsidRPr="004256BA" w:rsidRDefault="00FB0D2B" w:rsidP="0073316B">
            <w:pPr>
              <w:rPr>
                <w:rFonts w:ascii="Arial" w:hAnsi="Arial" w:cs="Arial"/>
                <w:sz w:val="18"/>
                <w:szCs w:val="18"/>
              </w:rPr>
            </w:pPr>
            <w:r w:rsidRPr="004256BA">
              <w:rPr>
                <w:rFonts w:ascii="Arial" w:hAnsi="Arial" w:cs="Arial"/>
                <w:sz w:val="18"/>
                <w:szCs w:val="18"/>
              </w:rPr>
              <w:t xml:space="preserve">Numerical </w:t>
            </w:r>
            <w:r>
              <w:rPr>
                <w:rFonts w:ascii="Arial" w:hAnsi="Arial" w:cs="Arial"/>
                <w:sz w:val="18"/>
                <w:szCs w:val="18"/>
              </w:rPr>
              <w:t>f</w:t>
            </w:r>
            <w:r w:rsidRPr="004256BA">
              <w:rPr>
                <w:rFonts w:ascii="Arial" w:hAnsi="Arial" w:cs="Arial"/>
                <w:sz w:val="18"/>
                <w:szCs w:val="18"/>
              </w:rPr>
              <w:t>ield</w:t>
            </w:r>
          </w:p>
        </w:tc>
        <w:tc>
          <w:tcPr>
            <w:tcW w:w="595" w:type="pct"/>
            <w:tcMar>
              <w:top w:w="57" w:type="dxa"/>
              <w:bottom w:w="57" w:type="dxa"/>
            </w:tcMar>
          </w:tcPr>
          <w:p w14:paraId="63D69F30" w14:textId="77777777" w:rsidR="00FB0D2B" w:rsidRPr="004256BA" w:rsidRDefault="00FB0D2B" w:rsidP="0073316B">
            <w:pPr>
              <w:rPr>
                <w:rFonts w:ascii="Arial" w:hAnsi="Arial" w:cs="Arial"/>
                <w:sz w:val="18"/>
                <w:szCs w:val="18"/>
              </w:rPr>
            </w:pPr>
            <w:r w:rsidRPr="004256BA">
              <w:rPr>
                <w:rFonts w:ascii="Arial" w:hAnsi="Arial" w:cs="Arial"/>
                <w:sz w:val="18"/>
                <w:szCs w:val="18"/>
              </w:rPr>
              <w:t>Metric tonnes CO2e</w:t>
            </w:r>
          </w:p>
        </w:tc>
        <w:tc>
          <w:tcPr>
            <w:tcW w:w="1096" w:type="pct"/>
            <w:tcMar>
              <w:top w:w="57" w:type="dxa"/>
              <w:bottom w:w="57" w:type="dxa"/>
            </w:tcMar>
          </w:tcPr>
          <w:p w14:paraId="3BA5D46C" w14:textId="77777777" w:rsidR="00FB0D2B" w:rsidRDefault="00FB0D2B" w:rsidP="0073316B">
            <w:pPr>
              <w:rPr>
                <w:rFonts w:ascii="Arial" w:hAnsi="Arial" w:cs="Arial"/>
                <w:sz w:val="18"/>
                <w:szCs w:val="18"/>
              </w:rPr>
            </w:pPr>
            <w:r w:rsidRPr="004256BA">
              <w:rPr>
                <w:rFonts w:ascii="Arial" w:hAnsi="Arial" w:cs="Arial"/>
                <w:sz w:val="18"/>
                <w:szCs w:val="18"/>
              </w:rPr>
              <w:t>Select from:</w:t>
            </w:r>
          </w:p>
          <w:p w14:paraId="63D300DC" w14:textId="77777777" w:rsidR="00FB0D2B" w:rsidRPr="00472A48" w:rsidRDefault="00FB0D2B" w:rsidP="00FB0D2B">
            <w:pPr>
              <w:pStyle w:val="Default"/>
              <w:numPr>
                <w:ilvl w:val="0"/>
                <w:numId w:val="22"/>
              </w:numPr>
              <w:ind w:left="142" w:hanging="142"/>
              <w:rPr>
                <w:rFonts w:eastAsia="SimSun"/>
                <w:color w:val="auto"/>
                <w:sz w:val="18"/>
                <w:szCs w:val="18"/>
                <w:lang w:val="en-US" w:eastAsia="en-GB"/>
              </w:rPr>
            </w:pPr>
            <w:r w:rsidRPr="00472A48">
              <w:rPr>
                <w:rFonts w:eastAsia="SimSun"/>
                <w:color w:val="auto"/>
                <w:sz w:val="18"/>
                <w:szCs w:val="18"/>
                <w:lang w:val="en-US" w:eastAsia="en-GB"/>
              </w:rPr>
              <w:t>Full time equivalent (FTE) employee</w:t>
            </w:r>
          </w:p>
          <w:p w14:paraId="30D4D8A8"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unit hour worked</w:t>
            </w:r>
          </w:p>
          <w:p w14:paraId="70886B9C"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metric tonne of product</w:t>
            </w:r>
          </w:p>
          <w:p w14:paraId="3C9543EC"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liter of product</w:t>
            </w:r>
          </w:p>
          <w:p w14:paraId="455B7F23"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unit of production</w:t>
            </w:r>
          </w:p>
          <w:p w14:paraId="622949B7"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unit of service provided</w:t>
            </w:r>
          </w:p>
          <w:p w14:paraId="64FDCFD0"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square foot</w:t>
            </w:r>
          </w:p>
          <w:p w14:paraId="781A52B3"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square meter</w:t>
            </w:r>
          </w:p>
          <w:p w14:paraId="24E38BB3"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kilometer</w:t>
            </w:r>
          </w:p>
          <w:p w14:paraId="48731071" w14:textId="77777777" w:rsidR="00FB0D2B"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passenger kilometer</w:t>
            </w:r>
          </w:p>
          <w:p w14:paraId="014AA4A8"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room night produced</w:t>
            </w:r>
          </w:p>
          <w:p w14:paraId="279B8033" w14:textId="77777777" w:rsidR="00FB0D2B" w:rsidRPr="00472A48"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megawatt hour (MWh)</w:t>
            </w:r>
          </w:p>
          <w:p w14:paraId="1391DCBA"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barrel of oil equivalent (BOE)</w:t>
            </w:r>
          </w:p>
          <w:p w14:paraId="5DCD9363"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vehicle produced</w:t>
            </w:r>
          </w:p>
          <w:p w14:paraId="329C2DEC"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tonne of aluminum</w:t>
            </w:r>
          </w:p>
          <w:p w14:paraId="2C9A7693"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tonne of ore processed</w:t>
            </w:r>
          </w:p>
          <w:p w14:paraId="3CC3B5F3"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ounce of gold</w:t>
            </w:r>
          </w:p>
          <w:p w14:paraId="3B280F3B"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ounce of platinum</w:t>
            </w:r>
          </w:p>
          <w:p w14:paraId="0ADD301D"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tonne of aggregate</w:t>
            </w:r>
          </w:p>
          <w:p w14:paraId="628B8EAB"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tonne of steel</w:t>
            </w:r>
          </w:p>
          <w:p w14:paraId="1EED1090"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billion (currency) funds under management</w:t>
            </w:r>
          </w:p>
          <w:p w14:paraId="07A12102"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Other, please specify</w:t>
            </w:r>
          </w:p>
        </w:tc>
        <w:tc>
          <w:tcPr>
            <w:tcW w:w="610" w:type="pct"/>
          </w:tcPr>
          <w:p w14:paraId="4B7C0226" w14:textId="77777777" w:rsidR="00FB0D2B" w:rsidRPr="00E96FEF" w:rsidRDefault="00FB0D2B" w:rsidP="0073316B">
            <w:pPr>
              <w:rPr>
                <w:rFonts w:ascii="Arial" w:hAnsi="Arial" w:cs="Arial"/>
                <w:sz w:val="18"/>
                <w:szCs w:val="18"/>
              </w:rPr>
            </w:pPr>
            <w:r>
              <w:rPr>
                <w:rFonts w:ascii="Arial" w:hAnsi="Arial" w:cs="Arial"/>
                <w:sz w:val="18"/>
                <w:szCs w:val="18"/>
              </w:rPr>
              <w:t>Numerical field</w:t>
            </w:r>
          </w:p>
        </w:tc>
        <w:tc>
          <w:tcPr>
            <w:tcW w:w="487" w:type="pct"/>
          </w:tcPr>
          <w:p w14:paraId="6F6B3D06" w14:textId="77777777" w:rsidR="00FB0D2B" w:rsidRDefault="00FB0D2B" w:rsidP="0073316B">
            <w:pPr>
              <w:rPr>
                <w:rFonts w:ascii="Arial" w:hAnsi="Arial" w:cs="Arial"/>
                <w:sz w:val="18"/>
                <w:szCs w:val="18"/>
              </w:rPr>
            </w:pPr>
            <w:r>
              <w:rPr>
                <w:rFonts w:ascii="Arial" w:hAnsi="Arial" w:cs="Arial"/>
                <w:sz w:val="18"/>
                <w:szCs w:val="18"/>
              </w:rPr>
              <w:t>Select from:</w:t>
            </w:r>
          </w:p>
          <w:p w14:paraId="00110B7D" w14:textId="77777777" w:rsidR="00FB0D2B" w:rsidRDefault="00FB0D2B" w:rsidP="00FB0D2B">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Location-based</w:t>
            </w:r>
          </w:p>
          <w:p w14:paraId="28F27B13"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Market-based</w:t>
            </w:r>
          </w:p>
          <w:p w14:paraId="79685860" w14:textId="77777777" w:rsidR="00FB0D2B" w:rsidRPr="004256BA" w:rsidRDefault="00FB0D2B" w:rsidP="0073316B">
            <w:pPr>
              <w:rPr>
                <w:rFonts w:ascii="Arial" w:hAnsi="Arial" w:cs="Arial"/>
                <w:sz w:val="18"/>
                <w:szCs w:val="18"/>
              </w:rPr>
            </w:pPr>
          </w:p>
        </w:tc>
        <w:tc>
          <w:tcPr>
            <w:tcW w:w="488" w:type="pct"/>
            <w:tcMar>
              <w:top w:w="57" w:type="dxa"/>
              <w:bottom w:w="57" w:type="dxa"/>
            </w:tcMar>
          </w:tcPr>
          <w:p w14:paraId="33134580" w14:textId="77777777" w:rsidR="00FB0D2B" w:rsidRPr="004256BA" w:rsidRDefault="00FB0D2B" w:rsidP="0073316B">
            <w:pPr>
              <w:rPr>
                <w:rFonts w:ascii="Arial" w:hAnsi="Arial" w:cs="Arial"/>
                <w:sz w:val="18"/>
                <w:szCs w:val="18"/>
              </w:rPr>
            </w:pPr>
            <w:r w:rsidRPr="004256BA">
              <w:rPr>
                <w:rFonts w:ascii="Arial" w:hAnsi="Arial" w:cs="Arial"/>
                <w:sz w:val="18"/>
                <w:szCs w:val="18"/>
              </w:rPr>
              <w:t xml:space="preserve">Numerical </w:t>
            </w:r>
            <w:r>
              <w:rPr>
                <w:rFonts w:ascii="Arial" w:hAnsi="Arial" w:cs="Arial"/>
                <w:sz w:val="18"/>
                <w:szCs w:val="18"/>
              </w:rPr>
              <w:t>f</w:t>
            </w:r>
            <w:r w:rsidRPr="004256BA">
              <w:rPr>
                <w:rFonts w:ascii="Arial" w:hAnsi="Arial" w:cs="Arial"/>
                <w:sz w:val="18"/>
                <w:szCs w:val="18"/>
              </w:rPr>
              <w:t>ield</w:t>
            </w:r>
          </w:p>
        </w:tc>
        <w:tc>
          <w:tcPr>
            <w:tcW w:w="549" w:type="pct"/>
            <w:tcMar>
              <w:top w:w="57" w:type="dxa"/>
              <w:bottom w:w="57" w:type="dxa"/>
            </w:tcMar>
          </w:tcPr>
          <w:p w14:paraId="055E0543" w14:textId="77777777" w:rsidR="00FB0D2B" w:rsidRPr="008204A6" w:rsidRDefault="00FB0D2B" w:rsidP="0073316B">
            <w:pPr>
              <w:pStyle w:val="Default"/>
              <w:rPr>
                <w:rFonts w:eastAsia="SimSun"/>
                <w:color w:val="auto"/>
                <w:sz w:val="18"/>
                <w:szCs w:val="18"/>
                <w:lang w:val="en-US" w:eastAsia="en-GB"/>
              </w:rPr>
            </w:pPr>
            <w:r w:rsidRPr="008204A6">
              <w:rPr>
                <w:rFonts w:eastAsia="SimSun"/>
                <w:color w:val="auto"/>
                <w:sz w:val="18"/>
                <w:szCs w:val="18"/>
                <w:lang w:val="en-US" w:eastAsia="en-GB"/>
              </w:rPr>
              <w:t>Select from:</w:t>
            </w:r>
          </w:p>
          <w:p w14:paraId="02FC92F1"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Increase</w:t>
            </w:r>
          </w:p>
          <w:p w14:paraId="2E9DD27C"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 xml:space="preserve">Decrease </w:t>
            </w:r>
          </w:p>
          <w:p w14:paraId="77A0BBF5"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No change</w:t>
            </w:r>
          </w:p>
          <w:p w14:paraId="6C579FD6" w14:textId="77777777" w:rsidR="00FB0D2B" w:rsidRPr="008204A6" w:rsidRDefault="00FB0D2B" w:rsidP="00FB0D2B">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N/A</w:t>
            </w:r>
          </w:p>
        </w:tc>
        <w:tc>
          <w:tcPr>
            <w:tcW w:w="732" w:type="pct"/>
            <w:tcMar>
              <w:top w:w="57" w:type="dxa"/>
              <w:bottom w:w="57" w:type="dxa"/>
            </w:tcMar>
          </w:tcPr>
          <w:p w14:paraId="789BBC11" w14:textId="77777777" w:rsidR="00FB0D2B" w:rsidRPr="008204A6" w:rsidRDefault="00FB0D2B" w:rsidP="0073316B">
            <w:pPr>
              <w:rPr>
                <w:rFonts w:ascii="Arial" w:hAnsi="Arial" w:cs="Arial"/>
                <w:sz w:val="18"/>
                <w:szCs w:val="18"/>
              </w:rPr>
            </w:pPr>
            <w:r w:rsidRPr="004256BA">
              <w:rPr>
                <w:rFonts w:ascii="Arial" w:hAnsi="Arial" w:cs="Arial"/>
                <w:sz w:val="18"/>
                <w:szCs w:val="18"/>
              </w:rPr>
              <w:t xml:space="preserve">Text </w:t>
            </w:r>
            <w:r>
              <w:rPr>
                <w:rFonts w:ascii="Arial" w:hAnsi="Arial" w:cs="Arial"/>
                <w:sz w:val="18"/>
                <w:szCs w:val="18"/>
              </w:rPr>
              <w:t>f</w:t>
            </w:r>
            <w:r w:rsidRPr="004256BA">
              <w:rPr>
                <w:rFonts w:ascii="Arial" w:hAnsi="Arial" w:cs="Arial"/>
                <w:sz w:val="18"/>
                <w:szCs w:val="18"/>
              </w:rPr>
              <w:t>ield</w:t>
            </w:r>
            <w:r w:rsidRPr="008204A6">
              <w:rPr>
                <w:rFonts w:ascii="Arial" w:hAnsi="Arial" w:cs="Arial"/>
                <w:sz w:val="18"/>
                <w:szCs w:val="18"/>
              </w:rPr>
              <w:t xml:space="preserve"> [</w:t>
            </w:r>
            <w:r>
              <w:rPr>
                <w:rFonts w:ascii="Arial" w:hAnsi="Arial" w:cs="Arial"/>
                <w:sz w:val="18"/>
                <w:szCs w:val="18"/>
              </w:rPr>
              <w:t>maximum 2400</w:t>
            </w:r>
            <w:r w:rsidRPr="008204A6">
              <w:rPr>
                <w:rFonts w:ascii="Arial" w:hAnsi="Arial" w:cs="Arial"/>
                <w:sz w:val="18"/>
                <w:szCs w:val="18"/>
              </w:rPr>
              <w:t xml:space="preserve"> characters]</w:t>
            </w:r>
          </w:p>
        </w:tc>
      </w:tr>
    </w:tbl>
    <w:p w14:paraId="2BA4F521" w14:textId="77777777" w:rsidR="00FB0D2B" w:rsidRPr="00270B3C" w:rsidRDefault="00FB0D2B" w:rsidP="00FB0D2B">
      <w:pPr>
        <w:pStyle w:val="DGNormal"/>
        <w:spacing w:before="60" w:after="0"/>
        <w:rPr>
          <w:rFonts w:ascii="Arial" w:hAnsi="Arial"/>
          <w:sz w:val="18"/>
        </w:rPr>
      </w:pPr>
      <w:r w:rsidRPr="00270B3C">
        <w:rPr>
          <w:rFonts w:ascii="Arial" w:hAnsi="Arial"/>
          <w:sz w:val="18"/>
        </w:rPr>
        <w:t xml:space="preserve">To add more rows to the table, please use the </w:t>
      </w:r>
      <w:r>
        <w:rPr>
          <w:rFonts w:ascii="Arial" w:hAnsi="Arial"/>
          <w:sz w:val="18"/>
        </w:rPr>
        <w:t>“</w:t>
      </w:r>
      <w:r w:rsidRPr="00270B3C">
        <w:rPr>
          <w:rFonts w:ascii="Arial" w:hAnsi="Arial"/>
          <w:sz w:val="18"/>
        </w:rPr>
        <w:t>Add Row</w:t>
      </w:r>
      <w:r>
        <w:rPr>
          <w:rFonts w:ascii="Arial" w:hAnsi="Arial"/>
          <w:sz w:val="18"/>
        </w:rPr>
        <w:t>”</w:t>
      </w:r>
      <w:r w:rsidRPr="00270B3C">
        <w:rPr>
          <w:rFonts w:ascii="Arial" w:hAnsi="Arial"/>
          <w:sz w:val="18"/>
        </w:rPr>
        <w:t xml:space="preserve"> button to the bottom right. </w:t>
      </w:r>
    </w:p>
    <w:p w14:paraId="725CBAC4" w14:textId="77777777" w:rsidR="00FB0D2B" w:rsidRDefault="00FB0D2B" w:rsidP="00FB0D2B">
      <w:pPr>
        <w:rPr>
          <w:rFonts w:ascii="Arial" w:hAnsi="Arial" w:cs="Arial"/>
          <w:b/>
          <w:sz w:val="40"/>
          <w:szCs w:val="40"/>
        </w:rPr>
      </w:pPr>
    </w:p>
    <w:p w14:paraId="71566058" w14:textId="77777777" w:rsidR="002921E6" w:rsidRDefault="002921E6">
      <w:pPr>
        <w:rPr>
          <w:rFonts w:ascii="Arial" w:hAnsi="Arial" w:cs="Arial"/>
          <w:b/>
          <w:sz w:val="40"/>
          <w:szCs w:val="40"/>
        </w:rPr>
      </w:pPr>
      <w:bookmarkStart w:id="52" w:name="_Toc343519093"/>
      <w:r>
        <w:rPr>
          <w:rFonts w:ascii="Arial" w:hAnsi="Arial" w:cs="Arial"/>
          <w:b/>
          <w:sz w:val="40"/>
          <w:szCs w:val="40"/>
        </w:rPr>
        <w:br w:type="page"/>
      </w:r>
    </w:p>
    <w:p w14:paraId="71566059" w14:textId="77777777" w:rsidR="009E14F9" w:rsidRPr="002A434E" w:rsidRDefault="00FB327B" w:rsidP="002A434E">
      <w:pPr>
        <w:pStyle w:val="DGPageHeading"/>
        <w:rPr>
          <w:rFonts w:ascii="Arial" w:hAnsi="Arial"/>
          <w:color w:val="auto"/>
          <w:sz w:val="40"/>
          <w:szCs w:val="40"/>
        </w:rPr>
      </w:pPr>
      <w:bookmarkStart w:id="53" w:name="_Toc476664908"/>
      <w:r w:rsidRPr="002A434E">
        <w:rPr>
          <w:rFonts w:ascii="Arial" w:hAnsi="Arial"/>
          <w:color w:val="auto"/>
          <w:sz w:val="40"/>
          <w:szCs w:val="40"/>
        </w:rPr>
        <w:t>CC</w:t>
      </w:r>
      <w:r w:rsidR="00A05365" w:rsidRPr="002A434E">
        <w:rPr>
          <w:rFonts w:ascii="Arial" w:hAnsi="Arial"/>
          <w:color w:val="auto"/>
          <w:sz w:val="40"/>
          <w:szCs w:val="40"/>
        </w:rPr>
        <w:t>13</w:t>
      </w:r>
      <w:r w:rsidR="009E14F9" w:rsidRPr="002A434E">
        <w:rPr>
          <w:rFonts w:ascii="Arial" w:hAnsi="Arial"/>
          <w:color w:val="auto"/>
          <w:sz w:val="40"/>
          <w:szCs w:val="40"/>
        </w:rPr>
        <w:t>.</w:t>
      </w:r>
      <w:r w:rsidR="002637FC" w:rsidRPr="002A434E">
        <w:rPr>
          <w:rFonts w:ascii="Arial" w:hAnsi="Arial"/>
          <w:color w:val="auto"/>
          <w:sz w:val="40"/>
          <w:szCs w:val="40"/>
        </w:rPr>
        <w:t xml:space="preserve"> </w:t>
      </w:r>
      <w:r w:rsidR="009E14F9" w:rsidRPr="002A434E">
        <w:rPr>
          <w:rFonts w:ascii="Arial" w:hAnsi="Arial"/>
          <w:color w:val="auto"/>
          <w:sz w:val="40"/>
          <w:szCs w:val="40"/>
        </w:rPr>
        <w:t>Emissions Trading</w:t>
      </w:r>
      <w:bookmarkEnd w:id="52"/>
      <w:bookmarkEnd w:id="53"/>
    </w:p>
    <w:p w14:paraId="7156605A" w14:textId="77777777" w:rsidR="00763959" w:rsidRPr="00B377CE" w:rsidRDefault="00763959" w:rsidP="00B729B2">
      <w:pPr>
        <w:pStyle w:val="DGHeading3"/>
        <w:jc w:val="both"/>
        <w:rPr>
          <w:rFonts w:ascii="Arial" w:hAnsi="Arial"/>
        </w:rPr>
      </w:pPr>
    </w:p>
    <w:p w14:paraId="6E482BD8" w14:textId="77777777" w:rsidR="00B01938" w:rsidRPr="00DB7EC5" w:rsidRDefault="00B01938" w:rsidP="00B01938">
      <w:pPr>
        <w:pStyle w:val="Default"/>
        <w:rPr>
          <w:sz w:val="20"/>
          <w:szCs w:val="20"/>
          <w:lang w:eastAsia="zh-TW"/>
        </w:rPr>
      </w:pPr>
      <w:r w:rsidRPr="00DB7EC5">
        <w:rPr>
          <w:b/>
          <w:bCs/>
          <w:sz w:val="20"/>
          <w:szCs w:val="20"/>
          <w:lang w:eastAsia="zh-TW"/>
        </w:rPr>
        <w:t xml:space="preserve">Pre-population </w:t>
      </w:r>
    </w:p>
    <w:p w14:paraId="61C6FE0B" w14:textId="77777777" w:rsidR="00B01938" w:rsidRDefault="00B01938" w:rsidP="00B01938">
      <w:pPr>
        <w:pStyle w:val="DGHeading3"/>
        <w:spacing w:before="120"/>
        <w:jc w:val="both"/>
        <w:rPr>
          <w:rFonts w:ascii="Arial" w:hAnsi="Arial"/>
          <w:b w:val="0"/>
          <w:lang w:val="en-GB" w:eastAsia="zh-TW"/>
        </w:rPr>
      </w:pPr>
      <w:r w:rsidRPr="00DB7EC5">
        <w:rPr>
          <w:rFonts w:ascii="Arial" w:hAnsi="Arial"/>
          <w:b w:val="0"/>
          <w:lang w:val="en-GB" w:eastAsia="zh-TW"/>
        </w:rPr>
        <w:t>None of the questions on this page are eligible for pre-population if you responded last year.</w:t>
      </w:r>
    </w:p>
    <w:p w14:paraId="2A0CE083" w14:textId="77777777" w:rsidR="00B01938" w:rsidRDefault="00B01938" w:rsidP="00B01938">
      <w:pPr>
        <w:pStyle w:val="DGHeading3"/>
        <w:jc w:val="both"/>
        <w:rPr>
          <w:rFonts w:ascii="Arial" w:hAnsi="Arial"/>
        </w:rPr>
      </w:pPr>
    </w:p>
    <w:p w14:paraId="4B0DC660" w14:textId="77777777" w:rsidR="00B01938" w:rsidRPr="00B377CE" w:rsidRDefault="00B01938" w:rsidP="00B01938">
      <w:pPr>
        <w:pStyle w:val="DGHeading3"/>
        <w:spacing w:before="120"/>
        <w:ind w:left="851" w:hanging="851"/>
        <w:jc w:val="both"/>
        <w:rPr>
          <w:rFonts w:ascii="Arial" w:hAnsi="Arial"/>
        </w:rPr>
      </w:pPr>
      <w:r w:rsidRPr="00B377CE">
        <w:rPr>
          <w:rFonts w:ascii="Arial" w:hAnsi="Arial"/>
        </w:rPr>
        <w:t xml:space="preserve">CC13.1: </w:t>
      </w:r>
      <w:r>
        <w:rPr>
          <w:rFonts w:ascii="Arial" w:hAnsi="Arial"/>
        </w:rPr>
        <w:tab/>
      </w:r>
      <w:r w:rsidRPr="00B377CE">
        <w:rPr>
          <w:rFonts w:ascii="Arial" w:hAnsi="Arial"/>
        </w:rPr>
        <w:t>Do you participate in any emissions trading schemes?</w:t>
      </w:r>
    </w:p>
    <w:p w14:paraId="6A8020F9" w14:textId="77777777" w:rsidR="00B01938" w:rsidRPr="00D104E0" w:rsidRDefault="00B01938" w:rsidP="00B01938">
      <w:pPr>
        <w:pStyle w:val="DGNormal"/>
        <w:spacing w:before="240" w:after="0"/>
        <w:ind w:left="851"/>
        <w:rPr>
          <w:rFonts w:ascii="Arial" w:hAnsi="Arial"/>
        </w:rPr>
      </w:pPr>
      <w:r w:rsidRPr="00D104E0">
        <w:rPr>
          <w:rFonts w:ascii="Arial" w:hAnsi="Arial"/>
        </w:rPr>
        <w:t>Please select the options below in the drop down menu:</w:t>
      </w:r>
    </w:p>
    <w:p w14:paraId="507DD0F7" w14:textId="77777777" w:rsidR="00B01938" w:rsidRPr="00B377CE" w:rsidRDefault="00B01938" w:rsidP="00B01938">
      <w:pPr>
        <w:pStyle w:val="DGBullet"/>
        <w:spacing w:before="120" w:after="0"/>
        <w:ind w:left="1135" w:hanging="284"/>
        <w:rPr>
          <w:rFonts w:ascii="Arial" w:hAnsi="Arial"/>
        </w:rPr>
      </w:pPr>
      <w:r w:rsidRPr="00B377CE">
        <w:rPr>
          <w:rFonts w:ascii="Arial" w:hAnsi="Arial"/>
        </w:rPr>
        <w:t>Yes</w:t>
      </w:r>
    </w:p>
    <w:p w14:paraId="05C66BC6" w14:textId="77777777" w:rsidR="00B01938" w:rsidRPr="00B377CE" w:rsidRDefault="00B01938" w:rsidP="00B01938">
      <w:pPr>
        <w:pStyle w:val="DGBullet"/>
        <w:spacing w:after="0"/>
        <w:ind w:left="1134" w:hanging="283"/>
        <w:rPr>
          <w:rFonts w:ascii="Arial" w:hAnsi="Arial"/>
        </w:rPr>
      </w:pPr>
      <w:r w:rsidRPr="00B377CE">
        <w:rPr>
          <w:rFonts w:ascii="Arial" w:hAnsi="Arial"/>
        </w:rPr>
        <w:t>No, but we anticipate doing so in the next 2 years</w:t>
      </w:r>
    </w:p>
    <w:p w14:paraId="28214ED1" w14:textId="77777777" w:rsidR="00B01938" w:rsidRPr="00B377CE" w:rsidRDefault="00B01938" w:rsidP="00B01938">
      <w:pPr>
        <w:pStyle w:val="DGBullet"/>
        <w:spacing w:after="0"/>
        <w:ind w:left="1134" w:hanging="283"/>
        <w:rPr>
          <w:rFonts w:ascii="Arial" w:hAnsi="Arial"/>
        </w:rPr>
      </w:pPr>
      <w:r w:rsidRPr="00B377CE">
        <w:rPr>
          <w:rFonts w:ascii="Arial" w:hAnsi="Arial"/>
        </w:rPr>
        <w:t>No, and we do not currently anticipate doing so in the next 2 years</w:t>
      </w:r>
    </w:p>
    <w:p w14:paraId="20D97122" w14:textId="77777777" w:rsidR="00B01938" w:rsidRDefault="00B01938" w:rsidP="00B01938">
      <w:pPr>
        <w:pStyle w:val="DGHeading3"/>
        <w:ind w:left="851"/>
        <w:jc w:val="both"/>
        <w:rPr>
          <w:rFonts w:ascii="Arial" w:hAnsi="Arial"/>
          <w:b w:val="0"/>
          <w:i/>
          <w:iCs/>
          <w:color w:val="auto"/>
        </w:rPr>
      </w:pPr>
    </w:p>
    <w:p w14:paraId="50D5EA96" w14:textId="77777777" w:rsidR="00B01938" w:rsidRDefault="00B01938" w:rsidP="00B01938">
      <w:pPr>
        <w:pStyle w:val="DGHeading3"/>
        <w:spacing w:before="120"/>
        <w:jc w:val="both"/>
        <w:rPr>
          <w:rFonts w:ascii="Arial" w:hAnsi="Arial"/>
          <w:color w:val="auto"/>
        </w:rPr>
      </w:pPr>
      <w:r>
        <w:rPr>
          <w:rFonts w:ascii="Arial" w:hAnsi="Arial"/>
          <w:b w:val="0"/>
          <w:i/>
          <w:iCs/>
          <w:color w:val="auto"/>
        </w:rPr>
        <w:t>If “Yes” is selected in question CC13.1</w:t>
      </w:r>
      <w:r w:rsidRPr="00B377CE">
        <w:rPr>
          <w:rFonts w:ascii="Arial" w:hAnsi="Arial"/>
          <w:b w:val="0"/>
          <w:color w:val="auto"/>
        </w:rPr>
        <w:t>:</w:t>
      </w:r>
      <w:r w:rsidRPr="00B377CE">
        <w:rPr>
          <w:rFonts w:ascii="Arial" w:hAnsi="Arial"/>
          <w:color w:val="auto"/>
        </w:rPr>
        <w:t xml:space="preserve"> </w:t>
      </w:r>
    </w:p>
    <w:p w14:paraId="3995500A" w14:textId="77777777" w:rsidR="00B01938" w:rsidRDefault="00B01938" w:rsidP="00B01938">
      <w:pPr>
        <w:pStyle w:val="DGHeading3"/>
        <w:ind w:left="851"/>
        <w:jc w:val="both"/>
        <w:rPr>
          <w:rFonts w:ascii="Arial" w:hAnsi="Arial"/>
          <w:color w:val="auto"/>
        </w:rPr>
      </w:pPr>
    </w:p>
    <w:p w14:paraId="302C576A" w14:textId="77777777" w:rsidR="00B01938" w:rsidRDefault="00B01938" w:rsidP="00B01938">
      <w:pPr>
        <w:pStyle w:val="DGHeading3"/>
        <w:ind w:left="993" w:hanging="993"/>
        <w:jc w:val="both"/>
        <w:rPr>
          <w:rFonts w:ascii="Arial" w:hAnsi="Arial"/>
        </w:rPr>
      </w:pPr>
      <w:r w:rsidRPr="00B377CE">
        <w:rPr>
          <w:rFonts w:ascii="Arial" w:hAnsi="Arial"/>
        </w:rPr>
        <w:t xml:space="preserve">CC13.1a: </w:t>
      </w:r>
      <w:r>
        <w:rPr>
          <w:rFonts w:ascii="Arial" w:hAnsi="Arial"/>
        </w:rPr>
        <w:tab/>
      </w:r>
      <w:r w:rsidRPr="00B377CE">
        <w:rPr>
          <w:rFonts w:ascii="Arial" w:hAnsi="Arial"/>
        </w:rPr>
        <w:t>Please complete the following table for each of the emission trading schemes in which you participate</w:t>
      </w:r>
    </w:p>
    <w:p w14:paraId="302257CC" w14:textId="77777777" w:rsidR="00B01938" w:rsidRPr="00B377CE" w:rsidRDefault="00B01938" w:rsidP="00B01938">
      <w:pPr>
        <w:pStyle w:val="DGHeading3"/>
        <w:jc w:val="both"/>
        <w:rPr>
          <w:rFonts w:ascii="Arial" w:hAnsi="Arial"/>
        </w:rPr>
      </w:pPr>
    </w:p>
    <w:tbl>
      <w:tblPr>
        <w:tblW w:w="5761" w:type="pct"/>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408"/>
        <w:gridCol w:w="1269"/>
        <w:gridCol w:w="1179"/>
        <w:gridCol w:w="1407"/>
        <w:gridCol w:w="2118"/>
      </w:tblGrid>
      <w:tr w:rsidR="00B01938" w:rsidRPr="00DB7EC5" w14:paraId="1C2C7CA7" w14:textId="77777777" w:rsidTr="0073316B">
        <w:tc>
          <w:tcPr>
            <w:tcW w:w="1574" w:type="pct"/>
            <w:shd w:val="clear" w:color="auto" w:fill="BFBFBF" w:themeFill="background1" w:themeFillShade="BF"/>
            <w:tcMar>
              <w:top w:w="57" w:type="dxa"/>
              <w:bottom w:w="57" w:type="dxa"/>
            </w:tcMar>
          </w:tcPr>
          <w:p w14:paraId="308F023B" w14:textId="77777777" w:rsidR="00B01938" w:rsidRPr="00270B3C" w:rsidRDefault="00B01938" w:rsidP="0073316B">
            <w:pPr>
              <w:rPr>
                <w:rFonts w:ascii="Arial" w:hAnsi="Arial" w:cs="Arial"/>
                <w:sz w:val="18"/>
                <w:szCs w:val="18"/>
              </w:rPr>
            </w:pPr>
            <w:r w:rsidRPr="00270B3C">
              <w:rPr>
                <w:rFonts w:ascii="Arial" w:hAnsi="Arial" w:cs="Arial"/>
                <w:sz w:val="18"/>
                <w:szCs w:val="18"/>
              </w:rPr>
              <w:t>Scheme name</w:t>
            </w:r>
          </w:p>
        </w:tc>
        <w:tc>
          <w:tcPr>
            <w:tcW w:w="653" w:type="pct"/>
            <w:shd w:val="clear" w:color="auto" w:fill="BFBFBF" w:themeFill="background1" w:themeFillShade="BF"/>
            <w:tcMar>
              <w:top w:w="57" w:type="dxa"/>
              <w:bottom w:w="57" w:type="dxa"/>
            </w:tcMar>
          </w:tcPr>
          <w:p w14:paraId="79555218" w14:textId="77777777" w:rsidR="00B01938" w:rsidRPr="00270B3C" w:rsidRDefault="00B01938" w:rsidP="0073316B">
            <w:pPr>
              <w:rPr>
                <w:rFonts w:ascii="Arial" w:hAnsi="Arial" w:cs="Arial"/>
                <w:sz w:val="18"/>
                <w:szCs w:val="18"/>
              </w:rPr>
            </w:pPr>
            <w:r w:rsidRPr="00270B3C">
              <w:rPr>
                <w:rFonts w:ascii="Arial" w:hAnsi="Arial" w:cs="Arial"/>
                <w:sz w:val="18"/>
                <w:szCs w:val="18"/>
              </w:rPr>
              <w:t>Period for which data is supplied</w:t>
            </w:r>
          </w:p>
        </w:tc>
        <w:tc>
          <w:tcPr>
            <w:tcW w:w="589" w:type="pct"/>
            <w:shd w:val="clear" w:color="auto" w:fill="BFBFBF" w:themeFill="background1" w:themeFillShade="BF"/>
            <w:tcMar>
              <w:top w:w="57" w:type="dxa"/>
              <w:bottom w:w="57" w:type="dxa"/>
            </w:tcMar>
          </w:tcPr>
          <w:p w14:paraId="593B598E" w14:textId="77777777" w:rsidR="00B01938" w:rsidRPr="00270B3C" w:rsidRDefault="00B01938" w:rsidP="0073316B">
            <w:pPr>
              <w:rPr>
                <w:rFonts w:ascii="Arial" w:hAnsi="Arial" w:cs="Arial"/>
                <w:sz w:val="18"/>
                <w:szCs w:val="18"/>
              </w:rPr>
            </w:pPr>
            <w:r w:rsidRPr="00270B3C">
              <w:rPr>
                <w:rFonts w:ascii="Arial" w:hAnsi="Arial" w:cs="Arial"/>
                <w:sz w:val="18"/>
                <w:szCs w:val="18"/>
              </w:rPr>
              <w:t>Allowances allocated</w:t>
            </w:r>
          </w:p>
        </w:tc>
        <w:tc>
          <w:tcPr>
            <w:tcW w:w="547" w:type="pct"/>
            <w:shd w:val="clear" w:color="auto" w:fill="BFBFBF" w:themeFill="background1" w:themeFillShade="BF"/>
            <w:tcMar>
              <w:top w:w="57" w:type="dxa"/>
              <w:bottom w:w="57" w:type="dxa"/>
            </w:tcMar>
          </w:tcPr>
          <w:p w14:paraId="54E779B9" w14:textId="77777777" w:rsidR="00B01938" w:rsidRPr="00270B3C" w:rsidRDefault="00B01938" w:rsidP="0073316B">
            <w:pPr>
              <w:rPr>
                <w:rFonts w:ascii="Arial" w:hAnsi="Arial" w:cs="Arial"/>
                <w:sz w:val="18"/>
                <w:szCs w:val="18"/>
              </w:rPr>
            </w:pPr>
            <w:r w:rsidRPr="00270B3C">
              <w:rPr>
                <w:rFonts w:ascii="Arial" w:hAnsi="Arial" w:cs="Arial"/>
                <w:sz w:val="18"/>
                <w:szCs w:val="18"/>
              </w:rPr>
              <w:t>Allowances purchased</w:t>
            </w:r>
          </w:p>
        </w:tc>
        <w:tc>
          <w:tcPr>
            <w:tcW w:w="653" w:type="pct"/>
            <w:shd w:val="clear" w:color="auto" w:fill="BFBFBF" w:themeFill="background1" w:themeFillShade="BF"/>
            <w:tcMar>
              <w:top w:w="57" w:type="dxa"/>
              <w:bottom w:w="57" w:type="dxa"/>
            </w:tcMar>
          </w:tcPr>
          <w:p w14:paraId="4F357F94" w14:textId="77777777" w:rsidR="00B01938" w:rsidRPr="00270B3C" w:rsidRDefault="00B01938" w:rsidP="0073316B">
            <w:pPr>
              <w:rPr>
                <w:rFonts w:ascii="Arial" w:hAnsi="Arial" w:cs="Arial"/>
                <w:sz w:val="18"/>
                <w:szCs w:val="18"/>
              </w:rPr>
            </w:pPr>
            <w:r w:rsidRPr="00270B3C">
              <w:rPr>
                <w:rFonts w:ascii="Arial" w:hAnsi="Arial" w:cs="Arial"/>
                <w:sz w:val="18"/>
                <w:szCs w:val="18"/>
              </w:rPr>
              <w:t>Verified emissions in metric tonnes CO2e</w:t>
            </w:r>
          </w:p>
        </w:tc>
        <w:tc>
          <w:tcPr>
            <w:tcW w:w="983" w:type="pct"/>
            <w:shd w:val="clear" w:color="auto" w:fill="BFBFBF" w:themeFill="background1" w:themeFillShade="BF"/>
            <w:tcMar>
              <w:top w:w="57" w:type="dxa"/>
              <w:bottom w:w="57" w:type="dxa"/>
            </w:tcMar>
          </w:tcPr>
          <w:p w14:paraId="526C34A5" w14:textId="77777777" w:rsidR="00B01938" w:rsidRPr="00270B3C" w:rsidRDefault="00B01938" w:rsidP="0073316B">
            <w:pPr>
              <w:rPr>
                <w:rFonts w:ascii="Arial" w:hAnsi="Arial" w:cs="Arial"/>
                <w:sz w:val="18"/>
                <w:szCs w:val="18"/>
              </w:rPr>
            </w:pPr>
            <w:r w:rsidRPr="00270B3C">
              <w:rPr>
                <w:rFonts w:ascii="Arial" w:hAnsi="Arial" w:cs="Arial"/>
                <w:sz w:val="18"/>
                <w:szCs w:val="18"/>
              </w:rPr>
              <w:t>Details of ownership</w:t>
            </w:r>
          </w:p>
        </w:tc>
      </w:tr>
      <w:tr w:rsidR="00B01938" w:rsidRPr="00DB7EC5" w14:paraId="3F9405B7" w14:textId="77777777" w:rsidTr="0073316B">
        <w:tc>
          <w:tcPr>
            <w:tcW w:w="1574" w:type="pct"/>
            <w:tcMar>
              <w:top w:w="57" w:type="dxa"/>
              <w:bottom w:w="57" w:type="dxa"/>
            </w:tcMar>
          </w:tcPr>
          <w:p w14:paraId="71B6DCEB" w14:textId="77777777" w:rsidR="00B01938" w:rsidRPr="00DB7EC5" w:rsidRDefault="00B01938" w:rsidP="0073316B">
            <w:pPr>
              <w:rPr>
                <w:rFonts w:ascii="Arial" w:hAnsi="Arial" w:cs="Arial"/>
                <w:sz w:val="18"/>
                <w:szCs w:val="18"/>
              </w:rPr>
            </w:pPr>
            <w:r w:rsidRPr="00DB7EC5">
              <w:rPr>
                <w:rFonts w:ascii="Arial" w:hAnsi="Arial" w:cs="Arial"/>
                <w:sz w:val="18"/>
                <w:szCs w:val="18"/>
              </w:rPr>
              <w:t>Select from:</w:t>
            </w:r>
          </w:p>
          <w:p w14:paraId="0F4623CD"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Alberta Emissions Trading Regulation</w:t>
            </w:r>
          </w:p>
          <w:p w14:paraId="10D82FD7"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California's Greenhouse Gas Cap and Trade Program</w:t>
            </w:r>
          </w:p>
          <w:p w14:paraId="50AFFFB4"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European Union ETS</w:t>
            </w:r>
          </w:p>
          <w:p w14:paraId="0AF189DD" w14:textId="77777777" w:rsidR="00B01938"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Japan Voluntary ETS</w:t>
            </w:r>
          </w:p>
          <w:p w14:paraId="6F42A538"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Korea ETS</w:t>
            </w:r>
          </w:p>
          <w:p w14:paraId="6AC94F8D"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New Zealand ETS</w:t>
            </w:r>
          </w:p>
          <w:p w14:paraId="47FDB7F4"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Regional Greenhouse Gas Initiative</w:t>
            </w:r>
          </w:p>
          <w:p w14:paraId="6B86DC7C"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Tokyo Cap-and-Trade</w:t>
            </w:r>
          </w:p>
          <w:p w14:paraId="2FC580E0"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Other, please specify</w:t>
            </w:r>
          </w:p>
        </w:tc>
        <w:tc>
          <w:tcPr>
            <w:tcW w:w="653" w:type="pct"/>
            <w:tcMar>
              <w:top w:w="57" w:type="dxa"/>
              <w:bottom w:w="57" w:type="dxa"/>
            </w:tcMar>
          </w:tcPr>
          <w:p w14:paraId="46EDE6B8" w14:textId="77777777" w:rsidR="00B01938" w:rsidRPr="00DB7EC5" w:rsidRDefault="00B01938" w:rsidP="0073316B">
            <w:pPr>
              <w:rPr>
                <w:rFonts w:ascii="Arial" w:hAnsi="Arial" w:cs="Arial"/>
                <w:sz w:val="18"/>
                <w:szCs w:val="18"/>
              </w:rPr>
            </w:pPr>
            <w:r w:rsidRPr="00DB7EC5">
              <w:rPr>
                <w:rFonts w:ascii="Arial" w:hAnsi="Arial" w:cs="Arial"/>
                <w:sz w:val="18"/>
                <w:szCs w:val="18"/>
              </w:rPr>
              <w:t>Use the calendar button or enter dates manually in the format DD/MM/YYYY in the “From” and “To” fields.</w:t>
            </w:r>
          </w:p>
        </w:tc>
        <w:tc>
          <w:tcPr>
            <w:tcW w:w="589" w:type="pct"/>
            <w:tcMar>
              <w:top w:w="57" w:type="dxa"/>
              <w:bottom w:w="57" w:type="dxa"/>
            </w:tcMar>
          </w:tcPr>
          <w:p w14:paraId="2FB8F66A" w14:textId="77777777" w:rsidR="00B01938" w:rsidRDefault="00B01938" w:rsidP="0073316B">
            <w:pPr>
              <w:rPr>
                <w:rFonts w:ascii="Arial" w:hAnsi="Arial" w:cs="Arial"/>
                <w:sz w:val="18"/>
                <w:szCs w:val="18"/>
              </w:rPr>
            </w:pPr>
            <w:r w:rsidRPr="00DB7EC5">
              <w:rPr>
                <w:rFonts w:ascii="Arial" w:hAnsi="Arial" w:cs="Arial"/>
                <w:sz w:val="18"/>
                <w:szCs w:val="18"/>
              </w:rPr>
              <w:t xml:space="preserve">Numerical </w:t>
            </w:r>
            <w:r>
              <w:rPr>
                <w:rFonts w:ascii="Arial" w:hAnsi="Arial" w:cs="Arial"/>
                <w:sz w:val="18"/>
                <w:szCs w:val="18"/>
              </w:rPr>
              <w:t>f</w:t>
            </w:r>
            <w:r w:rsidRPr="00DB7EC5">
              <w:rPr>
                <w:rFonts w:ascii="Arial" w:hAnsi="Arial" w:cs="Arial"/>
                <w:sz w:val="18"/>
                <w:szCs w:val="18"/>
              </w:rPr>
              <w:t>ield</w:t>
            </w:r>
          </w:p>
          <w:p w14:paraId="65D2049E" w14:textId="77777777" w:rsidR="00B01938" w:rsidRDefault="00B01938" w:rsidP="0073316B">
            <w:pPr>
              <w:rPr>
                <w:rFonts w:ascii="Arial" w:hAnsi="Arial" w:cs="Arial"/>
                <w:sz w:val="18"/>
                <w:szCs w:val="18"/>
              </w:rPr>
            </w:pPr>
          </w:p>
          <w:p w14:paraId="4507FF82" w14:textId="77777777" w:rsidR="00B01938" w:rsidRPr="00DB7EC5" w:rsidRDefault="00B01938" w:rsidP="0073316B">
            <w:pPr>
              <w:rPr>
                <w:rFonts w:ascii="Arial" w:hAnsi="Arial" w:cs="Arial"/>
                <w:sz w:val="18"/>
                <w:szCs w:val="18"/>
              </w:rPr>
            </w:pPr>
          </w:p>
        </w:tc>
        <w:tc>
          <w:tcPr>
            <w:tcW w:w="547" w:type="pct"/>
            <w:tcMar>
              <w:top w:w="57" w:type="dxa"/>
              <w:bottom w:w="57" w:type="dxa"/>
            </w:tcMar>
          </w:tcPr>
          <w:p w14:paraId="5EE1FD75" w14:textId="77777777" w:rsidR="00B01938" w:rsidRDefault="00B01938" w:rsidP="0073316B">
            <w:pPr>
              <w:rPr>
                <w:rFonts w:ascii="Arial" w:hAnsi="Arial" w:cs="Arial"/>
                <w:sz w:val="18"/>
                <w:szCs w:val="18"/>
              </w:rPr>
            </w:pPr>
            <w:r w:rsidRPr="00DB7EC5">
              <w:rPr>
                <w:rFonts w:ascii="Arial" w:hAnsi="Arial" w:cs="Arial"/>
                <w:sz w:val="18"/>
                <w:szCs w:val="18"/>
              </w:rPr>
              <w:t xml:space="preserve">Numerical </w:t>
            </w:r>
            <w:r>
              <w:rPr>
                <w:rFonts w:ascii="Arial" w:hAnsi="Arial" w:cs="Arial"/>
                <w:sz w:val="18"/>
                <w:szCs w:val="18"/>
              </w:rPr>
              <w:t>f</w:t>
            </w:r>
            <w:r w:rsidRPr="00DB7EC5">
              <w:rPr>
                <w:rFonts w:ascii="Arial" w:hAnsi="Arial" w:cs="Arial"/>
                <w:sz w:val="18"/>
                <w:szCs w:val="18"/>
              </w:rPr>
              <w:t>ield</w:t>
            </w:r>
          </w:p>
          <w:p w14:paraId="1EC56C8A" w14:textId="77777777" w:rsidR="00B01938" w:rsidRDefault="00B01938" w:rsidP="0073316B">
            <w:pPr>
              <w:rPr>
                <w:rFonts w:ascii="Arial" w:hAnsi="Arial" w:cs="Arial"/>
                <w:sz w:val="18"/>
                <w:szCs w:val="18"/>
              </w:rPr>
            </w:pPr>
          </w:p>
          <w:p w14:paraId="16E1A75A" w14:textId="77777777" w:rsidR="00B01938" w:rsidRPr="00DB7EC5" w:rsidRDefault="00B01938" w:rsidP="0073316B">
            <w:pPr>
              <w:rPr>
                <w:rFonts w:ascii="Arial" w:hAnsi="Arial" w:cs="Arial"/>
                <w:sz w:val="18"/>
                <w:szCs w:val="18"/>
              </w:rPr>
            </w:pPr>
          </w:p>
        </w:tc>
        <w:tc>
          <w:tcPr>
            <w:tcW w:w="653" w:type="pct"/>
            <w:tcMar>
              <w:top w:w="57" w:type="dxa"/>
              <w:bottom w:w="57" w:type="dxa"/>
            </w:tcMar>
          </w:tcPr>
          <w:p w14:paraId="69DDEA87" w14:textId="77777777" w:rsidR="00B01938" w:rsidRDefault="00B01938" w:rsidP="0073316B">
            <w:pPr>
              <w:rPr>
                <w:rFonts w:ascii="Arial" w:hAnsi="Arial" w:cs="Arial"/>
                <w:sz w:val="18"/>
                <w:szCs w:val="18"/>
              </w:rPr>
            </w:pPr>
            <w:r w:rsidRPr="00DB7EC5">
              <w:rPr>
                <w:rFonts w:ascii="Arial" w:hAnsi="Arial" w:cs="Arial"/>
                <w:sz w:val="18"/>
                <w:szCs w:val="18"/>
              </w:rPr>
              <w:t xml:space="preserve">Numerical </w:t>
            </w:r>
            <w:r>
              <w:rPr>
                <w:rFonts w:ascii="Arial" w:hAnsi="Arial" w:cs="Arial"/>
                <w:sz w:val="18"/>
                <w:szCs w:val="18"/>
              </w:rPr>
              <w:t>f</w:t>
            </w:r>
            <w:r w:rsidRPr="00DB7EC5">
              <w:rPr>
                <w:rFonts w:ascii="Arial" w:hAnsi="Arial" w:cs="Arial"/>
                <w:sz w:val="18"/>
                <w:szCs w:val="18"/>
              </w:rPr>
              <w:t>ield</w:t>
            </w:r>
          </w:p>
          <w:p w14:paraId="017B3E26" w14:textId="77777777" w:rsidR="00B01938" w:rsidRDefault="00B01938" w:rsidP="0073316B">
            <w:pPr>
              <w:rPr>
                <w:rFonts w:ascii="Arial" w:hAnsi="Arial" w:cs="Arial"/>
                <w:sz w:val="18"/>
                <w:szCs w:val="18"/>
              </w:rPr>
            </w:pPr>
          </w:p>
          <w:p w14:paraId="700BEA01" w14:textId="77777777" w:rsidR="00B01938" w:rsidRPr="00DB7EC5" w:rsidRDefault="00B01938" w:rsidP="0073316B">
            <w:pPr>
              <w:rPr>
                <w:rFonts w:ascii="Arial" w:hAnsi="Arial" w:cs="Arial"/>
                <w:sz w:val="18"/>
                <w:szCs w:val="18"/>
              </w:rPr>
            </w:pPr>
          </w:p>
        </w:tc>
        <w:tc>
          <w:tcPr>
            <w:tcW w:w="983" w:type="pct"/>
            <w:tcMar>
              <w:top w:w="57" w:type="dxa"/>
              <w:bottom w:w="57" w:type="dxa"/>
            </w:tcMar>
          </w:tcPr>
          <w:p w14:paraId="141D1D08" w14:textId="77777777" w:rsidR="00B01938" w:rsidRPr="008204A6" w:rsidRDefault="00B01938" w:rsidP="0073316B">
            <w:pPr>
              <w:pStyle w:val="Default"/>
              <w:rPr>
                <w:rFonts w:eastAsia="SimSun"/>
                <w:color w:val="auto"/>
                <w:sz w:val="18"/>
                <w:szCs w:val="18"/>
                <w:lang w:val="en-US" w:eastAsia="en-GB"/>
              </w:rPr>
            </w:pPr>
            <w:r w:rsidRPr="008204A6">
              <w:rPr>
                <w:rFonts w:eastAsia="SimSun"/>
                <w:color w:val="auto"/>
                <w:sz w:val="18"/>
                <w:szCs w:val="18"/>
                <w:lang w:val="en-US" w:eastAsia="en-GB"/>
              </w:rPr>
              <w:t>Select from:</w:t>
            </w:r>
          </w:p>
          <w:p w14:paraId="3BEF73E1"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Facilities we own and operate</w:t>
            </w:r>
          </w:p>
          <w:p w14:paraId="6C3D4C83"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Facilities we own but do not operate</w:t>
            </w:r>
          </w:p>
          <w:p w14:paraId="06AD2C43"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Facilities we operate but do not own</w:t>
            </w:r>
          </w:p>
          <w:p w14:paraId="3C87C4C1"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Other, please specify</w:t>
            </w:r>
          </w:p>
        </w:tc>
      </w:tr>
    </w:tbl>
    <w:p w14:paraId="2CAC2303" w14:textId="77777777" w:rsidR="00B01938" w:rsidRPr="00270B3C" w:rsidRDefault="00B01938" w:rsidP="00B01938">
      <w:pPr>
        <w:spacing w:before="60"/>
        <w:rPr>
          <w:rFonts w:ascii="Arial" w:hAnsi="Arial" w:cs="Arial"/>
          <w:sz w:val="18"/>
          <w:szCs w:val="20"/>
        </w:rPr>
      </w:pPr>
      <w:r w:rsidRPr="00270B3C">
        <w:rPr>
          <w:rFonts w:ascii="Arial" w:hAnsi="Arial" w:cs="Arial"/>
          <w:sz w:val="18"/>
          <w:szCs w:val="20"/>
        </w:rPr>
        <w:t>You can enter multiple rows using the “Add Row” button at the bottom right of the table, to enter data for individual schemes and/or individual years.</w:t>
      </w:r>
    </w:p>
    <w:p w14:paraId="62C7E249" w14:textId="77777777" w:rsidR="00B01938" w:rsidRDefault="00B01938" w:rsidP="00B01938">
      <w:pPr>
        <w:pStyle w:val="DGBox"/>
        <w:spacing w:before="360" w:after="240"/>
        <w:ind w:left="0"/>
        <w:rPr>
          <w:rFonts w:ascii="Arial" w:hAnsi="Arial"/>
          <w:b w:val="0"/>
          <w:i/>
          <w:iCs/>
        </w:rPr>
      </w:pPr>
      <w:r>
        <w:rPr>
          <w:rFonts w:ascii="Arial" w:hAnsi="Arial"/>
          <w:b w:val="0"/>
          <w:i/>
          <w:iCs/>
        </w:rPr>
        <w:t>If “Yes” or “</w:t>
      </w:r>
      <w:r w:rsidRPr="00B377CE">
        <w:rPr>
          <w:rFonts w:ascii="Arial" w:hAnsi="Arial"/>
          <w:b w:val="0"/>
          <w:i/>
          <w:iCs/>
        </w:rPr>
        <w:t>No, but we anticipate doi</w:t>
      </w:r>
      <w:r>
        <w:rPr>
          <w:rFonts w:ascii="Arial" w:hAnsi="Arial"/>
          <w:b w:val="0"/>
          <w:i/>
          <w:iCs/>
        </w:rPr>
        <w:t xml:space="preserve">ng so within the next 2 years” is selected in question CC13.1: </w:t>
      </w:r>
    </w:p>
    <w:p w14:paraId="2940ED34" w14:textId="77777777" w:rsidR="00B01938" w:rsidRPr="00DB7EC5" w:rsidRDefault="00B01938" w:rsidP="00B01938">
      <w:pPr>
        <w:pStyle w:val="DGBox"/>
        <w:spacing w:after="240"/>
        <w:ind w:left="993" w:hanging="993"/>
        <w:rPr>
          <w:rFonts w:ascii="Arial" w:hAnsi="Arial"/>
          <w:b w:val="0"/>
          <w:i/>
          <w:iCs/>
        </w:rPr>
      </w:pPr>
      <w:r w:rsidRPr="00B377CE">
        <w:rPr>
          <w:rFonts w:ascii="Arial" w:hAnsi="Arial"/>
        </w:rPr>
        <w:t xml:space="preserve">CC13.1b: What is your strategy for complying with the schemes in which you participate or anticipate participating? </w:t>
      </w:r>
      <w:r w:rsidRPr="00B377CE">
        <w:rPr>
          <w:rFonts w:ascii="Arial" w:hAnsi="Arial"/>
          <w:b w:val="0"/>
        </w:rPr>
        <w:t>[</w:t>
      </w:r>
      <w:r>
        <w:rPr>
          <w:rFonts w:ascii="Arial" w:hAnsi="Arial"/>
          <w:b w:val="0"/>
        </w:rPr>
        <w:t>maximum 5000</w:t>
      </w:r>
      <w:r w:rsidRPr="00B377CE">
        <w:rPr>
          <w:rFonts w:ascii="Arial" w:hAnsi="Arial"/>
          <w:b w:val="0"/>
        </w:rPr>
        <w:t xml:space="preserve"> characters]</w:t>
      </w:r>
    </w:p>
    <w:p w14:paraId="3AD89FD5" w14:textId="77777777" w:rsidR="00B01938" w:rsidRDefault="00B01938" w:rsidP="00B01938">
      <w:pPr>
        <w:pStyle w:val="DGHeading3"/>
        <w:tabs>
          <w:tab w:val="left" w:pos="709"/>
        </w:tabs>
        <w:spacing w:before="360"/>
        <w:ind w:left="851" w:hanging="851"/>
        <w:jc w:val="both"/>
        <w:rPr>
          <w:rFonts w:ascii="Arial" w:hAnsi="Arial"/>
        </w:rPr>
      </w:pPr>
      <w:r w:rsidRPr="00B377CE">
        <w:rPr>
          <w:rFonts w:ascii="Arial" w:hAnsi="Arial"/>
        </w:rPr>
        <w:t xml:space="preserve">CC13.2: Has your organization originated any project-based </w:t>
      </w:r>
      <w:r>
        <w:rPr>
          <w:rFonts w:ascii="Arial" w:hAnsi="Arial"/>
        </w:rPr>
        <w:t xml:space="preserve">carbon credits or purchased any </w:t>
      </w:r>
      <w:r w:rsidRPr="00B377CE">
        <w:rPr>
          <w:rFonts w:ascii="Arial" w:hAnsi="Arial"/>
        </w:rPr>
        <w:t>within the reporting period?</w:t>
      </w:r>
    </w:p>
    <w:p w14:paraId="23789435" w14:textId="77777777" w:rsidR="00B01938" w:rsidRDefault="00B01938" w:rsidP="00B01938">
      <w:pPr>
        <w:pStyle w:val="DGHeading3"/>
        <w:tabs>
          <w:tab w:val="left" w:pos="709"/>
        </w:tabs>
        <w:ind w:left="851" w:hanging="851"/>
        <w:jc w:val="both"/>
        <w:rPr>
          <w:rFonts w:ascii="Arial" w:hAnsi="Arial"/>
        </w:rPr>
      </w:pPr>
    </w:p>
    <w:p w14:paraId="63DA8952" w14:textId="48F56956" w:rsidR="00B01938" w:rsidRDefault="00B01938" w:rsidP="00B01938">
      <w:pPr>
        <w:pStyle w:val="DGHeading3"/>
        <w:tabs>
          <w:tab w:val="left" w:pos="709"/>
        </w:tabs>
        <w:ind w:left="851"/>
        <w:jc w:val="both"/>
        <w:rPr>
          <w:rFonts w:ascii="Arial" w:hAnsi="Arial"/>
          <w:b w:val="0"/>
        </w:rPr>
      </w:pPr>
      <w:r w:rsidRPr="00D104E0">
        <w:rPr>
          <w:rFonts w:ascii="Arial" w:hAnsi="Arial"/>
          <w:b w:val="0"/>
        </w:rPr>
        <w:t>Please select from:</w:t>
      </w:r>
    </w:p>
    <w:p w14:paraId="69D14188" w14:textId="77777777" w:rsidR="00B01938" w:rsidRPr="00FE361C" w:rsidRDefault="00B01938" w:rsidP="00B01938">
      <w:pPr>
        <w:pStyle w:val="DGNormal"/>
        <w:numPr>
          <w:ilvl w:val="0"/>
          <w:numId w:val="28"/>
        </w:numPr>
        <w:spacing w:after="0"/>
        <w:ind w:left="1135" w:hanging="284"/>
        <w:rPr>
          <w:rFonts w:ascii="Arial" w:hAnsi="Arial"/>
        </w:rPr>
      </w:pPr>
      <w:r w:rsidRPr="00FE361C">
        <w:rPr>
          <w:rFonts w:ascii="Arial" w:hAnsi="Arial"/>
        </w:rPr>
        <w:t>Yes</w:t>
      </w:r>
    </w:p>
    <w:p w14:paraId="1BCBE1C4" w14:textId="77777777" w:rsidR="00B01938" w:rsidRPr="00973FE7" w:rsidRDefault="00B01938" w:rsidP="00B01938">
      <w:pPr>
        <w:pStyle w:val="DGNormal"/>
        <w:numPr>
          <w:ilvl w:val="0"/>
          <w:numId w:val="28"/>
        </w:numPr>
        <w:spacing w:before="0" w:after="0"/>
        <w:ind w:left="1135" w:hanging="284"/>
        <w:rPr>
          <w:rFonts w:ascii="Arial" w:eastAsia="Calibri" w:hAnsi="Arial"/>
          <w:b/>
        </w:rPr>
        <w:sectPr w:rsidR="00B01938" w:rsidRPr="00973FE7" w:rsidSect="006D0AF8">
          <w:pgSz w:w="12240" w:h="15840"/>
          <w:pgMar w:top="1985" w:right="1440" w:bottom="1440" w:left="1440" w:header="720" w:footer="720" w:gutter="0"/>
          <w:cols w:space="720"/>
          <w:noEndnote/>
          <w:docGrid w:linePitch="360"/>
        </w:sectPr>
      </w:pPr>
      <w:r w:rsidRPr="00A4587D">
        <w:rPr>
          <w:rFonts w:ascii="Arial" w:hAnsi="Arial"/>
        </w:rPr>
        <w:t>No</w:t>
      </w:r>
    </w:p>
    <w:p w14:paraId="6AD108E0" w14:textId="77777777" w:rsidR="00B01938" w:rsidRDefault="00B01938" w:rsidP="00B01938">
      <w:pPr>
        <w:pStyle w:val="DGNormal"/>
        <w:spacing w:before="0" w:after="0"/>
        <w:rPr>
          <w:rFonts w:ascii="Arial" w:hAnsi="Arial"/>
          <w:i/>
        </w:rPr>
      </w:pPr>
      <w:r>
        <w:rPr>
          <w:rFonts w:ascii="Arial" w:hAnsi="Arial"/>
          <w:i/>
        </w:rPr>
        <w:t>If “</w:t>
      </w:r>
      <w:r w:rsidRPr="00B377CE">
        <w:rPr>
          <w:rFonts w:ascii="Arial" w:hAnsi="Arial"/>
          <w:i/>
        </w:rPr>
        <w:t>Yes</w:t>
      </w:r>
      <w:r>
        <w:rPr>
          <w:rFonts w:ascii="Arial" w:hAnsi="Arial"/>
          <w:i/>
        </w:rPr>
        <w:t>” is selected for question CC13.2</w:t>
      </w:r>
      <w:r w:rsidRPr="00B377CE">
        <w:rPr>
          <w:rFonts w:ascii="Arial" w:hAnsi="Arial"/>
          <w:i/>
        </w:rPr>
        <w:t>:</w:t>
      </w:r>
    </w:p>
    <w:p w14:paraId="704E7288" w14:textId="77777777" w:rsidR="00B01938" w:rsidRPr="00270B3C" w:rsidRDefault="00B01938" w:rsidP="00B01938">
      <w:pPr>
        <w:pStyle w:val="DGNormal"/>
        <w:spacing w:before="0" w:after="0"/>
        <w:ind w:left="993"/>
        <w:rPr>
          <w:rFonts w:ascii="Arial" w:hAnsi="Arial"/>
          <w:i/>
        </w:rPr>
      </w:pPr>
      <w:r w:rsidRPr="00B377CE">
        <w:rPr>
          <w:rFonts w:ascii="Arial" w:hAnsi="Arial"/>
          <w:b/>
        </w:rPr>
        <w:t xml:space="preserve"> </w:t>
      </w:r>
    </w:p>
    <w:p w14:paraId="0C8CC0AC" w14:textId="77777777" w:rsidR="00B01938" w:rsidRDefault="00B01938" w:rsidP="00B01938">
      <w:pPr>
        <w:pStyle w:val="DGNormal"/>
        <w:spacing w:before="0" w:after="0"/>
        <w:ind w:left="993" w:hanging="993"/>
        <w:rPr>
          <w:rFonts w:ascii="Arial" w:hAnsi="Arial"/>
          <w:b/>
        </w:rPr>
      </w:pPr>
      <w:r w:rsidRPr="00B377CE">
        <w:rPr>
          <w:rFonts w:ascii="Arial" w:hAnsi="Arial"/>
          <w:b/>
        </w:rPr>
        <w:t>CC13.2a: Please provide details on the project-based carbon credits originated or purchased by your organization in the reporting period</w:t>
      </w:r>
    </w:p>
    <w:p w14:paraId="0EC8444E" w14:textId="77777777" w:rsidR="00B01938" w:rsidRPr="00B377CE" w:rsidRDefault="00B01938" w:rsidP="00B01938">
      <w:pPr>
        <w:pStyle w:val="DGNormal"/>
        <w:spacing w:before="0" w:after="0"/>
        <w:rPr>
          <w:rFonts w:ascii="Arial" w:hAnsi="Arial"/>
        </w:rPr>
      </w:pPr>
    </w:p>
    <w:tbl>
      <w:tblPr>
        <w:tblW w:w="5649" w:type="pct"/>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8"/>
        <w:gridCol w:w="3055"/>
        <w:gridCol w:w="1252"/>
        <w:gridCol w:w="2926"/>
        <w:gridCol w:w="1255"/>
        <w:gridCol w:w="1530"/>
        <w:gridCol w:w="1396"/>
        <w:gridCol w:w="2089"/>
      </w:tblGrid>
      <w:tr w:rsidR="00B01938" w:rsidRPr="006C505F" w14:paraId="4721554A" w14:textId="77777777" w:rsidTr="0073316B">
        <w:tc>
          <w:tcPr>
            <w:tcW w:w="385" w:type="pct"/>
            <w:shd w:val="clear" w:color="auto" w:fill="BFBFBF" w:themeFill="background1" w:themeFillShade="BF"/>
            <w:tcMar>
              <w:top w:w="57" w:type="dxa"/>
              <w:bottom w:w="57" w:type="dxa"/>
            </w:tcMar>
          </w:tcPr>
          <w:p w14:paraId="33F11231" w14:textId="77777777" w:rsidR="00B01938" w:rsidRPr="00270B3C" w:rsidRDefault="00B01938" w:rsidP="0073316B">
            <w:pPr>
              <w:rPr>
                <w:rFonts w:ascii="Arial" w:hAnsi="Arial" w:cs="Arial"/>
                <w:sz w:val="18"/>
                <w:szCs w:val="18"/>
              </w:rPr>
            </w:pPr>
            <w:r w:rsidRPr="00270B3C">
              <w:rPr>
                <w:rFonts w:ascii="Arial" w:hAnsi="Arial" w:cs="Arial"/>
                <w:sz w:val="18"/>
                <w:szCs w:val="18"/>
              </w:rPr>
              <w:t>Credit origination or credit purchase</w:t>
            </w:r>
          </w:p>
        </w:tc>
        <w:tc>
          <w:tcPr>
            <w:tcW w:w="1044" w:type="pct"/>
            <w:shd w:val="clear" w:color="auto" w:fill="BFBFBF" w:themeFill="background1" w:themeFillShade="BF"/>
            <w:tcMar>
              <w:top w:w="57" w:type="dxa"/>
              <w:bottom w:w="57" w:type="dxa"/>
            </w:tcMar>
          </w:tcPr>
          <w:p w14:paraId="4253C1EF" w14:textId="77777777" w:rsidR="00B01938" w:rsidRPr="00270B3C" w:rsidRDefault="00B01938" w:rsidP="0073316B">
            <w:pPr>
              <w:rPr>
                <w:rFonts w:ascii="Arial" w:hAnsi="Arial" w:cs="Arial"/>
                <w:sz w:val="18"/>
                <w:szCs w:val="18"/>
              </w:rPr>
            </w:pPr>
            <w:r w:rsidRPr="00270B3C">
              <w:rPr>
                <w:rFonts w:ascii="Arial" w:hAnsi="Arial" w:cs="Arial"/>
                <w:sz w:val="18"/>
                <w:szCs w:val="18"/>
              </w:rPr>
              <w:t>Project type</w:t>
            </w:r>
          </w:p>
        </w:tc>
        <w:tc>
          <w:tcPr>
            <w:tcW w:w="428" w:type="pct"/>
            <w:shd w:val="clear" w:color="auto" w:fill="BFBFBF" w:themeFill="background1" w:themeFillShade="BF"/>
            <w:tcMar>
              <w:top w:w="57" w:type="dxa"/>
              <w:bottom w:w="57" w:type="dxa"/>
            </w:tcMar>
          </w:tcPr>
          <w:p w14:paraId="2243C964" w14:textId="77777777" w:rsidR="00B01938" w:rsidRPr="00270B3C" w:rsidRDefault="00B01938" w:rsidP="0073316B">
            <w:pPr>
              <w:rPr>
                <w:rFonts w:ascii="Arial" w:hAnsi="Arial" w:cs="Arial"/>
                <w:sz w:val="18"/>
                <w:szCs w:val="18"/>
              </w:rPr>
            </w:pPr>
            <w:r w:rsidRPr="00270B3C">
              <w:rPr>
                <w:rFonts w:ascii="Arial" w:hAnsi="Arial" w:cs="Arial"/>
                <w:sz w:val="18"/>
                <w:szCs w:val="18"/>
              </w:rPr>
              <w:t>Project identification</w:t>
            </w:r>
          </w:p>
        </w:tc>
        <w:tc>
          <w:tcPr>
            <w:tcW w:w="1000" w:type="pct"/>
            <w:shd w:val="clear" w:color="auto" w:fill="BFBFBF" w:themeFill="background1" w:themeFillShade="BF"/>
            <w:tcMar>
              <w:top w:w="57" w:type="dxa"/>
              <w:bottom w:w="57" w:type="dxa"/>
            </w:tcMar>
          </w:tcPr>
          <w:p w14:paraId="1D91B375" w14:textId="77777777" w:rsidR="00B01938" w:rsidRPr="00270B3C" w:rsidRDefault="00B01938" w:rsidP="0073316B">
            <w:pPr>
              <w:rPr>
                <w:rFonts w:ascii="Arial" w:hAnsi="Arial" w:cs="Arial"/>
                <w:sz w:val="18"/>
                <w:szCs w:val="18"/>
              </w:rPr>
            </w:pPr>
            <w:r w:rsidRPr="00270B3C">
              <w:rPr>
                <w:rFonts w:ascii="Arial" w:hAnsi="Arial" w:cs="Arial"/>
                <w:sz w:val="18"/>
                <w:szCs w:val="18"/>
              </w:rPr>
              <w:t>Verified to which standard</w:t>
            </w:r>
          </w:p>
        </w:tc>
        <w:tc>
          <w:tcPr>
            <w:tcW w:w="429" w:type="pct"/>
            <w:shd w:val="clear" w:color="auto" w:fill="BFBFBF" w:themeFill="background1" w:themeFillShade="BF"/>
            <w:tcMar>
              <w:top w:w="57" w:type="dxa"/>
              <w:bottom w:w="57" w:type="dxa"/>
            </w:tcMar>
          </w:tcPr>
          <w:p w14:paraId="799E56D5" w14:textId="77777777" w:rsidR="00B01938" w:rsidRPr="00270B3C" w:rsidRDefault="00B01938" w:rsidP="0073316B">
            <w:pPr>
              <w:rPr>
                <w:rFonts w:ascii="Arial" w:hAnsi="Arial" w:cs="Arial"/>
                <w:sz w:val="18"/>
                <w:szCs w:val="18"/>
              </w:rPr>
            </w:pPr>
            <w:r w:rsidRPr="00270B3C">
              <w:rPr>
                <w:rFonts w:ascii="Arial" w:hAnsi="Arial" w:cs="Arial"/>
                <w:sz w:val="18"/>
                <w:szCs w:val="18"/>
              </w:rPr>
              <w:t>Number of credits (metric tonnes CO2e)</w:t>
            </w:r>
          </w:p>
        </w:tc>
        <w:tc>
          <w:tcPr>
            <w:tcW w:w="523" w:type="pct"/>
            <w:shd w:val="clear" w:color="auto" w:fill="BFBFBF" w:themeFill="background1" w:themeFillShade="BF"/>
            <w:tcMar>
              <w:top w:w="57" w:type="dxa"/>
              <w:bottom w:w="57" w:type="dxa"/>
            </w:tcMar>
          </w:tcPr>
          <w:p w14:paraId="4A762695" w14:textId="77777777" w:rsidR="00B01938" w:rsidRPr="00270B3C" w:rsidRDefault="00B01938" w:rsidP="0073316B">
            <w:pPr>
              <w:rPr>
                <w:rFonts w:ascii="Arial" w:hAnsi="Arial" w:cs="Arial"/>
                <w:sz w:val="18"/>
                <w:szCs w:val="18"/>
              </w:rPr>
            </w:pPr>
            <w:r w:rsidRPr="00270B3C">
              <w:rPr>
                <w:rFonts w:ascii="Arial" w:hAnsi="Arial" w:cs="Arial"/>
                <w:sz w:val="18"/>
                <w:szCs w:val="18"/>
              </w:rPr>
              <w:t>Number of credits (metric tonnes CO2e): Risk adjusted volume</w:t>
            </w:r>
          </w:p>
        </w:tc>
        <w:tc>
          <w:tcPr>
            <w:tcW w:w="477" w:type="pct"/>
            <w:shd w:val="clear" w:color="auto" w:fill="BFBFBF" w:themeFill="background1" w:themeFillShade="BF"/>
            <w:tcMar>
              <w:top w:w="57" w:type="dxa"/>
              <w:bottom w:w="57" w:type="dxa"/>
            </w:tcMar>
          </w:tcPr>
          <w:p w14:paraId="31B3100D" w14:textId="77777777" w:rsidR="00B01938" w:rsidRPr="00270B3C" w:rsidRDefault="00B01938" w:rsidP="0073316B">
            <w:pPr>
              <w:rPr>
                <w:rFonts w:ascii="Arial" w:hAnsi="Arial" w:cs="Arial"/>
                <w:sz w:val="18"/>
                <w:szCs w:val="18"/>
              </w:rPr>
            </w:pPr>
            <w:r w:rsidRPr="00270B3C">
              <w:rPr>
                <w:rFonts w:ascii="Arial" w:hAnsi="Arial" w:cs="Arial"/>
                <w:sz w:val="18"/>
                <w:szCs w:val="18"/>
              </w:rPr>
              <w:t>Credits cancelled</w:t>
            </w:r>
          </w:p>
        </w:tc>
        <w:tc>
          <w:tcPr>
            <w:tcW w:w="714" w:type="pct"/>
            <w:shd w:val="clear" w:color="auto" w:fill="BFBFBF" w:themeFill="background1" w:themeFillShade="BF"/>
            <w:tcMar>
              <w:top w:w="57" w:type="dxa"/>
              <w:bottom w:w="57" w:type="dxa"/>
            </w:tcMar>
          </w:tcPr>
          <w:p w14:paraId="3D7B881B" w14:textId="77777777" w:rsidR="00B01938" w:rsidRPr="00270B3C" w:rsidRDefault="00B01938" w:rsidP="0073316B">
            <w:pPr>
              <w:rPr>
                <w:rFonts w:ascii="Arial" w:hAnsi="Arial" w:cs="Arial"/>
                <w:sz w:val="18"/>
                <w:szCs w:val="18"/>
              </w:rPr>
            </w:pPr>
            <w:r w:rsidRPr="00270B3C">
              <w:rPr>
                <w:rFonts w:ascii="Arial" w:hAnsi="Arial" w:cs="Arial"/>
                <w:sz w:val="18"/>
                <w:szCs w:val="18"/>
              </w:rPr>
              <w:t>Purpose, e.g. compliance</w:t>
            </w:r>
          </w:p>
        </w:tc>
      </w:tr>
      <w:tr w:rsidR="00B01938" w:rsidRPr="006C505F" w14:paraId="1DEFD646" w14:textId="77777777" w:rsidTr="0073316B">
        <w:tc>
          <w:tcPr>
            <w:tcW w:w="385" w:type="pct"/>
            <w:tcMar>
              <w:top w:w="57" w:type="dxa"/>
              <w:bottom w:w="57" w:type="dxa"/>
            </w:tcMar>
          </w:tcPr>
          <w:p w14:paraId="64D1DDC9" w14:textId="77777777" w:rsidR="00B01938" w:rsidRPr="006C505F" w:rsidRDefault="00B01938" w:rsidP="0073316B">
            <w:pPr>
              <w:rPr>
                <w:rFonts w:ascii="Arial" w:hAnsi="Arial" w:cs="Arial"/>
                <w:sz w:val="18"/>
                <w:szCs w:val="18"/>
              </w:rPr>
            </w:pPr>
            <w:r>
              <w:rPr>
                <w:rFonts w:ascii="Arial" w:hAnsi="Arial" w:cs="Arial"/>
                <w:sz w:val="18"/>
                <w:szCs w:val="18"/>
              </w:rPr>
              <w:t>Text field</w:t>
            </w:r>
          </w:p>
        </w:tc>
        <w:tc>
          <w:tcPr>
            <w:tcW w:w="1044" w:type="pct"/>
            <w:tcMar>
              <w:top w:w="57" w:type="dxa"/>
              <w:bottom w:w="57" w:type="dxa"/>
            </w:tcMar>
          </w:tcPr>
          <w:p w14:paraId="6236430E" w14:textId="77777777" w:rsidR="00B01938" w:rsidRPr="006C505F" w:rsidRDefault="00B01938" w:rsidP="0073316B">
            <w:pPr>
              <w:rPr>
                <w:rFonts w:ascii="Arial" w:hAnsi="Arial" w:cs="Arial"/>
                <w:sz w:val="18"/>
                <w:szCs w:val="18"/>
              </w:rPr>
            </w:pPr>
            <w:r w:rsidRPr="006C505F">
              <w:rPr>
                <w:rFonts w:ascii="Arial" w:hAnsi="Arial" w:cs="Arial"/>
                <w:sz w:val="18"/>
                <w:szCs w:val="18"/>
              </w:rPr>
              <w:t>Select from:</w:t>
            </w:r>
          </w:p>
          <w:p w14:paraId="56B76486"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Agriculture</w:t>
            </w:r>
          </w:p>
          <w:p w14:paraId="54984CDC"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Biomass energy</w:t>
            </w:r>
          </w:p>
          <w:p w14:paraId="71C96823"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Cement</w:t>
            </w:r>
          </w:p>
          <w:p w14:paraId="56AD0D36"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CO2 usage</w:t>
            </w:r>
          </w:p>
          <w:p w14:paraId="47E0AC41"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Coal mine/bed CH4</w:t>
            </w:r>
          </w:p>
          <w:p w14:paraId="113D1913"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Energy distribution</w:t>
            </w:r>
          </w:p>
          <w:p w14:paraId="6FF7B11C"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Energy efficiency: households</w:t>
            </w:r>
          </w:p>
          <w:p w14:paraId="0C527CC1"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Energy efficiency: industry</w:t>
            </w:r>
          </w:p>
          <w:p w14:paraId="5388BC13"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Energy efficiency: own generation</w:t>
            </w:r>
          </w:p>
          <w:p w14:paraId="3FA3F513"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Energy efficiency: service</w:t>
            </w:r>
          </w:p>
          <w:p w14:paraId="0FFDC162"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Energy efficiency: supply side</w:t>
            </w:r>
          </w:p>
          <w:p w14:paraId="14F07A29"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Forests</w:t>
            </w:r>
          </w:p>
          <w:p w14:paraId="688B3B27"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Fossil fuel switch</w:t>
            </w:r>
          </w:p>
          <w:p w14:paraId="40693337"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Fugitive</w:t>
            </w:r>
          </w:p>
          <w:p w14:paraId="1EDE9BF9"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Geothermal</w:t>
            </w:r>
          </w:p>
          <w:p w14:paraId="5D1274E0"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HFCs</w:t>
            </w:r>
          </w:p>
          <w:p w14:paraId="281A91EA"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Hydro</w:t>
            </w:r>
          </w:p>
          <w:p w14:paraId="1E5C7E00"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Landfill gas</w:t>
            </w:r>
          </w:p>
          <w:p w14:paraId="5D5A7E1F"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Methane avoidance</w:t>
            </w:r>
          </w:p>
          <w:p w14:paraId="73A546F9"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N20</w:t>
            </w:r>
          </w:p>
          <w:p w14:paraId="26A0A4E3"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PFCs and SF6</w:t>
            </w:r>
          </w:p>
          <w:p w14:paraId="7BE257A0"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Solar</w:t>
            </w:r>
          </w:p>
          <w:p w14:paraId="35489A0C"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Tidal</w:t>
            </w:r>
          </w:p>
          <w:p w14:paraId="3D4AA131"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Transport</w:t>
            </w:r>
          </w:p>
          <w:p w14:paraId="73169EAD"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Wind</w:t>
            </w:r>
          </w:p>
          <w:p w14:paraId="45D256CC"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 xml:space="preserve">Other, please specify </w:t>
            </w:r>
          </w:p>
        </w:tc>
        <w:tc>
          <w:tcPr>
            <w:tcW w:w="428" w:type="pct"/>
            <w:tcMar>
              <w:top w:w="57" w:type="dxa"/>
              <w:bottom w:w="57" w:type="dxa"/>
            </w:tcMar>
          </w:tcPr>
          <w:p w14:paraId="3158A501" w14:textId="77777777" w:rsidR="00B01938" w:rsidRPr="006C505F" w:rsidRDefault="00B01938" w:rsidP="0073316B">
            <w:pPr>
              <w:rPr>
                <w:rFonts w:ascii="Arial" w:hAnsi="Arial" w:cs="Arial"/>
                <w:sz w:val="18"/>
                <w:szCs w:val="18"/>
              </w:rPr>
            </w:pPr>
            <w:r w:rsidRPr="006C505F">
              <w:rPr>
                <w:rFonts w:ascii="Arial" w:hAnsi="Arial" w:cs="Arial"/>
                <w:sz w:val="18"/>
                <w:szCs w:val="18"/>
              </w:rPr>
              <w:t xml:space="preserve">Text </w:t>
            </w:r>
            <w:r>
              <w:rPr>
                <w:rFonts w:ascii="Arial" w:hAnsi="Arial" w:cs="Arial"/>
                <w:sz w:val="18"/>
                <w:szCs w:val="18"/>
              </w:rPr>
              <w:t>f</w:t>
            </w:r>
            <w:r w:rsidRPr="006C505F">
              <w:rPr>
                <w:rFonts w:ascii="Arial" w:hAnsi="Arial" w:cs="Arial"/>
                <w:sz w:val="18"/>
                <w:szCs w:val="18"/>
              </w:rPr>
              <w:t>ield</w:t>
            </w:r>
            <w:r>
              <w:rPr>
                <w:rFonts w:ascii="Arial" w:hAnsi="Arial" w:cs="Arial"/>
                <w:sz w:val="18"/>
                <w:szCs w:val="18"/>
              </w:rPr>
              <w:t xml:space="preserve"> [maximum 2400 characters]</w:t>
            </w:r>
          </w:p>
        </w:tc>
        <w:tc>
          <w:tcPr>
            <w:tcW w:w="1000" w:type="pct"/>
            <w:tcMar>
              <w:top w:w="57" w:type="dxa"/>
              <w:bottom w:w="57" w:type="dxa"/>
            </w:tcMar>
          </w:tcPr>
          <w:p w14:paraId="30BEE97C" w14:textId="77777777" w:rsidR="00B01938" w:rsidRPr="006C505F" w:rsidRDefault="00B01938" w:rsidP="0073316B">
            <w:pPr>
              <w:rPr>
                <w:rFonts w:ascii="Arial" w:hAnsi="Arial" w:cs="Arial"/>
                <w:sz w:val="18"/>
                <w:szCs w:val="18"/>
              </w:rPr>
            </w:pPr>
            <w:r w:rsidRPr="006C505F">
              <w:rPr>
                <w:rFonts w:ascii="Arial" w:hAnsi="Arial" w:cs="Arial"/>
                <w:sz w:val="18"/>
                <w:szCs w:val="18"/>
              </w:rPr>
              <w:t>Select from:</w:t>
            </w:r>
          </w:p>
          <w:p w14:paraId="271016E3"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CDM (Clean Development Mechanism)</w:t>
            </w:r>
          </w:p>
          <w:p w14:paraId="2F4AB7F7"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JI (Joint Implementation)</w:t>
            </w:r>
          </w:p>
          <w:p w14:paraId="60804CBB"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 xml:space="preserve">Gold Standard </w:t>
            </w:r>
          </w:p>
          <w:p w14:paraId="350C7F25"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VCS (Verified Carbon Standard)</w:t>
            </w:r>
          </w:p>
          <w:p w14:paraId="3B7686C8"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VER+ (TÜV SÜD standard)</w:t>
            </w:r>
          </w:p>
          <w:p w14:paraId="4D1D866A"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CAR (The Climate Action Reserve)</w:t>
            </w:r>
          </w:p>
          <w:p w14:paraId="00BA6F99" w14:textId="77777777" w:rsidR="00B01938"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CCBS (</w:t>
            </w:r>
            <w:r>
              <w:rPr>
                <w:rFonts w:eastAsia="SimSun"/>
                <w:color w:val="auto"/>
                <w:sz w:val="18"/>
                <w:szCs w:val="18"/>
                <w:lang w:val="en-US" w:eastAsia="en-GB"/>
              </w:rPr>
              <w:t xml:space="preserve">developed by the </w:t>
            </w:r>
            <w:r w:rsidRPr="008204A6">
              <w:rPr>
                <w:rFonts w:eastAsia="SimSun"/>
                <w:color w:val="auto"/>
                <w:sz w:val="18"/>
                <w:szCs w:val="18"/>
                <w:lang w:val="en-US" w:eastAsia="en-GB"/>
              </w:rPr>
              <w:t>Climate, Community and Biodiversity Alliance</w:t>
            </w:r>
            <w:r>
              <w:rPr>
                <w:rFonts w:eastAsia="SimSun"/>
                <w:color w:val="auto"/>
                <w:sz w:val="18"/>
                <w:szCs w:val="18"/>
                <w:lang w:val="en-US" w:eastAsia="en-GB"/>
              </w:rPr>
              <w:t>, CCBA</w:t>
            </w:r>
            <w:r w:rsidRPr="008204A6">
              <w:rPr>
                <w:rFonts w:eastAsia="SimSun"/>
                <w:color w:val="auto"/>
                <w:sz w:val="18"/>
                <w:szCs w:val="18"/>
                <w:lang w:val="en-US" w:eastAsia="en-GB"/>
              </w:rPr>
              <w:t xml:space="preserve">) </w:t>
            </w:r>
          </w:p>
          <w:p w14:paraId="0B57E0F4"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Plan Vivo</w:t>
            </w:r>
          </w:p>
          <w:p w14:paraId="455DB61A"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 xml:space="preserve">Not yet verified </w:t>
            </w:r>
          </w:p>
          <w:p w14:paraId="371FD109"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Other, please specify</w:t>
            </w:r>
          </w:p>
          <w:p w14:paraId="5AA3104C" w14:textId="77777777" w:rsidR="00B01938" w:rsidRPr="006C505F" w:rsidRDefault="00B01938" w:rsidP="0073316B">
            <w:pPr>
              <w:rPr>
                <w:rFonts w:ascii="Arial" w:hAnsi="Arial" w:cs="Arial"/>
                <w:sz w:val="18"/>
                <w:szCs w:val="18"/>
              </w:rPr>
            </w:pPr>
          </w:p>
        </w:tc>
        <w:tc>
          <w:tcPr>
            <w:tcW w:w="429" w:type="pct"/>
            <w:tcMar>
              <w:top w:w="57" w:type="dxa"/>
              <w:bottom w:w="57" w:type="dxa"/>
            </w:tcMar>
          </w:tcPr>
          <w:p w14:paraId="3CB51F22" w14:textId="77777777" w:rsidR="00B01938" w:rsidRDefault="00B01938" w:rsidP="0073316B">
            <w:pPr>
              <w:rPr>
                <w:rFonts w:ascii="Arial" w:hAnsi="Arial" w:cs="Arial"/>
                <w:sz w:val="18"/>
                <w:szCs w:val="18"/>
              </w:rPr>
            </w:pPr>
            <w:r w:rsidRPr="006C505F">
              <w:rPr>
                <w:rFonts w:ascii="Arial" w:hAnsi="Arial" w:cs="Arial"/>
                <w:sz w:val="18"/>
                <w:szCs w:val="18"/>
              </w:rPr>
              <w:t xml:space="preserve">Numerical </w:t>
            </w:r>
            <w:r>
              <w:rPr>
                <w:rFonts w:ascii="Arial" w:hAnsi="Arial" w:cs="Arial"/>
                <w:sz w:val="18"/>
                <w:szCs w:val="18"/>
              </w:rPr>
              <w:t>f</w:t>
            </w:r>
            <w:r w:rsidRPr="006C505F">
              <w:rPr>
                <w:rFonts w:ascii="Arial" w:hAnsi="Arial" w:cs="Arial"/>
                <w:sz w:val="18"/>
                <w:szCs w:val="18"/>
              </w:rPr>
              <w:t>ield</w:t>
            </w:r>
          </w:p>
          <w:p w14:paraId="0B7827EF" w14:textId="77777777" w:rsidR="00B01938" w:rsidRDefault="00B01938" w:rsidP="0073316B">
            <w:pPr>
              <w:rPr>
                <w:rFonts w:ascii="Arial" w:hAnsi="Arial" w:cs="Arial"/>
                <w:sz w:val="18"/>
                <w:szCs w:val="18"/>
              </w:rPr>
            </w:pPr>
          </w:p>
          <w:p w14:paraId="1BA0A15E" w14:textId="77777777" w:rsidR="00B01938" w:rsidRPr="006C505F" w:rsidRDefault="00B01938" w:rsidP="0073316B">
            <w:pPr>
              <w:rPr>
                <w:rFonts w:ascii="Arial" w:hAnsi="Arial" w:cs="Arial"/>
                <w:sz w:val="18"/>
                <w:szCs w:val="18"/>
              </w:rPr>
            </w:pPr>
          </w:p>
        </w:tc>
        <w:tc>
          <w:tcPr>
            <w:tcW w:w="523" w:type="pct"/>
            <w:tcMar>
              <w:top w:w="57" w:type="dxa"/>
              <w:bottom w:w="57" w:type="dxa"/>
            </w:tcMar>
          </w:tcPr>
          <w:p w14:paraId="7C5B46B2" w14:textId="77777777" w:rsidR="00B01938" w:rsidRDefault="00B01938" w:rsidP="0073316B">
            <w:pPr>
              <w:rPr>
                <w:rFonts w:ascii="Arial" w:hAnsi="Arial" w:cs="Arial"/>
                <w:sz w:val="18"/>
                <w:szCs w:val="18"/>
              </w:rPr>
            </w:pPr>
            <w:r w:rsidRPr="006C505F">
              <w:rPr>
                <w:rFonts w:ascii="Arial" w:hAnsi="Arial" w:cs="Arial"/>
                <w:sz w:val="18"/>
                <w:szCs w:val="18"/>
              </w:rPr>
              <w:t xml:space="preserve">Numerical </w:t>
            </w:r>
            <w:r>
              <w:rPr>
                <w:rFonts w:ascii="Arial" w:hAnsi="Arial" w:cs="Arial"/>
                <w:sz w:val="18"/>
                <w:szCs w:val="18"/>
              </w:rPr>
              <w:t>f</w:t>
            </w:r>
            <w:r w:rsidRPr="006C505F">
              <w:rPr>
                <w:rFonts w:ascii="Arial" w:hAnsi="Arial" w:cs="Arial"/>
                <w:sz w:val="18"/>
                <w:szCs w:val="18"/>
              </w:rPr>
              <w:t>ield</w:t>
            </w:r>
          </w:p>
          <w:p w14:paraId="54B419AB" w14:textId="77777777" w:rsidR="00B01938" w:rsidRDefault="00B01938" w:rsidP="0073316B">
            <w:pPr>
              <w:rPr>
                <w:rFonts w:ascii="Arial" w:hAnsi="Arial" w:cs="Arial"/>
                <w:sz w:val="18"/>
                <w:szCs w:val="18"/>
              </w:rPr>
            </w:pPr>
          </w:p>
          <w:p w14:paraId="1C498A78" w14:textId="77777777" w:rsidR="00B01938" w:rsidRPr="006C505F" w:rsidRDefault="00B01938" w:rsidP="0073316B">
            <w:pPr>
              <w:rPr>
                <w:rFonts w:ascii="Arial" w:hAnsi="Arial" w:cs="Arial"/>
                <w:sz w:val="18"/>
                <w:szCs w:val="18"/>
              </w:rPr>
            </w:pPr>
          </w:p>
        </w:tc>
        <w:tc>
          <w:tcPr>
            <w:tcW w:w="477" w:type="pct"/>
            <w:tcMar>
              <w:top w:w="57" w:type="dxa"/>
              <w:bottom w:w="57" w:type="dxa"/>
            </w:tcMar>
          </w:tcPr>
          <w:p w14:paraId="4C51CCCC" w14:textId="77777777" w:rsidR="00B01938" w:rsidRPr="006C505F" w:rsidRDefault="00B01938" w:rsidP="0073316B">
            <w:pPr>
              <w:rPr>
                <w:rFonts w:ascii="Arial" w:hAnsi="Arial" w:cs="Arial"/>
                <w:sz w:val="18"/>
                <w:szCs w:val="18"/>
              </w:rPr>
            </w:pPr>
            <w:r w:rsidRPr="006C505F">
              <w:rPr>
                <w:rFonts w:ascii="Arial" w:hAnsi="Arial" w:cs="Arial"/>
                <w:sz w:val="18"/>
                <w:szCs w:val="18"/>
              </w:rPr>
              <w:t>Select from:</w:t>
            </w:r>
          </w:p>
          <w:p w14:paraId="792A9894"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Yes</w:t>
            </w:r>
          </w:p>
          <w:p w14:paraId="722C6A3C"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No</w:t>
            </w:r>
          </w:p>
          <w:p w14:paraId="2CF48565"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Not relevant</w:t>
            </w:r>
          </w:p>
        </w:tc>
        <w:tc>
          <w:tcPr>
            <w:tcW w:w="714" w:type="pct"/>
            <w:tcMar>
              <w:top w:w="57" w:type="dxa"/>
              <w:bottom w:w="57" w:type="dxa"/>
            </w:tcMar>
          </w:tcPr>
          <w:p w14:paraId="3BAE4870" w14:textId="77777777" w:rsidR="00B01938" w:rsidRPr="008204A6" w:rsidRDefault="00B01938" w:rsidP="0073316B">
            <w:pPr>
              <w:pStyle w:val="Default"/>
              <w:rPr>
                <w:rFonts w:eastAsia="SimSun"/>
                <w:color w:val="auto"/>
                <w:sz w:val="18"/>
                <w:szCs w:val="18"/>
                <w:lang w:val="en-US" w:eastAsia="en-GB"/>
              </w:rPr>
            </w:pPr>
            <w:r w:rsidRPr="008204A6">
              <w:rPr>
                <w:rFonts w:eastAsia="SimSun"/>
                <w:color w:val="auto"/>
                <w:sz w:val="18"/>
                <w:szCs w:val="18"/>
                <w:lang w:val="en-US" w:eastAsia="en-GB"/>
              </w:rPr>
              <w:t>Select from:</w:t>
            </w:r>
          </w:p>
          <w:p w14:paraId="281DB4E0"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Compliance</w:t>
            </w:r>
          </w:p>
          <w:p w14:paraId="16B0B418"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Voluntary Offsetting</w:t>
            </w:r>
          </w:p>
          <w:p w14:paraId="13F9B179"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Not applicable</w:t>
            </w:r>
          </w:p>
          <w:p w14:paraId="6D1A1DA3"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Other, please specify</w:t>
            </w:r>
          </w:p>
        </w:tc>
      </w:tr>
    </w:tbl>
    <w:p w14:paraId="715660DC" w14:textId="25A57853" w:rsidR="00525B86" w:rsidRPr="00A4587D" w:rsidRDefault="00B01938" w:rsidP="006D0AF8">
      <w:pPr>
        <w:pStyle w:val="DGNormal"/>
        <w:spacing w:before="60"/>
        <w:sectPr w:rsidR="00525B86" w:rsidRPr="00A4587D" w:rsidSect="006D0AF8">
          <w:pgSz w:w="15840" w:h="12240" w:orient="landscape"/>
          <w:pgMar w:top="1985" w:right="1440" w:bottom="1440" w:left="1440" w:header="720" w:footer="720" w:gutter="0"/>
          <w:cols w:space="720"/>
          <w:noEndnote/>
          <w:docGrid w:linePitch="360"/>
        </w:sectPr>
      </w:pPr>
      <w:r w:rsidRPr="00270B3C">
        <w:rPr>
          <w:rFonts w:ascii="Arial" w:hAnsi="Arial"/>
          <w:sz w:val="18"/>
        </w:rPr>
        <w:t>You can enter multiple rows by selecting the “Add Row” button to the bottom right.</w:t>
      </w:r>
    </w:p>
    <w:p w14:paraId="715660DD" w14:textId="77777777" w:rsidR="009E14F9" w:rsidRPr="00B377CE" w:rsidRDefault="00E865FE" w:rsidP="009E14F9">
      <w:pPr>
        <w:pStyle w:val="DGPageHeading"/>
        <w:rPr>
          <w:rFonts w:ascii="Arial" w:hAnsi="Arial"/>
          <w:color w:val="auto"/>
          <w:sz w:val="40"/>
          <w:szCs w:val="40"/>
        </w:rPr>
      </w:pPr>
      <w:bookmarkStart w:id="54" w:name="_Toc343519097"/>
      <w:bookmarkStart w:id="55" w:name="_Toc476664909"/>
      <w:r w:rsidRPr="00B377CE">
        <w:rPr>
          <w:rFonts w:ascii="Arial" w:hAnsi="Arial"/>
          <w:color w:val="auto"/>
          <w:sz w:val="40"/>
          <w:szCs w:val="40"/>
        </w:rPr>
        <w:t>CC</w:t>
      </w:r>
      <w:r w:rsidR="00BC1924" w:rsidRPr="00B377CE">
        <w:rPr>
          <w:rFonts w:ascii="Arial" w:hAnsi="Arial"/>
          <w:color w:val="auto"/>
          <w:sz w:val="40"/>
          <w:szCs w:val="40"/>
        </w:rPr>
        <w:t>14</w:t>
      </w:r>
      <w:r w:rsidR="009E14F9" w:rsidRPr="00B377CE">
        <w:rPr>
          <w:rFonts w:ascii="Arial" w:hAnsi="Arial"/>
          <w:color w:val="auto"/>
          <w:sz w:val="40"/>
          <w:szCs w:val="40"/>
        </w:rPr>
        <w:t>. Scope 3 Emissions</w:t>
      </w:r>
      <w:bookmarkEnd w:id="54"/>
      <w:bookmarkEnd w:id="55"/>
    </w:p>
    <w:p w14:paraId="715660DE" w14:textId="77777777" w:rsidR="00700F06" w:rsidRPr="00B377CE" w:rsidRDefault="00700F06" w:rsidP="00533F3A">
      <w:pPr>
        <w:pStyle w:val="DGHeading3"/>
        <w:jc w:val="both"/>
        <w:rPr>
          <w:rFonts w:ascii="Arial" w:hAnsi="Arial"/>
        </w:rPr>
      </w:pPr>
    </w:p>
    <w:p w14:paraId="4A254942" w14:textId="77777777" w:rsidR="00B01938" w:rsidRPr="003C01FB" w:rsidRDefault="00B01938" w:rsidP="00B01938">
      <w:pPr>
        <w:autoSpaceDE w:val="0"/>
        <w:autoSpaceDN w:val="0"/>
        <w:adjustRightInd w:val="0"/>
        <w:rPr>
          <w:rFonts w:ascii="Arial" w:eastAsiaTheme="minorEastAsia" w:hAnsi="Arial" w:cs="Arial"/>
          <w:color w:val="000000"/>
          <w:sz w:val="20"/>
          <w:szCs w:val="20"/>
          <w:lang w:val="en-GB" w:eastAsia="zh-TW"/>
        </w:rPr>
      </w:pPr>
      <w:r w:rsidRPr="003C01FB">
        <w:rPr>
          <w:rFonts w:ascii="Arial" w:eastAsiaTheme="minorEastAsia" w:hAnsi="Arial" w:cs="Arial"/>
          <w:b/>
          <w:bCs/>
          <w:color w:val="000000"/>
          <w:sz w:val="20"/>
          <w:szCs w:val="20"/>
          <w:lang w:val="en-GB" w:eastAsia="zh-TW"/>
        </w:rPr>
        <w:t xml:space="preserve">Pre-population </w:t>
      </w:r>
    </w:p>
    <w:p w14:paraId="13784225" w14:textId="77777777" w:rsidR="00B01938" w:rsidRDefault="00B01938" w:rsidP="00B01938">
      <w:pPr>
        <w:pStyle w:val="DGHeading3"/>
        <w:spacing w:before="120"/>
        <w:jc w:val="both"/>
        <w:rPr>
          <w:rFonts w:ascii="Arial" w:hAnsi="Arial"/>
          <w:b w:val="0"/>
          <w:lang w:val="en-GB" w:eastAsia="zh-TW"/>
        </w:rPr>
      </w:pPr>
      <w:r>
        <w:rPr>
          <w:rFonts w:ascii="Arial" w:hAnsi="Arial"/>
          <w:b w:val="0"/>
          <w:lang w:val="en-GB" w:eastAsia="zh-TW"/>
        </w:rPr>
        <w:t>None of the questions on this page are eligible for pre-population if you responded last year.</w:t>
      </w:r>
    </w:p>
    <w:p w14:paraId="078E3EC4" w14:textId="77777777" w:rsidR="00B01938" w:rsidRDefault="00B01938" w:rsidP="00B01938">
      <w:pPr>
        <w:pStyle w:val="DGHeading3"/>
        <w:spacing w:before="120"/>
        <w:ind w:left="851" w:hanging="851"/>
        <w:jc w:val="both"/>
        <w:rPr>
          <w:rFonts w:ascii="Arial" w:hAnsi="Arial"/>
        </w:rPr>
      </w:pPr>
    </w:p>
    <w:p w14:paraId="770A96F4" w14:textId="77777777" w:rsidR="00B01938" w:rsidRDefault="00B01938" w:rsidP="00B01938">
      <w:pPr>
        <w:pStyle w:val="DGHeading3"/>
        <w:ind w:left="851" w:hanging="851"/>
        <w:jc w:val="both"/>
        <w:rPr>
          <w:rFonts w:ascii="Arial" w:hAnsi="Arial"/>
        </w:rPr>
      </w:pPr>
      <w:r w:rsidRPr="00B377CE">
        <w:rPr>
          <w:rFonts w:ascii="Arial" w:hAnsi="Arial"/>
        </w:rPr>
        <w:t xml:space="preserve">CC14.1: Please account for your organization’s Scope 3 emissions, disclosing and explaining any exclusions </w:t>
      </w:r>
    </w:p>
    <w:p w14:paraId="6C4DFFDB" w14:textId="77777777" w:rsidR="00B01938" w:rsidRPr="00B377CE" w:rsidRDefault="00B01938" w:rsidP="00B01938">
      <w:pPr>
        <w:pStyle w:val="DGHeading3"/>
        <w:jc w:val="both"/>
        <w:rPr>
          <w:rFonts w:ascii="Arial" w:hAnsi="Arial"/>
        </w:rPr>
      </w:pPr>
    </w:p>
    <w:tbl>
      <w:tblPr>
        <w:tblW w:w="5699" w:type="pct"/>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69"/>
        <w:gridCol w:w="2215"/>
        <w:gridCol w:w="1247"/>
        <w:gridCol w:w="1385"/>
        <w:gridCol w:w="1801"/>
        <w:gridCol w:w="1240"/>
      </w:tblGrid>
      <w:tr w:rsidR="00B01938" w:rsidRPr="003C01FB" w14:paraId="7627F790" w14:textId="77777777" w:rsidTr="0073316B">
        <w:tc>
          <w:tcPr>
            <w:tcW w:w="1299" w:type="pct"/>
            <w:shd w:val="clear" w:color="auto" w:fill="BFBFBF" w:themeFill="background1" w:themeFillShade="BF"/>
            <w:tcMar>
              <w:top w:w="57" w:type="dxa"/>
              <w:bottom w:w="57" w:type="dxa"/>
            </w:tcMar>
          </w:tcPr>
          <w:p w14:paraId="075D6016" w14:textId="77777777" w:rsidR="00B01938" w:rsidRPr="00270B3C" w:rsidRDefault="00B01938" w:rsidP="0073316B">
            <w:pPr>
              <w:rPr>
                <w:rFonts w:ascii="Arial" w:hAnsi="Arial" w:cs="Arial"/>
                <w:sz w:val="18"/>
                <w:szCs w:val="18"/>
              </w:rPr>
            </w:pPr>
            <w:r w:rsidRPr="00270B3C">
              <w:rPr>
                <w:rFonts w:ascii="Arial" w:hAnsi="Arial" w:cs="Arial"/>
                <w:sz w:val="18"/>
                <w:szCs w:val="18"/>
              </w:rPr>
              <w:t>Sources of Scope 3 emissions</w:t>
            </w:r>
          </w:p>
        </w:tc>
        <w:tc>
          <w:tcPr>
            <w:tcW w:w="1039" w:type="pct"/>
            <w:shd w:val="clear" w:color="auto" w:fill="BFBFBF" w:themeFill="background1" w:themeFillShade="BF"/>
            <w:tcMar>
              <w:top w:w="57" w:type="dxa"/>
              <w:bottom w:w="57" w:type="dxa"/>
            </w:tcMar>
          </w:tcPr>
          <w:p w14:paraId="243BD248" w14:textId="77777777" w:rsidR="00B01938" w:rsidRPr="00270B3C" w:rsidRDefault="00B01938" w:rsidP="0073316B">
            <w:pPr>
              <w:rPr>
                <w:rFonts w:ascii="Arial" w:hAnsi="Arial" w:cs="Arial"/>
                <w:sz w:val="18"/>
                <w:szCs w:val="18"/>
              </w:rPr>
            </w:pPr>
            <w:r w:rsidRPr="00270B3C">
              <w:rPr>
                <w:rFonts w:ascii="Arial" w:hAnsi="Arial" w:cs="Arial"/>
                <w:sz w:val="18"/>
                <w:szCs w:val="18"/>
              </w:rPr>
              <w:t>Evaluation status</w:t>
            </w:r>
          </w:p>
        </w:tc>
        <w:tc>
          <w:tcPr>
            <w:tcW w:w="585" w:type="pct"/>
            <w:shd w:val="clear" w:color="auto" w:fill="BFBFBF" w:themeFill="background1" w:themeFillShade="BF"/>
            <w:tcMar>
              <w:top w:w="57" w:type="dxa"/>
              <w:bottom w:w="57" w:type="dxa"/>
            </w:tcMar>
          </w:tcPr>
          <w:p w14:paraId="25FEE707" w14:textId="77777777" w:rsidR="00B01938" w:rsidRPr="00270B3C" w:rsidRDefault="00B01938" w:rsidP="0073316B">
            <w:pPr>
              <w:rPr>
                <w:rFonts w:ascii="Arial" w:hAnsi="Arial" w:cs="Arial"/>
                <w:sz w:val="18"/>
                <w:szCs w:val="18"/>
              </w:rPr>
            </w:pPr>
            <w:r w:rsidRPr="00270B3C">
              <w:rPr>
                <w:rFonts w:ascii="Arial" w:hAnsi="Arial" w:cs="Arial"/>
                <w:sz w:val="18"/>
                <w:szCs w:val="18"/>
              </w:rPr>
              <w:t>Metric tonnes CO2e</w:t>
            </w:r>
          </w:p>
        </w:tc>
        <w:tc>
          <w:tcPr>
            <w:tcW w:w="650" w:type="pct"/>
            <w:shd w:val="clear" w:color="auto" w:fill="BFBFBF" w:themeFill="background1" w:themeFillShade="BF"/>
            <w:tcMar>
              <w:top w:w="57" w:type="dxa"/>
              <w:bottom w:w="57" w:type="dxa"/>
            </w:tcMar>
          </w:tcPr>
          <w:p w14:paraId="3EF1CD56" w14:textId="77777777" w:rsidR="00B01938" w:rsidRPr="00270B3C" w:rsidRDefault="00B01938" w:rsidP="0073316B">
            <w:pPr>
              <w:rPr>
                <w:rFonts w:ascii="Arial" w:hAnsi="Arial" w:cs="Arial"/>
                <w:sz w:val="18"/>
                <w:szCs w:val="18"/>
              </w:rPr>
            </w:pPr>
            <w:r w:rsidRPr="00270B3C">
              <w:rPr>
                <w:rFonts w:ascii="Arial" w:hAnsi="Arial" w:cs="Arial"/>
                <w:sz w:val="18"/>
                <w:szCs w:val="18"/>
              </w:rPr>
              <w:t>Emissions calculation methodology</w:t>
            </w:r>
          </w:p>
        </w:tc>
        <w:tc>
          <w:tcPr>
            <w:tcW w:w="845" w:type="pct"/>
            <w:shd w:val="clear" w:color="auto" w:fill="BFBFBF" w:themeFill="background1" w:themeFillShade="BF"/>
            <w:tcMar>
              <w:top w:w="57" w:type="dxa"/>
              <w:bottom w:w="57" w:type="dxa"/>
            </w:tcMar>
          </w:tcPr>
          <w:p w14:paraId="5D5F3541" w14:textId="77777777" w:rsidR="00B01938" w:rsidRPr="00270B3C" w:rsidRDefault="00B01938" w:rsidP="0073316B">
            <w:pPr>
              <w:rPr>
                <w:rFonts w:ascii="Arial" w:hAnsi="Arial" w:cs="Arial"/>
                <w:sz w:val="18"/>
                <w:szCs w:val="18"/>
              </w:rPr>
            </w:pPr>
            <w:r w:rsidRPr="00270B3C">
              <w:rPr>
                <w:rFonts w:ascii="Arial" w:hAnsi="Arial" w:cs="Arial"/>
                <w:color w:val="000000"/>
                <w:sz w:val="18"/>
                <w:szCs w:val="18"/>
              </w:rPr>
              <w:t xml:space="preserve">Percentage of emissions calculated using data obtained from suppliers or value chain suppliers </w:t>
            </w:r>
          </w:p>
        </w:tc>
        <w:tc>
          <w:tcPr>
            <w:tcW w:w="582" w:type="pct"/>
            <w:shd w:val="clear" w:color="auto" w:fill="BFBFBF" w:themeFill="background1" w:themeFillShade="BF"/>
            <w:tcMar>
              <w:top w:w="57" w:type="dxa"/>
              <w:bottom w:w="57" w:type="dxa"/>
            </w:tcMar>
          </w:tcPr>
          <w:p w14:paraId="288AF6BA" w14:textId="77777777" w:rsidR="00B01938" w:rsidRPr="00270B3C" w:rsidRDefault="00B01938" w:rsidP="0073316B">
            <w:pPr>
              <w:rPr>
                <w:rFonts w:ascii="Arial" w:hAnsi="Arial" w:cs="Arial"/>
                <w:sz w:val="18"/>
                <w:szCs w:val="18"/>
              </w:rPr>
            </w:pPr>
            <w:r w:rsidRPr="00270B3C">
              <w:rPr>
                <w:rFonts w:ascii="Arial" w:hAnsi="Arial" w:cs="Arial"/>
                <w:sz w:val="18"/>
                <w:szCs w:val="18"/>
              </w:rPr>
              <w:t>Explanation</w:t>
            </w:r>
          </w:p>
        </w:tc>
      </w:tr>
      <w:tr w:rsidR="00B01938" w:rsidRPr="003C01FB" w14:paraId="04399E95" w14:textId="77777777" w:rsidTr="0073316B">
        <w:trPr>
          <w:trHeight w:val="303"/>
        </w:trPr>
        <w:tc>
          <w:tcPr>
            <w:tcW w:w="1299" w:type="pct"/>
            <w:tcMar>
              <w:top w:w="57" w:type="dxa"/>
              <w:bottom w:w="57" w:type="dxa"/>
            </w:tcMar>
          </w:tcPr>
          <w:p w14:paraId="76513FC7" w14:textId="77777777" w:rsidR="00B01938" w:rsidRPr="003C01FB" w:rsidRDefault="00B01938" w:rsidP="0073316B">
            <w:pPr>
              <w:rPr>
                <w:rFonts w:ascii="Arial" w:hAnsi="Arial" w:cs="Arial"/>
                <w:sz w:val="18"/>
                <w:szCs w:val="18"/>
              </w:rPr>
            </w:pPr>
            <w:r w:rsidRPr="003C01FB">
              <w:rPr>
                <w:rFonts w:ascii="Arial" w:hAnsi="Arial" w:cs="Arial"/>
                <w:sz w:val="18"/>
                <w:szCs w:val="18"/>
              </w:rPr>
              <w:t>Purchased goods and services</w:t>
            </w:r>
          </w:p>
        </w:tc>
        <w:tc>
          <w:tcPr>
            <w:tcW w:w="1039" w:type="pct"/>
            <w:vMerge w:val="restart"/>
            <w:tcMar>
              <w:top w:w="57" w:type="dxa"/>
              <w:bottom w:w="57" w:type="dxa"/>
            </w:tcMar>
          </w:tcPr>
          <w:p w14:paraId="2608A7DC" w14:textId="77777777" w:rsidR="00B01938" w:rsidRPr="008204A6" w:rsidRDefault="00B01938" w:rsidP="0073316B">
            <w:pPr>
              <w:rPr>
                <w:rFonts w:ascii="Arial" w:hAnsi="Arial" w:cs="Arial"/>
                <w:sz w:val="18"/>
                <w:szCs w:val="18"/>
              </w:rPr>
            </w:pPr>
            <w:r w:rsidRPr="008204A6">
              <w:rPr>
                <w:rFonts w:ascii="Arial" w:hAnsi="Arial" w:cs="Arial"/>
                <w:sz w:val="18"/>
                <w:szCs w:val="18"/>
              </w:rPr>
              <w:t>Select from:</w:t>
            </w:r>
          </w:p>
          <w:p w14:paraId="351C726C"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Relevant, calculated</w:t>
            </w:r>
          </w:p>
          <w:p w14:paraId="1F5E685C"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Relevant, not yet calculated</w:t>
            </w:r>
          </w:p>
          <w:p w14:paraId="03D66412"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Not relevant, calculated</w:t>
            </w:r>
          </w:p>
          <w:p w14:paraId="52C9C76D"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Not relevant, explanation provided</w:t>
            </w:r>
          </w:p>
          <w:p w14:paraId="21F485FA" w14:textId="77777777" w:rsidR="00B01938" w:rsidRPr="008204A6" w:rsidRDefault="00B01938" w:rsidP="00B01938">
            <w:pPr>
              <w:pStyle w:val="Default"/>
              <w:numPr>
                <w:ilvl w:val="0"/>
                <w:numId w:val="22"/>
              </w:numPr>
              <w:ind w:left="142" w:hanging="142"/>
              <w:rPr>
                <w:rFonts w:eastAsia="SimSun"/>
                <w:color w:val="auto"/>
                <w:sz w:val="18"/>
                <w:szCs w:val="18"/>
                <w:lang w:val="en-US" w:eastAsia="en-GB"/>
              </w:rPr>
            </w:pPr>
            <w:r w:rsidRPr="008204A6">
              <w:rPr>
                <w:rFonts w:eastAsia="SimSun"/>
                <w:color w:val="auto"/>
                <w:sz w:val="18"/>
                <w:szCs w:val="18"/>
                <w:lang w:val="en-US" w:eastAsia="en-GB"/>
              </w:rPr>
              <w:t>Not evaluated</w:t>
            </w:r>
          </w:p>
        </w:tc>
        <w:tc>
          <w:tcPr>
            <w:tcW w:w="585" w:type="pct"/>
            <w:vMerge w:val="restart"/>
            <w:tcMar>
              <w:top w:w="57" w:type="dxa"/>
              <w:bottom w:w="57" w:type="dxa"/>
            </w:tcMar>
          </w:tcPr>
          <w:p w14:paraId="3CC49872" w14:textId="77777777" w:rsidR="00B01938" w:rsidRDefault="00B01938" w:rsidP="0073316B">
            <w:pPr>
              <w:rPr>
                <w:rFonts w:ascii="Arial" w:hAnsi="Arial" w:cs="Arial"/>
                <w:sz w:val="18"/>
                <w:szCs w:val="18"/>
              </w:rPr>
            </w:pPr>
            <w:r w:rsidRPr="008204A6">
              <w:rPr>
                <w:rFonts w:ascii="Arial" w:hAnsi="Arial" w:cs="Arial"/>
                <w:sz w:val="18"/>
                <w:szCs w:val="18"/>
              </w:rPr>
              <w:t xml:space="preserve">Numerical </w:t>
            </w:r>
            <w:r>
              <w:rPr>
                <w:rFonts w:ascii="Arial" w:hAnsi="Arial" w:cs="Arial"/>
                <w:sz w:val="18"/>
                <w:szCs w:val="18"/>
              </w:rPr>
              <w:t>f</w:t>
            </w:r>
            <w:r w:rsidRPr="008204A6">
              <w:rPr>
                <w:rFonts w:ascii="Arial" w:hAnsi="Arial" w:cs="Arial"/>
                <w:sz w:val="18"/>
                <w:szCs w:val="18"/>
              </w:rPr>
              <w:t>ield</w:t>
            </w:r>
          </w:p>
          <w:p w14:paraId="5D1911F9" w14:textId="77777777" w:rsidR="00B01938" w:rsidRDefault="00B01938" w:rsidP="0073316B">
            <w:pPr>
              <w:rPr>
                <w:rFonts w:ascii="Arial" w:hAnsi="Arial" w:cs="Arial"/>
                <w:sz w:val="18"/>
                <w:szCs w:val="18"/>
              </w:rPr>
            </w:pPr>
          </w:p>
          <w:p w14:paraId="25D35F04" w14:textId="77777777" w:rsidR="00B01938" w:rsidRPr="008204A6" w:rsidRDefault="00B01938" w:rsidP="0073316B">
            <w:pPr>
              <w:rPr>
                <w:rFonts w:ascii="Arial" w:hAnsi="Arial" w:cs="Arial"/>
                <w:sz w:val="18"/>
                <w:szCs w:val="18"/>
              </w:rPr>
            </w:pPr>
          </w:p>
        </w:tc>
        <w:tc>
          <w:tcPr>
            <w:tcW w:w="650" w:type="pct"/>
            <w:vMerge w:val="restart"/>
            <w:tcMar>
              <w:top w:w="57" w:type="dxa"/>
              <w:bottom w:w="57" w:type="dxa"/>
            </w:tcMar>
          </w:tcPr>
          <w:p w14:paraId="38F0E2F6" w14:textId="77777777" w:rsidR="00B01938" w:rsidRPr="008204A6" w:rsidRDefault="00B01938" w:rsidP="0073316B">
            <w:pPr>
              <w:rPr>
                <w:rFonts w:ascii="Arial" w:hAnsi="Arial" w:cs="Arial"/>
                <w:sz w:val="18"/>
                <w:szCs w:val="18"/>
              </w:rPr>
            </w:pPr>
            <w:r w:rsidRPr="008204A6">
              <w:rPr>
                <w:rFonts w:ascii="Arial" w:hAnsi="Arial" w:cs="Arial"/>
                <w:sz w:val="18"/>
                <w:szCs w:val="18"/>
              </w:rPr>
              <w:t xml:space="preserve">Text </w:t>
            </w:r>
            <w:r>
              <w:rPr>
                <w:rFonts w:ascii="Arial" w:hAnsi="Arial" w:cs="Arial"/>
                <w:sz w:val="18"/>
                <w:szCs w:val="18"/>
              </w:rPr>
              <w:t>f</w:t>
            </w:r>
            <w:r w:rsidRPr="008204A6">
              <w:rPr>
                <w:rFonts w:ascii="Arial" w:hAnsi="Arial" w:cs="Arial"/>
                <w:sz w:val="18"/>
                <w:szCs w:val="18"/>
              </w:rPr>
              <w:t>ield [</w:t>
            </w:r>
            <w:r>
              <w:rPr>
                <w:rFonts w:ascii="Arial" w:hAnsi="Arial" w:cs="Arial"/>
                <w:sz w:val="18"/>
                <w:szCs w:val="18"/>
              </w:rPr>
              <w:t>maximum 2400</w:t>
            </w:r>
            <w:r w:rsidRPr="008204A6">
              <w:rPr>
                <w:rFonts w:ascii="Arial" w:hAnsi="Arial" w:cs="Arial"/>
                <w:sz w:val="18"/>
                <w:szCs w:val="18"/>
              </w:rPr>
              <w:t xml:space="preserve"> characters]</w:t>
            </w:r>
          </w:p>
        </w:tc>
        <w:tc>
          <w:tcPr>
            <w:tcW w:w="845" w:type="pct"/>
            <w:vMerge w:val="restart"/>
            <w:tcMar>
              <w:top w:w="57" w:type="dxa"/>
              <w:bottom w:w="57" w:type="dxa"/>
            </w:tcMar>
          </w:tcPr>
          <w:p w14:paraId="0C3FCE4A" w14:textId="77777777" w:rsidR="00B01938" w:rsidRPr="008204A6" w:rsidRDefault="00B01938" w:rsidP="0073316B">
            <w:pPr>
              <w:rPr>
                <w:rFonts w:ascii="Arial" w:hAnsi="Arial" w:cs="Arial"/>
                <w:sz w:val="18"/>
                <w:szCs w:val="18"/>
              </w:rPr>
            </w:pPr>
            <w:r w:rsidRPr="008204A6">
              <w:rPr>
                <w:rFonts w:ascii="Arial" w:hAnsi="Arial" w:cs="Arial"/>
                <w:sz w:val="18"/>
                <w:szCs w:val="18"/>
              </w:rPr>
              <w:t xml:space="preserve">Numerical </w:t>
            </w:r>
            <w:r>
              <w:rPr>
                <w:rFonts w:ascii="Arial" w:hAnsi="Arial" w:cs="Arial"/>
                <w:sz w:val="18"/>
                <w:szCs w:val="18"/>
              </w:rPr>
              <w:t>f</w:t>
            </w:r>
            <w:r w:rsidRPr="008204A6">
              <w:rPr>
                <w:rFonts w:ascii="Arial" w:hAnsi="Arial" w:cs="Arial"/>
                <w:sz w:val="18"/>
                <w:szCs w:val="18"/>
              </w:rPr>
              <w:t>ield</w:t>
            </w:r>
          </w:p>
        </w:tc>
        <w:tc>
          <w:tcPr>
            <w:tcW w:w="582" w:type="pct"/>
            <w:vMerge w:val="restart"/>
            <w:tcMar>
              <w:top w:w="57" w:type="dxa"/>
              <w:bottom w:w="57" w:type="dxa"/>
            </w:tcMar>
          </w:tcPr>
          <w:p w14:paraId="06D994F9" w14:textId="77777777" w:rsidR="00B01938" w:rsidRDefault="00B01938" w:rsidP="0073316B">
            <w:pPr>
              <w:rPr>
                <w:rFonts w:ascii="Arial" w:hAnsi="Arial" w:cs="Arial"/>
                <w:sz w:val="18"/>
                <w:szCs w:val="18"/>
              </w:rPr>
            </w:pPr>
            <w:r>
              <w:rPr>
                <w:rFonts w:ascii="Arial" w:hAnsi="Arial" w:cs="Arial"/>
                <w:sz w:val="18"/>
                <w:szCs w:val="18"/>
              </w:rPr>
              <w:t>T</w:t>
            </w:r>
            <w:r w:rsidRPr="008204A6">
              <w:rPr>
                <w:rFonts w:ascii="Arial" w:hAnsi="Arial" w:cs="Arial"/>
                <w:sz w:val="18"/>
                <w:szCs w:val="18"/>
              </w:rPr>
              <w:t xml:space="preserve">ext </w:t>
            </w:r>
            <w:r>
              <w:rPr>
                <w:rFonts w:ascii="Arial" w:hAnsi="Arial" w:cs="Arial"/>
                <w:sz w:val="18"/>
                <w:szCs w:val="18"/>
              </w:rPr>
              <w:t>f</w:t>
            </w:r>
            <w:r w:rsidRPr="008204A6">
              <w:rPr>
                <w:rFonts w:ascii="Arial" w:hAnsi="Arial" w:cs="Arial"/>
                <w:sz w:val="18"/>
                <w:szCs w:val="18"/>
              </w:rPr>
              <w:t>ield [</w:t>
            </w:r>
            <w:r>
              <w:rPr>
                <w:rFonts w:ascii="Arial" w:hAnsi="Arial" w:cs="Arial"/>
                <w:sz w:val="18"/>
                <w:szCs w:val="18"/>
              </w:rPr>
              <w:t>maximum 2400</w:t>
            </w:r>
            <w:r w:rsidRPr="008204A6">
              <w:rPr>
                <w:rFonts w:ascii="Arial" w:hAnsi="Arial" w:cs="Arial"/>
                <w:sz w:val="18"/>
                <w:szCs w:val="18"/>
              </w:rPr>
              <w:t xml:space="preserve"> characters]</w:t>
            </w:r>
          </w:p>
          <w:p w14:paraId="6434CEC0" w14:textId="77777777" w:rsidR="00B01938" w:rsidRDefault="00B01938" w:rsidP="0073316B">
            <w:pPr>
              <w:rPr>
                <w:rFonts w:ascii="Arial" w:hAnsi="Arial" w:cs="Arial"/>
                <w:sz w:val="18"/>
                <w:szCs w:val="18"/>
              </w:rPr>
            </w:pPr>
          </w:p>
          <w:p w14:paraId="58EC81BA" w14:textId="77777777" w:rsidR="00B01938" w:rsidRPr="008204A6" w:rsidRDefault="00B01938" w:rsidP="0073316B">
            <w:pPr>
              <w:rPr>
                <w:rFonts w:ascii="Arial" w:hAnsi="Arial" w:cs="Arial"/>
                <w:sz w:val="18"/>
                <w:szCs w:val="18"/>
              </w:rPr>
            </w:pPr>
            <w:r>
              <w:rPr>
                <w:rFonts w:ascii="Arial" w:hAnsi="Arial" w:cs="Arial"/>
                <w:sz w:val="18"/>
                <w:szCs w:val="18"/>
              </w:rPr>
              <w:t xml:space="preserve">This is to be completed for all sources you have identified as “Not relevant, explanation provided” in the Evaluation Status column. </w:t>
            </w:r>
          </w:p>
        </w:tc>
      </w:tr>
      <w:tr w:rsidR="00B01938" w:rsidRPr="003C01FB" w14:paraId="73436B81" w14:textId="77777777" w:rsidTr="0073316B">
        <w:trPr>
          <w:trHeight w:val="302"/>
        </w:trPr>
        <w:tc>
          <w:tcPr>
            <w:tcW w:w="1299" w:type="pct"/>
            <w:tcMar>
              <w:top w:w="57" w:type="dxa"/>
              <w:bottom w:w="57" w:type="dxa"/>
            </w:tcMar>
          </w:tcPr>
          <w:p w14:paraId="31855DB9" w14:textId="77777777" w:rsidR="00B01938" w:rsidRPr="003C01FB" w:rsidRDefault="00B01938" w:rsidP="0073316B">
            <w:pPr>
              <w:rPr>
                <w:rFonts w:ascii="Arial" w:hAnsi="Arial" w:cs="Arial"/>
                <w:sz w:val="18"/>
                <w:szCs w:val="18"/>
              </w:rPr>
            </w:pPr>
            <w:r w:rsidRPr="003C01FB">
              <w:rPr>
                <w:rFonts w:ascii="Arial" w:hAnsi="Arial" w:cs="Arial"/>
                <w:sz w:val="18"/>
                <w:szCs w:val="18"/>
              </w:rPr>
              <w:t>Capital goods</w:t>
            </w:r>
          </w:p>
        </w:tc>
        <w:tc>
          <w:tcPr>
            <w:tcW w:w="1039" w:type="pct"/>
            <w:vMerge/>
          </w:tcPr>
          <w:p w14:paraId="64694065" w14:textId="77777777" w:rsidR="00B01938" w:rsidRPr="003C01FB" w:rsidRDefault="00B01938" w:rsidP="0073316B">
            <w:pPr>
              <w:rPr>
                <w:rFonts w:ascii="Arial" w:hAnsi="Arial" w:cs="Arial"/>
                <w:sz w:val="18"/>
                <w:szCs w:val="18"/>
              </w:rPr>
            </w:pPr>
          </w:p>
        </w:tc>
        <w:tc>
          <w:tcPr>
            <w:tcW w:w="585" w:type="pct"/>
            <w:vMerge/>
          </w:tcPr>
          <w:p w14:paraId="34D859C1" w14:textId="77777777" w:rsidR="00B01938" w:rsidRPr="003C01FB" w:rsidRDefault="00B01938" w:rsidP="0073316B">
            <w:pPr>
              <w:rPr>
                <w:rFonts w:ascii="Arial" w:hAnsi="Arial" w:cs="Arial"/>
                <w:sz w:val="18"/>
                <w:szCs w:val="18"/>
              </w:rPr>
            </w:pPr>
          </w:p>
        </w:tc>
        <w:tc>
          <w:tcPr>
            <w:tcW w:w="650" w:type="pct"/>
            <w:vMerge/>
          </w:tcPr>
          <w:p w14:paraId="6AF80CA4" w14:textId="77777777" w:rsidR="00B01938" w:rsidRPr="003C01FB" w:rsidRDefault="00B01938" w:rsidP="0073316B">
            <w:pPr>
              <w:rPr>
                <w:rFonts w:ascii="Arial" w:hAnsi="Arial" w:cs="Arial"/>
                <w:sz w:val="18"/>
                <w:szCs w:val="18"/>
              </w:rPr>
            </w:pPr>
          </w:p>
        </w:tc>
        <w:tc>
          <w:tcPr>
            <w:tcW w:w="845" w:type="pct"/>
            <w:vMerge/>
          </w:tcPr>
          <w:p w14:paraId="4909CD03" w14:textId="77777777" w:rsidR="00B01938" w:rsidRPr="003C01FB" w:rsidRDefault="00B01938" w:rsidP="0073316B">
            <w:pPr>
              <w:rPr>
                <w:rFonts w:ascii="Arial" w:hAnsi="Arial" w:cs="Arial"/>
                <w:sz w:val="18"/>
                <w:szCs w:val="18"/>
              </w:rPr>
            </w:pPr>
          </w:p>
        </w:tc>
        <w:tc>
          <w:tcPr>
            <w:tcW w:w="582" w:type="pct"/>
            <w:vMerge/>
          </w:tcPr>
          <w:p w14:paraId="180AD96A" w14:textId="77777777" w:rsidR="00B01938" w:rsidRPr="003C01FB" w:rsidRDefault="00B01938" w:rsidP="0073316B">
            <w:pPr>
              <w:rPr>
                <w:rFonts w:ascii="Arial" w:hAnsi="Arial" w:cs="Arial"/>
                <w:sz w:val="18"/>
                <w:szCs w:val="18"/>
              </w:rPr>
            </w:pPr>
          </w:p>
        </w:tc>
      </w:tr>
      <w:tr w:rsidR="00B01938" w:rsidRPr="003C01FB" w14:paraId="52F36CAF" w14:textId="77777777" w:rsidTr="0073316B">
        <w:trPr>
          <w:trHeight w:val="302"/>
        </w:trPr>
        <w:tc>
          <w:tcPr>
            <w:tcW w:w="1299" w:type="pct"/>
            <w:tcMar>
              <w:top w:w="57" w:type="dxa"/>
              <w:bottom w:w="57" w:type="dxa"/>
            </w:tcMar>
          </w:tcPr>
          <w:p w14:paraId="7C80364F" w14:textId="77777777" w:rsidR="00B01938" w:rsidRPr="003C01FB" w:rsidRDefault="00B01938" w:rsidP="0073316B">
            <w:pPr>
              <w:rPr>
                <w:rFonts w:ascii="Arial" w:hAnsi="Arial" w:cs="Arial"/>
                <w:sz w:val="18"/>
                <w:szCs w:val="18"/>
              </w:rPr>
            </w:pPr>
            <w:r w:rsidRPr="003C01FB">
              <w:rPr>
                <w:rFonts w:ascii="Arial" w:hAnsi="Arial" w:cs="Arial"/>
                <w:sz w:val="18"/>
                <w:szCs w:val="18"/>
              </w:rPr>
              <w:t>Fuel-and-energy-related activities (not included in Scope 1 or 2)</w:t>
            </w:r>
          </w:p>
        </w:tc>
        <w:tc>
          <w:tcPr>
            <w:tcW w:w="1039" w:type="pct"/>
            <w:vMerge/>
          </w:tcPr>
          <w:p w14:paraId="5DB07E0B" w14:textId="77777777" w:rsidR="00B01938" w:rsidRPr="003C01FB" w:rsidRDefault="00B01938" w:rsidP="0073316B">
            <w:pPr>
              <w:rPr>
                <w:rFonts w:ascii="Arial" w:hAnsi="Arial" w:cs="Arial"/>
                <w:sz w:val="18"/>
                <w:szCs w:val="18"/>
              </w:rPr>
            </w:pPr>
          </w:p>
        </w:tc>
        <w:tc>
          <w:tcPr>
            <w:tcW w:w="585" w:type="pct"/>
            <w:vMerge/>
          </w:tcPr>
          <w:p w14:paraId="56E043E3" w14:textId="77777777" w:rsidR="00B01938" w:rsidRPr="003C01FB" w:rsidRDefault="00B01938" w:rsidP="0073316B">
            <w:pPr>
              <w:rPr>
                <w:rFonts w:ascii="Arial" w:hAnsi="Arial" w:cs="Arial"/>
                <w:sz w:val="18"/>
                <w:szCs w:val="18"/>
              </w:rPr>
            </w:pPr>
          </w:p>
        </w:tc>
        <w:tc>
          <w:tcPr>
            <w:tcW w:w="650" w:type="pct"/>
            <w:vMerge/>
          </w:tcPr>
          <w:p w14:paraId="749937C6" w14:textId="77777777" w:rsidR="00B01938" w:rsidRPr="003C01FB" w:rsidRDefault="00B01938" w:rsidP="0073316B">
            <w:pPr>
              <w:rPr>
                <w:rFonts w:ascii="Arial" w:hAnsi="Arial" w:cs="Arial"/>
                <w:sz w:val="18"/>
                <w:szCs w:val="18"/>
              </w:rPr>
            </w:pPr>
          </w:p>
        </w:tc>
        <w:tc>
          <w:tcPr>
            <w:tcW w:w="845" w:type="pct"/>
            <w:vMerge/>
          </w:tcPr>
          <w:p w14:paraId="34FD9EBE" w14:textId="77777777" w:rsidR="00B01938" w:rsidRPr="003C01FB" w:rsidRDefault="00B01938" w:rsidP="0073316B">
            <w:pPr>
              <w:rPr>
                <w:rFonts w:ascii="Arial" w:hAnsi="Arial" w:cs="Arial"/>
                <w:sz w:val="18"/>
                <w:szCs w:val="18"/>
              </w:rPr>
            </w:pPr>
          </w:p>
        </w:tc>
        <w:tc>
          <w:tcPr>
            <w:tcW w:w="582" w:type="pct"/>
            <w:vMerge/>
          </w:tcPr>
          <w:p w14:paraId="00BFA396" w14:textId="77777777" w:rsidR="00B01938" w:rsidRPr="003C01FB" w:rsidRDefault="00B01938" w:rsidP="0073316B">
            <w:pPr>
              <w:rPr>
                <w:rFonts w:ascii="Arial" w:hAnsi="Arial" w:cs="Arial"/>
                <w:sz w:val="18"/>
                <w:szCs w:val="18"/>
              </w:rPr>
            </w:pPr>
          </w:p>
        </w:tc>
      </w:tr>
      <w:tr w:rsidR="00B01938" w:rsidRPr="003C01FB" w14:paraId="707C8D83" w14:textId="77777777" w:rsidTr="0073316B">
        <w:trPr>
          <w:trHeight w:val="302"/>
        </w:trPr>
        <w:tc>
          <w:tcPr>
            <w:tcW w:w="1299" w:type="pct"/>
            <w:tcMar>
              <w:top w:w="57" w:type="dxa"/>
              <w:bottom w:w="57" w:type="dxa"/>
            </w:tcMar>
          </w:tcPr>
          <w:p w14:paraId="5F9D6272" w14:textId="77777777" w:rsidR="00B01938" w:rsidRPr="003C01FB" w:rsidRDefault="00B01938" w:rsidP="0073316B">
            <w:pPr>
              <w:rPr>
                <w:rFonts w:ascii="Arial" w:hAnsi="Arial" w:cs="Arial"/>
                <w:sz w:val="18"/>
                <w:szCs w:val="18"/>
              </w:rPr>
            </w:pPr>
            <w:r w:rsidRPr="003C01FB">
              <w:rPr>
                <w:rFonts w:ascii="Arial" w:hAnsi="Arial" w:cs="Arial"/>
                <w:sz w:val="18"/>
                <w:szCs w:val="18"/>
              </w:rPr>
              <w:t>Upstream transportation and distribution</w:t>
            </w:r>
          </w:p>
        </w:tc>
        <w:tc>
          <w:tcPr>
            <w:tcW w:w="1039" w:type="pct"/>
            <w:vMerge/>
          </w:tcPr>
          <w:p w14:paraId="33D691CC" w14:textId="77777777" w:rsidR="00B01938" w:rsidRPr="003C01FB" w:rsidRDefault="00B01938" w:rsidP="0073316B">
            <w:pPr>
              <w:rPr>
                <w:rFonts w:ascii="Arial" w:hAnsi="Arial" w:cs="Arial"/>
                <w:sz w:val="18"/>
                <w:szCs w:val="18"/>
              </w:rPr>
            </w:pPr>
          </w:p>
        </w:tc>
        <w:tc>
          <w:tcPr>
            <w:tcW w:w="585" w:type="pct"/>
            <w:vMerge/>
          </w:tcPr>
          <w:p w14:paraId="49A4058B" w14:textId="77777777" w:rsidR="00B01938" w:rsidRPr="003C01FB" w:rsidRDefault="00B01938" w:rsidP="0073316B">
            <w:pPr>
              <w:rPr>
                <w:rFonts w:ascii="Arial" w:hAnsi="Arial" w:cs="Arial"/>
                <w:sz w:val="18"/>
                <w:szCs w:val="18"/>
              </w:rPr>
            </w:pPr>
          </w:p>
        </w:tc>
        <w:tc>
          <w:tcPr>
            <w:tcW w:w="650" w:type="pct"/>
            <w:vMerge/>
          </w:tcPr>
          <w:p w14:paraId="34757572" w14:textId="77777777" w:rsidR="00B01938" w:rsidRPr="003C01FB" w:rsidRDefault="00B01938" w:rsidP="0073316B">
            <w:pPr>
              <w:rPr>
                <w:rFonts w:ascii="Arial" w:hAnsi="Arial" w:cs="Arial"/>
                <w:sz w:val="18"/>
                <w:szCs w:val="18"/>
              </w:rPr>
            </w:pPr>
          </w:p>
        </w:tc>
        <w:tc>
          <w:tcPr>
            <w:tcW w:w="845" w:type="pct"/>
            <w:vMerge/>
          </w:tcPr>
          <w:p w14:paraId="192768FD" w14:textId="77777777" w:rsidR="00B01938" w:rsidRPr="003C01FB" w:rsidRDefault="00B01938" w:rsidP="0073316B">
            <w:pPr>
              <w:rPr>
                <w:rFonts w:ascii="Arial" w:hAnsi="Arial" w:cs="Arial"/>
                <w:sz w:val="18"/>
                <w:szCs w:val="18"/>
              </w:rPr>
            </w:pPr>
          </w:p>
        </w:tc>
        <w:tc>
          <w:tcPr>
            <w:tcW w:w="582" w:type="pct"/>
            <w:vMerge/>
          </w:tcPr>
          <w:p w14:paraId="17F36BD5" w14:textId="77777777" w:rsidR="00B01938" w:rsidRPr="003C01FB" w:rsidRDefault="00B01938" w:rsidP="0073316B">
            <w:pPr>
              <w:rPr>
                <w:rFonts w:ascii="Arial" w:hAnsi="Arial" w:cs="Arial"/>
                <w:sz w:val="18"/>
                <w:szCs w:val="18"/>
              </w:rPr>
            </w:pPr>
          </w:p>
        </w:tc>
      </w:tr>
      <w:tr w:rsidR="00B01938" w:rsidRPr="003C01FB" w14:paraId="72DD305A" w14:textId="77777777" w:rsidTr="0073316B">
        <w:trPr>
          <w:trHeight w:val="302"/>
        </w:trPr>
        <w:tc>
          <w:tcPr>
            <w:tcW w:w="1299" w:type="pct"/>
            <w:tcMar>
              <w:top w:w="57" w:type="dxa"/>
              <w:bottom w:w="57" w:type="dxa"/>
            </w:tcMar>
          </w:tcPr>
          <w:p w14:paraId="754DD133" w14:textId="77777777" w:rsidR="00B01938" w:rsidRPr="003C01FB" w:rsidRDefault="00B01938" w:rsidP="0073316B">
            <w:pPr>
              <w:rPr>
                <w:rFonts w:ascii="Arial" w:hAnsi="Arial" w:cs="Arial"/>
                <w:sz w:val="18"/>
                <w:szCs w:val="18"/>
              </w:rPr>
            </w:pPr>
            <w:r w:rsidRPr="003C01FB">
              <w:rPr>
                <w:rFonts w:ascii="Arial" w:hAnsi="Arial" w:cs="Arial"/>
                <w:sz w:val="18"/>
                <w:szCs w:val="18"/>
              </w:rPr>
              <w:t>Waste generated in operations</w:t>
            </w:r>
          </w:p>
        </w:tc>
        <w:tc>
          <w:tcPr>
            <w:tcW w:w="1039" w:type="pct"/>
            <w:vMerge/>
          </w:tcPr>
          <w:p w14:paraId="455F800C" w14:textId="77777777" w:rsidR="00B01938" w:rsidRPr="003C01FB" w:rsidRDefault="00B01938" w:rsidP="0073316B">
            <w:pPr>
              <w:rPr>
                <w:rFonts w:ascii="Arial" w:hAnsi="Arial" w:cs="Arial"/>
                <w:sz w:val="18"/>
                <w:szCs w:val="18"/>
              </w:rPr>
            </w:pPr>
          </w:p>
        </w:tc>
        <w:tc>
          <w:tcPr>
            <w:tcW w:w="585" w:type="pct"/>
            <w:vMerge/>
          </w:tcPr>
          <w:p w14:paraId="7BC02333" w14:textId="77777777" w:rsidR="00B01938" w:rsidRPr="003C01FB" w:rsidRDefault="00B01938" w:rsidP="0073316B">
            <w:pPr>
              <w:rPr>
                <w:rFonts w:ascii="Arial" w:hAnsi="Arial" w:cs="Arial"/>
                <w:sz w:val="18"/>
                <w:szCs w:val="18"/>
              </w:rPr>
            </w:pPr>
          </w:p>
        </w:tc>
        <w:tc>
          <w:tcPr>
            <w:tcW w:w="650" w:type="pct"/>
            <w:vMerge/>
          </w:tcPr>
          <w:p w14:paraId="15134960" w14:textId="77777777" w:rsidR="00B01938" w:rsidRPr="003C01FB" w:rsidRDefault="00B01938" w:rsidP="0073316B">
            <w:pPr>
              <w:rPr>
                <w:rFonts w:ascii="Arial" w:hAnsi="Arial" w:cs="Arial"/>
                <w:sz w:val="18"/>
                <w:szCs w:val="18"/>
              </w:rPr>
            </w:pPr>
          </w:p>
        </w:tc>
        <w:tc>
          <w:tcPr>
            <w:tcW w:w="845" w:type="pct"/>
            <w:vMerge/>
          </w:tcPr>
          <w:p w14:paraId="1FF2A671" w14:textId="77777777" w:rsidR="00B01938" w:rsidRPr="003C01FB" w:rsidRDefault="00B01938" w:rsidP="0073316B">
            <w:pPr>
              <w:rPr>
                <w:rFonts w:ascii="Arial" w:hAnsi="Arial" w:cs="Arial"/>
                <w:sz w:val="18"/>
                <w:szCs w:val="18"/>
              </w:rPr>
            </w:pPr>
          </w:p>
        </w:tc>
        <w:tc>
          <w:tcPr>
            <w:tcW w:w="582" w:type="pct"/>
            <w:vMerge/>
          </w:tcPr>
          <w:p w14:paraId="3AE80A3A" w14:textId="77777777" w:rsidR="00B01938" w:rsidRPr="003C01FB" w:rsidRDefault="00B01938" w:rsidP="0073316B">
            <w:pPr>
              <w:rPr>
                <w:rFonts w:ascii="Arial" w:hAnsi="Arial" w:cs="Arial"/>
                <w:sz w:val="18"/>
                <w:szCs w:val="18"/>
              </w:rPr>
            </w:pPr>
          </w:p>
        </w:tc>
      </w:tr>
      <w:tr w:rsidR="00B01938" w:rsidRPr="003C01FB" w14:paraId="4941D5FB" w14:textId="77777777" w:rsidTr="0073316B">
        <w:trPr>
          <w:trHeight w:val="302"/>
        </w:trPr>
        <w:tc>
          <w:tcPr>
            <w:tcW w:w="1299" w:type="pct"/>
            <w:tcMar>
              <w:top w:w="57" w:type="dxa"/>
              <w:bottom w:w="57" w:type="dxa"/>
            </w:tcMar>
          </w:tcPr>
          <w:p w14:paraId="2A94F25E" w14:textId="77777777" w:rsidR="00B01938" w:rsidRPr="003C01FB" w:rsidRDefault="00B01938" w:rsidP="0073316B">
            <w:pPr>
              <w:rPr>
                <w:rFonts w:ascii="Arial" w:hAnsi="Arial" w:cs="Arial"/>
                <w:sz w:val="18"/>
                <w:szCs w:val="18"/>
              </w:rPr>
            </w:pPr>
            <w:r w:rsidRPr="003C01FB">
              <w:rPr>
                <w:rFonts w:ascii="Arial" w:hAnsi="Arial" w:cs="Arial"/>
                <w:sz w:val="18"/>
                <w:szCs w:val="18"/>
              </w:rPr>
              <w:t>Business travel</w:t>
            </w:r>
          </w:p>
        </w:tc>
        <w:tc>
          <w:tcPr>
            <w:tcW w:w="1039" w:type="pct"/>
            <w:vMerge/>
          </w:tcPr>
          <w:p w14:paraId="2F22DBC9" w14:textId="77777777" w:rsidR="00B01938" w:rsidRPr="003C01FB" w:rsidRDefault="00B01938" w:rsidP="0073316B">
            <w:pPr>
              <w:rPr>
                <w:rFonts w:ascii="Arial" w:hAnsi="Arial" w:cs="Arial"/>
                <w:sz w:val="18"/>
                <w:szCs w:val="18"/>
              </w:rPr>
            </w:pPr>
          </w:p>
        </w:tc>
        <w:tc>
          <w:tcPr>
            <w:tcW w:w="585" w:type="pct"/>
            <w:vMerge/>
          </w:tcPr>
          <w:p w14:paraId="67568D7A" w14:textId="77777777" w:rsidR="00B01938" w:rsidRPr="003C01FB" w:rsidRDefault="00B01938" w:rsidP="0073316B">
            <w:pPr>
              <w:rPr>
                <w:rFonts w:ascii="Arial" w:hAnsi="Arial" w:cs="Arial"/>
                <w:sz w:val="18"/>
                <w:szCs w:val="18"/>
              </w:rPr>
            </w:pPr>
          </w:p>
        </w:tc>
        <w:tc>
          <w:tcPr>
            <w:tcW w:w="650" w:type="pct"/>
            <w:vMerge/>
          </w:tcPr>
          <w:p w14:paraId="7E7E6AE4" w14:textId="77777777" w:rsidR="00B01938" w:rsidRPr="003C01FB" w:rsidRDefault="00B01938" w:rsidP="0073316B">
            <w:pPr>
              <w:rPr>
                <w:rFonts w:ascii="Arial" w:hAnsi="Arial" w:cs="Arial"/>
                <w:sz w:val="18"/>
                <w:szCs w:val="18"/>
              </w:rPr>
            </w:pPr>
          </w:p>
        </w:tc>
        <w:tc>
          <w:tcPr>
            <w:tcW w:w="845" w:type="pct"/>
            <w:vMerge/>
          </w:tcPr>
          <w:p w14:paraId="52D7AA68" w14:textId="77777777" w:rsidR="00B01938" w:rsidRPr="003C01FB" w:rsidRDefault="00B01938" w:rsidP="0073316B">
            <w:pPr>
              <w:rPr>
                <w:rFonts w:ascii="Arial" w:hAnsi="Arial" w:cs="Arial"/>
                <w:sz w:val="18"/>
                <w:szCs w:val="18"/>
              </w:rPr>
            </w:pPr>
          </w:p>
        </w:tc>
        <w:tc>
          <w:tcPr>
            <w:tcW w:w="582" w:type="pct"/>
            <w:vMerge/>
          </w:tcPr>
          <w:p w14:paraId="36B1421B" w14:textId="77777777" w:rsidR="00B01938" w:rsidRPr="003C01FB" w:rsidRDefault="00B01938" w:rsidP="0073316B">
            <w:pPr>
              <w:rPr>
                <w:rFonts w:ascii="Arial" w:hAnsi="Arial" w:cs="Arial"/>
                <w:sz w:val="18"/>
                <w:szCs w:val="18"/>
              </w:rPr>
            </w:pPr>
          </w:p>
        </w:tc>
      </w:tr>
      <w:tr w:rsidR="00B01938" w:rsidRPr="003C01FB" w14:paraId="46787CD0" w14:textId="77777777" w:rsidTr="0073316B">
        <w:trPr>
          <w:trHeight w:val="302"/>
        </w:trPr>
        <w:tc>
          <w:tcPr>
            <w:tcW w:w="1299" w:type="pct"/>
            <w:tcMar>
              <w:top w:w="57" w:type="dxa"/>
              <w:bottom w:w="57" w:type="dxa"/>
            </w:tcMar>
          </w:tcPr>
          <w:p w14:paraId="7DBAE5A8" w14:textId="77777777" w:rsidR="00B01938" w:rsidRPr="003C01FB" w:rsidRDefault="00B01938" w:rsidP="0073316B">
            <w:pPr>
              <w:rPr>
                <w:rFonts w:ascii="Arial" w:hAnsi="Arial" w:cs="Arial"/>
                <w:sz w:val="18"/>
                <w:szCs w:val="18"/>
              </w:rPr>
            </w:pPr>
            <w:r w:rsidRPr="003C01FB">
              <w:rPr>
                <w:rFonts w:ascii="Arial" w:hAnsi="Arial" w:cs="Arial"/>
                <w:sz w:val="18"/>
                <w:szCs w:val="18"/>
              </w:rPr>
              <w:t>Employee commuting</w:t>
            </w:r>
          </w:p>
        </w:tc>
        <w:tc>
          <w:tcPr>
            <w:tcW w:w="1039" w:type="pct"/>
            <w:vMerge/>
          </w:tcPr>
          <w:p w14:paraId="06095851" w14:textId="77777777" w:rsidR="00B01938" w:rsidRPr="003C01FB" w:rsidRDefault="00B01938" w:rsidP="0073316B">
            <w:pPr>
              <w:rPr>
                <w:rFonts w:ascii="Arial" w:hAnsi="Arial" w:cs="Arial"/>
                <w:sz w:val="18"/>
                <w:szCs w:val="18"/>
              </w:rPr>
            </w:pPr>
          </w:p>
        </w:tc>
        <w:tc>
          <w:tcPr>
            <w:tcW w:w="585" w:type="pct"/>
            <w:vMerge/>
          </w:tcPr>
          <w:p w14:paraId="2F8DDFB0" w14:textId="77777777" w:rsidR="00B01938" w:rsidRPr="003C01FB" w:rsidRDefault="00B01938" w:rsidP="0073316B">
            <w:pPr>
              <w:rPr>
                <w:rFonts w:ascii="Arial" w:hAnsi="Arial" w:cs="Arial"/>
                <w:sz w:val="18"/>
                <w:szCs w:val="18"/>
              </w:rPr>
            </w:pPr>
          </w:p>
        </w:tc>
        <w:tc>
          <w:tcPr>
            <w:tcW w:w="650" w:type="pct"/>
            <w:vMerge/>
          </w:tcPr>
          <w:p w14:paraId="70CB289E" w14:textId="77777777" w:rsidR="00B01938" w:rsidRPr="003C01FB" w:rsidRDefault="00B01938" w:rsidP="0073316B">
            <w:pPr>
              <w:rPr>
                <w:rFonts w:ascii="Arial" w:hAnsi="Arial" w:cs="Arial"/>
                <w:sz w:val="18"/>
                <w:szCs w:val="18"/>
              </w:rPr>
            </w:pPr>
          </w:p>
        </w:tc>
        <w:tc>
          <w:tcPr>
            <w:tcW w:w="845" w:type="pct"/>
            <w:vMerge/>
          </w:tcPr>
          <w:p w14:paraId="3CE232C1" w14:textId="77777777" w:rsidR="00B01938" w:rsidRPr="003C01FB" w:rsidRDefault="00B01938" w:rsidP="0073316B">
            <w:pPr>
              <w:rPr>
                <w:rFonts w:ascii="Arial" w:hAnsi="Arial" w:cs="Arial"/>
                <w:sz w:val="18"/>
                <w:szCs w:val="18"/>
              </w:rPr>
            </w:pPr>
          </w:p>
        </w:tc>
        <w:tc>
          <w:tcPr>
            <w:tcW w:w="582" w:type="pct"/>
            <w:vMerge/>
          </w:tcPr>
          <w:p w14:paraId="4CC1EB9B" w14:textId="77777777" w:rsidR="00B01938" w:rsidRPr="003C01FB" w:rsidRDefault="00B01938" w:rsidP="0073316B">
            <w:pPr>
              <w:rPr>
                <w:rFonts w:ascii="Arial" w:hAnsi="Arial" w:cs="Arial"/>
                <w:sz w:val="18"/>
                <w:szCs w:val="18"/>
              </w:rPr>
            </w:pPr>
          </w:p>
        </w:tc>
      </w:tr>
      <w:tr w:rsidR="00B01938" w:rsidRPr="003C01FB" w14:paraId="49435C8C" w14:textId="77777777" w:rsidTr="0073316B">
        <w:trPr>
          <w:trHeight w:val="302"/>
        </w:trPr>
        <w:tc>
          <w:tcPr>
            <w:tcW w:w="1299" w:type="pct"/>
            <w:tcMar>
              <w:top w:w="57" w:type="dxa"/>
              <w:bottom w:w="57" w:type="dxa"/>
            </w:tcMar>
          </w:tcPr>
          <w:p w14:paraId="175919CC" w14:textId="77777777" w:rsidR="00B01938" w:rsidRPr="003C01FB" w:rsidRDefault="00B01938" w:rsidP="0073316B">
            <w:pPr>
              <w:rPr>
                <w:rFonts w:ascii="Arial" w:hAnsi="Arial" w:cs="Arial"/>
                <w:sz w:val="18"/>
                <w:szCs w:val="18"/>
              </w:rPr>
            </w:pPr>
            <w:r w:rsidRPr="003C01FB">
              <w:rPr>
                <w:rFonts w:ascii="Arial" w:hAnsi="Arial" w:cs="Arial"/>
                <w:sz w:val="18"/>
                <w:szCs w:val="18"/>
              </w:rPr>
              <w:t>Upstream leased assets</w:t>
            </w:r>
          </w:p>
        </w:tc>
        <w:tc>
          <w:tcPr>
            <w:tcW w:w="1039" w:type="pct"/>
            <w:vMerge/>
          </w:tcPr>
          <w:p w14:paraId="503F5F9B" w14:textId="77777777" w:rsidR="00B01938" w:rsidRPr="003C01FB" w:rsidRDefault="00B01938" w:rsidP="0073316B">
            <w:pPr>
              <w:rPr>
                <w:rFonts w:ascii="Arial" w:hAnsi="Arial" w:cs="Arial"/>
                <w:sz w:val="18"/>
                <w:szCs w:val="18"/>
              </w:rPr>
            </w:pPr>
          </w:p>
        </w:tc>
        <w:tc>
          <w:tcPr>
            <w:tcW w:w="585" w:type="pct"/>
            <w:vMerge/>
          </w:tcPr>
          <w:p w14:paraId="2A439580" w14:textId="77777777" w:rsidR="00B01938" w:rsidRPr="003C01FB" w:rsidRDefault="00B01938" w:rsidP="0073316B">
            <w:pPr>
              <w:rPr>
                <w:rFonts w:ascii="Arial" w:hAnsi="Arial" w:cs="Arial"/>
                <w:sz w:val="18"/>
                <w:szCs w:val="18"/>
              </w:rPr>
            </w:pPr>
          </w:p>
        </w:tc>
        <w:tc>
          <w:tcPr>
            <w:tcW w:w="650" w:type="pct"/>
            <w:vMerge/>
          </w:tcPr>
          <w:p w14:paraId="7DCB2151" w14:textId="77777777" w:rsidR="00B01938" w:rsidRPr="003C01FB" w:rsidRDefault="00B01938" w:rsidP="0073316B">
            <w:pPr>
              <w:rPr>
                <w:rFonts w:ascii="Arial" w:hAnsi="Arial" w:cs="Arial"/>
                <w:sz w:val="18"/>
                <w:szCs w:val="18"/>
              </w:rPr>
            </w:pPr>
          </w:p>
        </w:tc>
        <w:tc>
          <w:tcPr>
            <w:tcW w:w="845" w:type="pct"/>
            <w:vMerge/>
          </w:tcPr>
          <w:p w14:paraId="74CA2E1D" w14:textId="77777777" w:rsidR="00B01938" w:rsidRPr="003C01FB" w:rsidRDefault="00B01938" w:rsidP="0073316B">
            <w:pPr>
              <w:rPr>
                <w:rFonts w:ascii="Arial" w:hAnsi="Arial" w:cs="Arial"/>
                <w:sz w:val="18"/>
                <w:szCs w:val="18"/>
              </w:rPr>
            </w:pPr>
          </w:p>
        </w:tc>
        <w:tc>
          <w:tcPr>
            <w:tcW w:w="582" w:type="pct"/>
            <w:vMerge/>
          </w:tcPr>
          <w:p w14:paraId="0B57FAF6" w14:textId="77777777" w:rsidR="00B01938" w:rsidRPr="003C01FB" w:rsidRDefault="00B01938" w:rsidP="0073316B">
            <w:pPr>
              <w:rPr>
                <w:rFonts w:ascii="Arial" w:hAnsi="Arial" w:cs="Arial"/>
                <w:sz w:val="18"/>
                <w:szCs w:val="18"/>
              </w:rPr>
            </w:pPr>
          </w:p>
        </w:tc>
      </w:tr>
      <w:tr w:rsidR="00B01938" w:rsidRPr="003C01FB" w14:paraId="79199D9F" w14:textId="77777777" w:rsidTr="0073316B">
        <w:trPr>
          <w:trHeight w:val="302"/>
        </w:trPr>
        <w:tc>
          <w:tcPr>
            <w:tcW w:w="1299" w:type="pct"/>
            <w:tcMar>
              <w:top w:w="57" w:type="dxa"/>
              <w:bottom w:w="57" w:type="dxa"/>
            </w:tcMar>
          </w:tcPr>
          <w:p w14:paraId="38425501" w14:textId="77777777" w:rsidR="00B01938" w:rsidRPr="003C01FB" w:rsidRDefault="00B01938" w:rsidP="0073316B">
            <w:pPr>
              <w:rPr>
                <w:rFonts w:ascii="Arial" w:hAnsi="Arial" w:cs="Arial"/>
                <w:sz w:val="18"/>
                <w:szCs w:val="18"/>
              </w:rPr>
            </w:pPr>
            <w:r w:rsidRPr="003C01FB">
              <w:rPr>
                <w:rFonts w:ascii="Arial" w:hAnsi="Arial" w:cs="Arial"/>
                <w:sz w:val="18"/>
                <w:szCs w:val="18"/>
              </w:rPr>
              <w:t>Downstream transportation and distribution</w:t>
            </w:r>
          </w:p>
        </w:tc>
        <w:tc>
          <w:tcPr>
            <w:tcW w:w="1039" w:type="pct"/>
            <w:vMerge/>
          </w:tcPr>
          <w:p w14:paraId="63C3E1A6" w14:textId="77777777" w:rsidR="00B01938" w:rsidRPr="003C01FB" w:rsidRDefault="00B01938" w:rsidP="0073316B">
            <w:pPr>
              <w:rPr>
                <w:rFonts w:ascii="Arial" w:hAnsi="Arial" w:cs="Arial"/>
                <w:sz w:val="18"/>
                <w:szCs w:val="18"/>
              </w:rPr>
            </w:pPr>
          </w:p>
        </w:tc>
        <w:tc>
          <w:tcPr>
            <w:tcW w:w="585" w:type="pct"/>
            <w:vMerge/>
          </w:tcPr>
          <w:p w14:paraId="6CB498C9" w14:textId="77777777" w:rsidR="00B01938" w:rsidRPr="003C01FB" w:rsidRDefault="00B01938" w:rsidP="0073316B">
            <w:pPr>
              <w:rPr>
                <w:rFonts w:ascii="Arial" w:hAnsi="Arial" w:cs="Arial"/>
                <w:sz w:val="18"/>
                <w:szCs w:val="18"/>
              </w:rPr>
            </w:pPr>
          </w:p>
        </w:tc>
        <w:tc>
          <w:tcPr>
            <w:tcW w:w="650" w:type="pct"/>
            <w:vMerge/>
          </w:tcPr>
          <w:p w14:paraId="67563E0B" w14:textId="77777777" w:rsidR="00B01938" w:rsidRPr="003C01FB" w:rsidRDefault="00B01938" w:rsidP="0073316B">
            <w:pPr>
              <w:rPr>
                <w:rFonts w:ascii="Arial" w:hAnsi="Arial" w:cs="Arial"/>
                <w:sz w:val="18"/>
                <w:szCs w:val="18"/>
              </w:rPr>
            </w:pPr>
          </w:p>
        </w:tc>
        <w:tc>
          <w:tcPr>
            <w:tcW w:w="845" w:type="pct"/>
            <w:vMerge/>
          </w:tcPr>
          <w:p w14:paraId="729722E8" w14:textId="77777777" w:rsidR="00B01938" w:rsidRPr="003C01FB" w:rsidRDefault="00B01938" w:rsidP="0073316B">
            <w:pPr>
              <w:rPr>
                <w:rFonts w:ascii="Arial" w:hAnsi="Arial" w:cs="Arial"/>
                <w:sz w:val="18"/>
                <w:szCs w:val="18"/>
              </w:rPr>
            </w:pPr>
          </w:p>
        </w:tc>
        <w:tc>
          <w:tcPr>
            <w:tcW w:w="582" w:type="pct"/>
            <w:vMerge/>
          </w:tcPr>
          <w:p w14:paraId="2B23023D" w14:textId="77777777" w:rsidR="00B01938" w:rsidRPr="003C01FB" w:rsidRDefault="00B01938" w:rsidP="0073316B">
            <w:pPr>
              <w:rPr>
                <w:rFonts w:ascii="Arial" w:hAnsi="Arial" w:cs="Arial"/>
                <w:sz w:val="18"/>
                <w:szCs w:val="18"/>
              </w:rPr>
            </w:pPr>
          </w:p>
        </w:tc>
      </w:tr>
      <w:tr w:rsidR="00B01938" w:rsidRPr="003C01FB" w14:paraId="1413064A" w14:textId="77777777" w:rsidTr="0073316B">
        <w:trPr>
          <w:trHeight w:val="302"/>
        </w:trPr>
        <w:tc>
          <w:tcPr>
            <w:tcW w:w="1299" w:type="pct"/>
            <w:tcMar>
              <w:top w:w="57" w:type="dxa"/>
              <w:bottom w:w="57" w:type="dxa"/>
            </w:tcMar>
          </w:tcPr>
          <w:p w14:paraId="66C0D731" w14:textId="77777777" w:rsidR="00B01938" w:rsidRPr="003C01FB" w:rsidRDefault="00B01938" w:rsidP="0073316B">
            <w:pPr>
              <w:rPr>
                <w:rFonts w:ascii="Arial" w:hAnsi="Arial" w:cs="Arial"/>
                <w:sz w:val="18"/>
                <w:szCs w:val="18"/>
              </w:rPr>
            </w:pPr>
            <w:r w:rsidRPr="003C01FB">
              <w:rPr>
                <w:rFonts w:ascii="Arial" w:hAnsi="Arial" w:cs="Arial"/>
                <w:sz w:val="18"/>
                <w:szCs w:val="18"/>
              </w:rPr>
              <w:t>Processing of sold products</w:t>
            </w:r>
          </w:p>
        </w:tc>
        <w:tc>
          <w:tcPr>
            <w:tcW w:w="1039" w:type="pct"/>
            <w:vMerge/>
          </w:tcPr>
          <w:p w14:paraId="0F0C6B83" w14:textId="77777777" w:rsidR="00B01938" w:rsidRPr="003C01FB" w:rsidRDefault="00B01938" w:rsidP="0073316B">
            <w:pPr>
              <w:rPr>
                <w:rFonts w:ascii="Arial" w:hAnsi="Arial" w:cs="Arial"/>
                <w:sz w:val="18"/>
                <w:szCs w:val="18"/>
              </w:rPr>
            </w:pPr>
          </w:p>
        </w:tc>
        <w:tc>
          <w:tcPr>
            <w:tcW w:w="585" w:type="pct"/>
            <w:vMerge/>
          </w:tcPr>
          <w:p w14:paraId="6A854BF7" w14:textId="77777777" w:rsidR="00B01938" w:rsidRPr="003C01FB" w:rsidRDefault="00B01938" w:rsidP="0073316B">
            <w:pPr>
              <w:rPr>
                <w:rFonts w:ascii="Arial" w:hAnsi="Arial" w:cs="Arial"/>
                <w:sz w:val="18"/>
                <w:szCs w:val="18"/>
              </w:rPr>
            </w:pPr>
          </w:p>
        </w:tc>
        <w:tc>
          <w:tcPr>
            <w:tcW w:w="650" w:type="pct"/>
            <w:vMerge/>
          </w:tcPr>
          <w:p w14:paraId="16C03898" w14:textId="77777777" w:rsidR="00B01938" w:rsidRPr="003C01FB" w:rsidRDefault="00B01938" w:rsidP="0073316B">
            <w:pPr>
              <w:rPr>
                <w:rFonts w:ascii="Arial" w:hAnsi="Arial" w:cs="Arial"/>
                <w:sz w:val="18"/>
                <w:szCs w:val="18"/>
              </w:rPr>
            </w:pPr>
          </w:p>
        </w:tc>
        <w:tc>
          <w:tcPr>
            <w:tcW w:w="845" w:type="pct"/>
            <w:vMerge/>
          </w:tcPr>
          <w:p w14:paraId="6747EE57" w14:textId="77777777" w:rsidR="00B01938" w:rsidRPr="003C01FB" w:rsidRDefault="00B01938" w:rsidP="0073316B">
            <w:pPr>
              <w:rPr>
                <w:rFonts w:ascii="Arial" w:hAnsi="Arial" w:cs="Arial"/>
                <w:sz w:val="18"/>
                <w:szCs w:val="18"/>
              </w:rPr>
            </w:pPr>
          </w:p>
        </w:tc>
        <w:tc>
          <w:tcPr>
            <w:tcW w:w="582" w:type="pct"/>
            <w:vMerge/>
          </w:tcPr>
          <w:p w14:paraId="4D8F789D" w14:textId="77777777" w:rsidR="00B01938" w:rsidRPr="003C01FB" w:rsidRDefault="00B01938" w:rsidP="0073316B">
            <w:pPr>
              <w:rPr>
                <w:rFonts w:ascii="Arial" w:hAnsi="Arial" w:cs="Arial"/>
                <w:sz w:val="18"/>
                <w:szCs w:val="18"/>
              </w:rPr>
            </w:pPr>
          </w:p>
        </w:tc>
      </w:tr>
      <w:tr w:rsidR="00B01938" w:rsidRPr="003C01FB" w14:paraId="02CE74CD" w14:textId="77777777" w:rsidTr="0073316B">
        <w:trPr>
          <w:trHeight w:val="302"/>
        </w:trPr>
        <w:tc>
          <w:tcPr>
            <w:tcW w:w="1299" w:type="pct"/>
            <w:tcMar>
              <w:top w:w="57" w:type="dxa"/>
              <w:bottom w:w="57" w:type="dxa"/>
            </w:tcMar>
          </w:tcPr>
          <w:p w14:paraId="38E503E6" w14:textId="77777777" w:rsidR="00B01938" w:rsidRPr="003C01FB" w:rsidRDefault="00B01938" w:rsidP="0073316B">
            <w:pPr>
              <w:rPr>
                <w:rFonts w:ascii="Arial" w:hAnsi="Arial" w:cs="Arial"/>
                <w:sz w:val="18"/>
                <w:szCs w:val="18"/>
              </w:rPr>
            </w:pPr>
            <w:r w:rsidRPr="003C01FB">
              <w:rPr>
                <w:rFonts w:ascii="Arial" w:hAnsi="Arial" w:cs="Arial"/>
                <w:sz w:val="18"/>
                <w:szCs w:val="18"/>
              </w:rPr>
              <w:t>Use of sold products</w:t>
            </w:r>
          </w:p>
        </w:tc>
        <w:tc>
          <w:tcPr>
            <w:tcW w:w="1039" w:type="pct"/>
            <w:vMerge/>
          </w:tcPr>
          <w:p w14:paraId="44D35F2D" w14:textId="77777777" w:rsidR="00B01938" w:rsidRPr="003C01FB" w:rsidRDefault="00B01938" w:rsidP="0073316B">
            <w:pPr>
              <w:rPr>
                <w:rFonts w:ascii="Arial" w:hAnsi="Arial" w:cs="Arial"/>
                <w:sz w:val="18"/>
                <w:szCs w:val="18"/>
              </w:rPr>
            </w:pPr>
          </w:p>
        </w:tc>
        <w:tc>
          <w:tcPr>
            <w:tcW w:w="585" w:type="pct"/>
            <w:vMerge/>
          </w:tcPr>
          <w:p w14:paraId="7BF72C44" w14:textId="77777777" w:rsidR="00B01938" w:rsidRPr="003C01FB" w:rsidRDefault="00B01938" w:rsidP="0073316B">
            <w:pPr>
              <w:rPr>
                <w:rFonts w:ascii="Arial" w:hAnsi="Arial" w:cs="Arial"/>
                <w:sz w:val="18"/>
                <w:szCs w:val="18"/>
              </w:rPr>
            </w:pPr>
          </w:p>
        </w:tc>
        <w:tc>
          <w:tcPr>
            <w:tcW w:w="650" w:type="pct"/>
            <w:vMerge/>
          </w:tcPr>
          <w:p w14:paraId="546A349F" w14:textId="77777777" w:rsidR="00B01938" w:rsidRPr="003C01FB" w:rsidRDefault="00B01938" w:rsidP="0073316B">
            <w:pPr>
              <w:rPr>
                <w:rFonts w:ascii="Arial" w:hAnsi="Arial" w:cs="Arial"/>
                <w:sz w:val="18"/>
                <w:szCs w:val="18"/>
              </w:rPr>
            </w:pPr>
          </w:p>
        </w:tc>
        <w:tc>
          <w:tcPr>
            <w:tcW w:w="845" w:type="pct"/>
            <w:vMerge/>
          </w:tcPr>
          <w:p w14:paraId="0971A4C9" w14:textId="77777777" w:rsidR="00B01938" w:rsidRPr="003C01FB" w:rsidRDefault="00B01938" w:rsidP="0073316B">
            <w:pPr>
              <w:rPr>
                <w:rFonts w:ascii="Arial" w:hAnsi="Arial" w:cs="Arial"/>
                <w:sz w:val="18"/>
                <w:szCs w:val="18"/>
              </w:rPr>
            </w:pPr>
          </w:p>
        </w:tc>
        <w:tc>
          <w:tcPr>
            <w:tcW w:w="582" w:type="pct"/>
            <w:vMerge/>
          </w:tcPr>
          <w:p w14:paraId="67CB7182" w14:textId="77777777" w:rsidR="00B01938" w:rsidRPr="003C01FB" w:rsidRDefault="00B01938" w:rsidP="0073316B">
            <w:pPr>
              <w:rPr>
                <w:rFonts w:ascii="Arial" w:hAnsi="Arial" w:cs="Arial"/>
                <w:sz w:val="18"/>
                <w:szCs w:val="18"/>
              </w:rPr>
            </w:pPr>
          </w:p>
        </w:tc>
      </w:tr>
      <w:tr w:rsidR="00B01938" w:rsidRPr="003C01FB" w14:paraId="46D29D02" w14:textId="77777777" w:rsidTr="0073316B">
        <w:trPr>
          <w:trHeight w:val="302"/>
        </w:trPr>
        <w:tc>
          <w:tcPr>
            <w:tcW w:w="1299" w:type="pct"/>
            <w:tcMar>
              <w:top w:w="57" w:type="dxa"/>
              <w:bottom w:w="57" w:type="dxa"/>
            </w:tcMar>
          </w:tcPr>
          <w:p w14:paraId="45639784" w14:textId="77777777" w:rsidR="00B01938" w:rsidRPr="003C01FB" w:rsidRDefault="00B01938" w:rsidP="0073316B">
            <w:pPr>
              <w:rPr>
                <w:rFonts w:ascii="Arial" w:hAnsi="Arial" w:cs="Arial"/>
                <w:sz w:val="18"/>
                <w:szCs w:val="18"/>
              </w:rPr>
            </w:pPr>
            <w:r w:rsidRPr="003C01FB">
              <w:rPr>
                <w:rFonts w:ascii="Arial" w:hAnsi="Arial" w:cs="Arial"/>
                <w:sz w:val="18"/>
                <w:szCs w:val="18"/>
              </w:rPr>
              <w:t>End of life treatment of sold products</w:t>
            </w:r>
          </w:p>
        </w:tc>
        <w:tc>
          <w:tcPr>
            <w:tcW w:w="1039" w:type="pct"/>
            <w:vMerge/>
          </w:tcPr>
          <w:p w14:paraId="18B881E4" w14:textId="77777777" w:rsidR="00B01938" w:rsidRPr="003C01FB" w:rsidRDefault="00B01938" w:rsidP="0073316B">
            <w:pPr>
              <w:rPr>
                <w:rFonts w:ascii="Arial" w:hAnsi="Arial" w:cs="Arial"/>
                <w:sz w:val="18"/>
                <w:szCs w:val="18"/>
              </w:rPr>
            </w:pPr>
          </w:p>
        </w:tc>
        <w:tc>
          <w:tcPr>
            <w:tcW w:w="585" w:type="pct"/>
            <w:vMerge/>
          </w:tcPr>
          <w:p w14:paraId="795BD7A0" w14:textId="77777777" w:rsidR="00B01938" w:rsidRPr="003C01FB" w:rsidRDefault="00B01938" w:rsidP="0073316B">
            <w:pPr>
              <w:rPr>
                <w:rFonts w:ascii="Arial" w:hAnsi="Arial" w:cs="Arial"/>
                <w:sz w:val="18"/>
                <w:szCs w:val="18"/>
              </w:rPr>
            </w:pPr>
          </w:p>
        </w:tc>
        <w:tc>
          <w:tcPr>
            <w:tcW w:w="650" w:type="pct"/>
            <w:vMerge/>
          </w:tcPr>
          <w:p w14:paraId="536C001F" w14:textId="77777777" w:rsidR="00B01938" w:rsidRPr="003C01FB" w:rsidRDefault="00B01938" w:rsidP="0073316B">
            <w:pPr>
              <w:rPr>
                <w:rFonts w:ascii="Arial" w:hAnsi="Arial" w:cs="Arial"/>
                <w:sz w:val="18"/>
                <w:szCs w:val="18"/>
              </w:rPr>
            </w:pPr>
          </w:p>
        </w:tc>
        <w:tc>
          <w:tcPr>
            <w:tcW w:w="845" w:type="pct"/>
            <w:vMerge/>
          </w:tcPr>
          <w:p w14:paraId="714D8DC9" w14:textId="77777777" w:rsidR="00B01938" w:rsidRPr="003C01FB" w:rsidRDefault="00B01938" w:rsidP="0073316B">
            <w:pPr>
              <w:rPr>
                <w:rFonts w:ascii="Arial" w:hAnsi="Arial" w:cs="Arial"/>
                <w:sz w:val="18"/>
                <w:szCs w:val="18"/>
              </w:rPr>
            </w:pPr>
          </w:p>
        </w:tc>
        <w:tc>
          <w:tcPr>
            <w:tcW w:w="582" w:type="pct"/>
            <w:vMerge/>
          </w:tcPr>
          <w:p w14:paraId="474540C5" w14:textId="77777777" w:rsidR="00B01938" w:rsidRPr="003C01FB" w:rsidRDefault="00B01938" w:rsidP="0073316B">
            <w:pPr>
              <w:rPr>
                <w:rFonts w:ascii="Arial" w:hAnsi="Arial" w:cs="Arial"/>
                <w:sz w:val="18"/>
                <w:szCs w:val="18"/>
              </w:rPr>
            </w:pPr>
          </w:p>
        </w:tc>
      </w:tr>
      <w:tr w:rsidR="00B01938" w:rsidRPr="003C01FB" w14:paraId="2272BB66" w14:textId="77777777" w:rsidTr="0073316B">
        <w:trPr>
          <w:trHeight w:val="302"/>
        </w:trPr>
        <w:tc>
          <w:tcPr>
            <w:tcW w:w="1299" w:type="pct"/>
            <w:tcMar>
              <w:top w:w="57" w:type="dxa"/>
              <w:bottom w:w="57" w:type="dxa"/>
            </w:tcMar>
          </w:tcPr>
          <w:p w14:paraId="18DE2E98" w14:textId="77777777" w:rsidR="00B01938" w:rsidRPr="003C01FB" w:rsidRDefault="00B01938" w:rsidP="0073316B">
            <w:pPr>
              <w:rPr>
                <w:rFonts w:ascii="Arial" w:hAnsi="Arial" w:cs="Arial"/>
                <w:sz w:val="18"/>
                <w:szCs w:val="18"/>
              </w:rPr>
            </w:pPr>
            <w:r w:rsidRPr="003C01FB">
              <w:rPr>
                <w:rFonts w:ascii="Arial" w:hAnsi="Arial" w:cs="Arial"/>
                <w:sz w:val="18"/>
                <w:szCs w:val="18"/>
              </w:rPr>
              <w:t>Downstream leased assets</w:t>
            </w:r>
          </w:p>
        </w:tc>
        <w:tc>
          <w:tcPr>
            <w:tcW w:w="1039" w:type="pct"/>
            <w:vMerge/>
          </w:tcPr>
          <w:p w14:paraId="1EAE4108" w14:textId="77777777" w:rsidR="00B01938" w:rsidRPr="003C01FB" w:rsidRDefault="00B01938" w:rsidP="0073316B">
            <w:pPr>
              <w:rPr>
                <w:rFonts w:ascii="Arial" w:hAnsi="Arial" w:cs="Arial"/>
                <w:sz w:val="18"/>
                <w:szCs w:val="18"/>
              </w:rPr>
            </w:pPr>
          </w:p>
        </w:tc>
        <w:tc>
          <w:tcPr>
            <w:tcW w:w="585" w:type="pct"/>
            <w:vMerge/>
          </w:tcPr>
          <w:p w14:paraId="1E019225" w14:textId="77777777" w:rsidR="00B01938" w:rsidRPr="003C01FB" w:rsidRDefault="00B01938" w:rsidP="0073316B">
            <w:pPr>
              <w:rPr>
                <w:rFonts w:ascii="Arial" w:hAnsi="Arial" w:cs="Arial"/>
                <w:sz w:val="18"/>
                <w:szCs w:val="18"/>
              </w:rPr>
            </w:pPr>
          </w:p>
        </w:tc>
        <w:tc>
          <w:tcPr>
            <w:tcW w:w="650" w:type="pct"/>
            <w:vMerge/>
          </w:tcPr>
          <w:p w14:paraId="3D505ECC" w14:textId="77777777" w:rsidR="00B01938" w:rsidRPr="003C01FB" w:rsidRDefault="00B01938" w:rsidP="0073316B">
            <w:pPr>
              <w:rPr>
                <w:rFonts w:ascii="Arial" w:hAnsi="Arial" w:cs="Arial"/>
                <w:sz w:val="18"/>
                <w:szCs w:val="18"/>
              </w:rPr>
            </w:pPr>
          </w:p>
        </w:tc>
        <w:tc>
          <w:tcPr>
            <w:tcW w:w="845" w:type="pct"/>
            <w:vMerge/>
          </w:tcPr>
          <w:p w14:paraId="4F518B47" w14:textId="77777777" w:rsidR="00B01938" w:rsidRPr="003C01FB" w:rsidRDefault="00B01938" w:rsidP="0073316B">
            <w:pPr>
              <w:rPr>
                <w:rFonts w:ascii="Arial" w:hAnsi="Arial" w:cs="Arial"/>
                <w:sz w:val="18"/>
                <w:szCs w:val="18"/>
              </w:rPr>
            </w:pPr>
          </w:p>
        </w:tc>
        <w:tc>
          <w:tcPr>
            <w:tcW w:w="582" w:type="pct"/>
            <w:vMerge/>
          </w:tcPr>
          <w:p w14:paraId="06591477" w14:textId="77777777" w:rsidR="00B01938" w:rsidRPr="003C01FB" w:rsidRDefault="00B01938" w:rsidP="0073316B">
            <w:pPr>
              <w:rPr>
                <w:rFonts w:ascii="Arial" w:hAnsi="Arial" w:cs="Arial"/>
                <w:sz w:val="18"/>
                <w:szCs w:val="18"/>
              </w:rPr>
            </w:pPr>
          </w:p>
        </w:tc>
      </w:tr>
      <w:tr w:rsidR="00B01938" w:rsidRPr="003C01FB" w14:paraId="36E1CA04" w14:textId="77777777" w:rsidTr="0073316B">
        <w:trPr>
          <w:trHeight w:val="302"/>
        </w:trPr>
        <w:tc>
          <w:tcPr>
            <w:tcW w:w="1299" w:type="pct"/>
            <w:tcMar>
              <w:top w:w="57" w:type="dxa"/>
              <w:bottom w:w="57" w:type="dxa"/>
            </w:tcMar>
          </w:tcPr>
          <w:p w14:paraId="268C0B4D" w14:textId="77777777" w:rsidR="00B01938" w:rsidRPr="003C01FB" w:rsidRDefault="00B01938" w:rsidP="0073316B">
            <w:pPr>
              <w:rPr>
                <w:rFonts w:ascii="Arial" w:hAnsi="Arial" w:cs="Arial"/>
                <w:sz w:val="18"/>
                <w:szCs w:val="18"/>
              </w:rPr>
            </w:pPr>
            <w:r w:rsidRPr="003C01FB">
              <w:rPr>
                <w:rFonts w:ascii="Arial" w:hAnsi="Arial" w:cs="Arial"/>
                <w:sz w:val="18"/>
                <w:szCs w:val="18"/>
              </w:rPr>
              <w:t>Franchises</w:t>
            </w:r>
          </w:p>
        </w:tc>
        <w:tc>
          <w:tcPr>
            <w:tcW w:w="1039" w:type="pct"/>
            <w:vMerge/>
          </w:tcPr>
          <w:p w14:paraId="659A5B3E" w14:textId="77777777" w:rsidR="00B01938" w:rsidRPr="003C01FB" w:rsidRDefault="00B01938" w:rsidP="0073316B">
            <w:pPr>
              <w:rPr>
                <w:rFonts w:ascii="Arial" w:hAnsi="Arial" w:cs="Arial"/>
                <w:sz w:val="18"/>
                <w:szCs w:val="18"/>
              </w:rPr>
            </w:pPr>
          </w:p>
        </w:tc>
        <w:tc>
          <w:tcPr>
            <w:tcW w:w="585" w:type="pct"/>
            <w:vMerge/>
          </w:tcPr>
          <w:p w14:paraId="6DAB444B" w14:textId="77777777" w:rsidR="00B01938" w:rsidRPr="003C01FB" w:rsidRDefault="00B01938" w:rsidP="0073316B">
            <w:pPr>
              <w:rPr>
                <w:rFonts w:ascii="Arial" w:hAnsi="Arial" w:cs="Arial"/>
                <w:sz w:val="18"/>
                <w:szCs w:val="18"/>
              </w:rPr>
            </w:pPr>
          </w:p>
        </w:tc>
        <w:tc>
          <w:tcPr>
            <w:tcW w:w="650" w:type="pct"/>
            <w:vMerge/>
          </w:tcPr>
          <w:p w14:paraId="5E67EB3A" w14:textId="77777777" w:rsidR="00B01938" w:rsidRPr="003C01FB" w:rsidRDefault="00B01938" w:rsidP="0073316B">
            <w:pPr>
              <w:rPr>
                <w:rFonts w:ascii="Arial" w:hAnsi="Arial" w:cs="Arial"/>
                <w:sz w:val="18"/>
                <w:szCs w:val="18"/>
              </w:rPr>
            </w:pPr>
          </w:p>
        </w:tc>
        <w:tc>
          <w:tcPr>
            <w:tcW w:w="845" w:type="pct"/>
            <w:vMerge/>
          </w:tcPr>
          <w:p w14:paraId="53B8052F" w14:textId="77777777" w:rsidR="00B01938" w:rsidRPr="003C01FB" w:rsidRDefault="00B01938" w:rsidP="0073316B">
            <w:pPr>
              <w:rPr>
                <w:rFonts w:ascii="Arial" w:hAnsi="Arial" w:cs="Arial"/>
                <w:sz w:val="18"/>
                <w:szCs w:val="18"/>
              </w:rPr>
            </w:pPr>
          </w:p>
        </w:tc>
        <w:tc>
          <w:tcPr>
            <w:tcW w:w="582" w:type="pct"/>
            <w:vMerge/>
          </w:tcPr>
          <w:p w14:paraId="55ABB23E" w14:textId="77777777" w:rsidR="00B01938" w:rsidRPr="003C01FB" w:rsidRDefault="00B01938" w:rsidP="0073316B">
            <w:pPr>
              <w:rPr>
                <w:rFonts w:ascii="Arial" w:hAnsi="Arial" w:cs="Arial"/>
                <w:sz w:val="18"/>
                <w:szCs w:val="18"/>
              </w:rPr>
            </w:pPr>
          </w:p>
        </w:tc>
      </w:tr>
      <w:tr w:rsidR="00B01938" w:rsidRPr="003C01FB" w14:paraId="21B600B8" w14:textId="77777777" w:rsidTr="0073316B">
        <w:trPr>
          <w:trHeight w:val="302"/>
        </w:trPr>
        <w:tc>
          <w:tcPr>
            <w:tcW w:w="1299" w:type="pct"/>
            <w:tcMar>
              <w:top w:w="57" w:type="dxa"/>
              <w:bottom w:w="57" w:type="dxa"/>
            </w:tcMar>
          </w:tcPr>
          <w:p w14:paraId="0F0FDEF6" w14:textId="77777777" w:rsidR="00B01938" w:rsidRPr="003C01FB" w:rsidRDefault="00B01938" w:rsidP="0073316B">
            <w:pPr>
              <w:rPr>
                <w:rFonts w:ascii="Arial" w:hAnsi="Arial" w:cs="Arial"/>
                <w:sz w:val="18"/>
                <w:szCs w:val="18"/>
              </w:rPr>
            </w:pPr>
            <w:r w:rsidRPr="003C01FB">
              <w:rPr>
                <w:rFonts w:ascii="Arial" w:hAnsi="Arial" w:cs="Arial"/>
                <w:sz w:val="18"/>
                <w:szCs w:val="18"/>
              </w:rPr>
              <w:t>Investments</w:t>
            </w:r>
          </w:p>
        </w:tc>
        <w:tc>
          <w:tcPr>
            <w:tcW w:w="1039" w:type="pct"/>
            <w:vMerge/>
          </w:tcPr>
          <w:p w14:paraId="6EE93F3B" w14:textId="77777777" w:rsidR="00B01938" w:rsidRPr="003C01FB" w:rsidRDefault="00B01938" w:rsidP="0073316B">
            <w:pPr>
              <w:rPr>
                <w:rFonts w:ascii="Arial" w:hAnsi="Arial" w:cs="Arial"/>
                <w:sz w:val="18"/>
                <w:szCs w:val="18"/>
              </w:rPr>
            </w:pPr>
          </w:p>
        </w:tc>
        <w:tc>
          <w:tcPr>
            <w:tcW w:w="585" w:type="pct"/>
            <w:vMerge/>
          </w:tcPr>
          <w:p w14:paraId="052BBFA9" w14:textId="77777777" w:rsidR="00B01938" w:rsidRPr="003C01FB" w:rsidRDefault="00B01938" w:rsidP="0073316B">
            <w:pPr>
              <w:rPr>
                <w:rFonts w:ascii="Arial" w:hAnsi="Arial" w:cs="Arial"/>
                <w:sz w:val="18"/>
                <w:szCs w:val="18"/>
              </w:rPr>
            </w:pPr>
          </w:p>
        </w:tc>
        <w:tc>
          <w:tcPr>
            <w:tcW w:w="650" w:type="pct"/>
            <w:vMerge/>
          </w:tcPr>
          <w:p w14:paraId="7A64685E" w14:textId="77777777" w:rsidR="00B01938" w:rsidRPr="003C01FB" w:rsidRDefault="00B01938" w:rsidP="0073316B">
            <w:pPr>
              <w:rPr>
                <w:rFonts w:ascii="Arial" w:hAnsi="Arial" w:cs="Arial"/>
                <w:sz w:val="18"/>
                <w:szCs w:val="18"/>
              </w:rPr>
            </w:pPr>
          </w:p>
        </w:tc>
        <w:tc>
          <w:tcPr>
            <w:tcW w:w="845" w:type="pct"/>
            <w:vMerge/>
          </w:tcPr>
          <w:p w14:paraId="7904E444" w14:textId="77777777" w:rsidR="00B01938" w:rsidRPr="003C01FB" w:rsidRDefault="00B01938" w:rsidP="0073316B">
            <w:pPr>
              <w:rPr>
                <w:rFonts w:ascii="Arial" w:hAnsi="Arial" w:cs="Arial"/>
                <w:sz w:val="18"/>
                <w:szCs w:val="18"/>
              </w:rPr>
            </w:pPr>
          </w:p>
        </w:tc>
        <w:tc>
          <w:tcPr>
            <w:tcW w:w="582" w:type="pct"/>
            <w:vMerge/>
          </w:tcPr>
          <w:p w14:paraId="4BB60A4D" w14:textId="77777777" w:rsidR="00B01938" w:rsidRPr="003C01FB" w:rsidRDefault="00B01938" w:rsidP="0073316B">
            <w:pPr>
              <w:rPr>
                <w:rFonts w:ascii="Arial" w:hAnsi="Arial" w:cs="Arial"/>
                <w:sz w:val="18"/>
                <w:szCs w:val="18"/>
              </w:rPr>
            </w:pPr>
          </w:p>
        </w:tc>
      </w:tr>
      <w:tr w:rsidR="00B01938" w:rsidRPr="003C01FB" w14:paraId="117FE8B3" w14:textId="77777777" w:rsidTr="0073316B">
        <w:trPr>
          <w:trHeight w:val="302"/>
        </w:trPr>
        <w:tc>
          <w:tcPr>
            <w:tcW w:w="1299" w:type="pct"/>
            <w:tcMar>
              <w:top w:w="57" w:type="dxa"/>
              <w:bottom w:w="57" w:type="dxa"/>
            </w:tcMar>
          </w:tcPr>
          <w:p w14:paraId="5E465707" w14:textId="77777777" w:rsidR="00B01938" w:rsidRPr="003C01FB" w:rsidRDefault="00B01938" w:rsidP="0073316B">
            <w:pPr>
              <w:rPr>
                <w:rFonts w:ascii="Arial" w:hAnsi="Arial" w:cs="Arial"/>
                <w:sz w:val="18"/>
                <w:szCs w:val="18"/>
              </w:rPr>
            </w:pPr>
            <w:r w:rsidRPr="003C01FB">
              <w:rPr>
                <w:rFonts w:ascii="Arial" w:hAnsi="Arial" w:cs="Arial"/>
                <w:sz w:val="18"/>
                <w:szCs w:val="18"/>
              </w:rPr>
              <w:t>Other (upstream)</w:t>
            </w:r>
          </w:p>
        </w:tc>
        <w:tc>
          <w:tcPr>
            <w:tcW w:w="1039" w:type="pct"/>
            <w:vMerge/>
          </w:tcPr>
          <w:p w14:paraId="4B858C9F" w14:textId="77777777" w:rsidR="00B01938" w:rsidRPr="003C01FB" w:rsidRDefault="00B01938" w:rsidP="0073316B">
            <w:pPr>
              <w:rPr>
                <w:rFonts w:ascii="Arial" w:hAnsi="Arial" w:cs="Arial"/>
                <w:sz w:val="18"/>
                <w:szCs w:val="18"/>
              </w:rPr>
            </w:pPr>
          </w:p>
        </w:tc>
        <w:tc>
          <w:tcPr>
            <w:tcW w:w="585" w:type="pct"/>
            <w:vMerge/>
          </w:tcPr>
          <w:p w14:paraId="5D708AE0" w14:textId="77777777" w:rsidR="00B01938" w:rsidRPr="003C01FB" w:rsidRDefault="00B01938" w:rsidP="0073316B">
            <w:pPr>
              <w:rPr>
                <w:rFonts w:ascii="Arial" w:hAnsi="Arial" w:cs="Arial"/>
                <w:sz w:val="18"/>
                <w:szCs w:val="18"/>
              </w:rPr>
            </w:pPr>
          </w:p>
        </w:tc>
        <w:tc>
          <w:tcPr>
            <w:tcW w:w="650" w:type="pct"/>
            <w:vMerge/>
          </w:tcPr>
          <w:p w14:paraId="418C886B" w14:textId="77777777" w:rsidR="00B01938" w:rsidRPr="003C01FB" w:rsidRDefault="00B01938" w:rsidP="0073316B">
            <w:pPr>
              <w:rPr>
                <w:rFonts w:ascii="Arial" w:hAnsi="Arial" w:cs="Arial"/>
                <w:sz w:val="18"/>
                <w:szCs w:val="18"/>
              </w:rPr>
            </w:pPr>
          </w:p>
        </w:tc>
        <w:tc>
          <w:tcPr>
            <w:tcW w:w="845" w:type="pct"/>
            <w:vMerge/>
          </w:tcPr>
          <w:p w14:paraId="475A50EE" w14:textId="77777777" w:rsidR="00B01938" w:rsidRPr="003C01FB" w:rsidRDefault="00B01938" w:rsidP="0073316B">
            <w:pPr>
              <w:rPr>
                <w:rFonts w:ascii="Arial" w:hAnsi="Arial" w:cs="Arial"/>
                <w:sz w:val="18"/>
                <w:szCs w:val="18"/>
              </w:rPr>
            </w:pPr>
          </w:p>
        </w:tc>
        <w:tc>
          <w:tcPr>
            <w:tcW w:w="582" w:type="pct"/>
            <w:vMerge/>
          </w:tcPr>
          <w:p w14:paraId="6EDF8F0D" w14:textId="77777777" w:rsidR="00B01938" w:rsidRPr="003C01FB" w:rsidRDefault="00B01938" w:rsidP="0073316B">
            <w:pPr>
              <w:rPr>
                <w:rFonts w:ascii="Arial" w:hAnsi="Arial" w:cs="Arial"/>
                <w:sz w:val="18"/>
                <w:szCs w:val="18"/>
              </w:rPr>
            </w:pPr>
          </w:p>
        </w:tc>
      </w:tr>
      <w:tr w:rsidR="00B01938" w:rsidRPr="003C01FB" w14:paraId="1367D9BE" w14:textId="77777777" w:rsidTr="0073316B">
        <w:trPr>
          <w:trHeight w:val="302"/>
        </w:trPr>
        <w:tc>
          <w:tcPr>
            <w:tcW w:w="1299" w:type="pct"/>
            <w:tcMar>
              <w:top w:w="57" w:type="dxa"/>
              <w:bottom w:w="57" w:type="dxa"/>
            </w:tcMar>
          </w:tcPr>
          <w:p w14:paraId="730EE1FB" w14:textId="77777777" w:rsidR="00B01938" w:rsidRPr="003C01FB" w:rsidRDefault="00B01938" w:rsidP="0073316B">
            <w:pPr>
              <w:rPr>
                <w:rFonts w:ascii="Arial" w:hAnsi="Arial" w:cs="Arial"/>
                <w:sz w:val="18"/>
                <w:szCs w:val="18"/>
              </w:rPr>
            </w:pPr>
            <w:r w:rsidRPr="003C01FB">
              <w:rPr>
                <w:rFonts w:ascii="Arial" w:hAnsi="Arial" w:cs="Arial"/>
                <w:sz w:val="18"/>
                <w:szCs w:val="18"/>
              </w:rPr>
              <w:t>Other (downstream)</w:t>
            </w:r>
          </w:p>
        </w:tc>
        <w:tc>
          <w:tcPr>
            <w:tcW w:w="1039" w:type="pct"/>
            <w:vMerge/>
          </w:tcPr>
          <w:p w14:paraId="1D005AEA" w14:textId="77777777" w:rsidR="00B01938" w:rsidRPr="003C01FB" w:rsidRDefault="00B01938" w:rsidP="0073316B">
            <w:pPr>
              <w:rPr>
                <w:rFonts w:ascii="Arial" w:hAnsi="Arial" w:cs="Arial"/>
                <w:sz w:val="18"/>
                <w:szCs w:val="18"/>
              </w:rPr>
            </w:pPr>
          </w:p>
        </w:tc>
        <w:tc>
          <w:tcPr>
            <w:tcW w:w="585" w:type="pct"/>
            <w:vMerge/>
          </w:tcPr>
          <w:p w14:paraId="31AC78E2" w14:textId="77777777" w:rsidR="00B01938" w:rsidRPr="003C01FB" w:rsidRDefault="00B01938" w:rsidP="0073316B">
            <w:pPr>
              <w:rPr>
                <w:rFonts w:ascii="Arial" w:hAnsi="Arial" w:cs="Arial"/>
                <w:sz w:val="18"/>
                <w:szCs w:val="18"/>
              </w:rPr>
            </w:pPr>
          </w:p>
        </w:tc>
        <w:tc>
          <w:tcPr>
            <w:tcW w:w="650" w:type="pct"/>
            <w:vMerge/>
          </w:tcPr>
          <w:p w14:paraId="40A64095" w14:textId="77777777" w:rsidR="00B01938" w:rsidRPr="003C01FB" w:rsidRDefault="00B01938" w:rsidP="0073316B">
            <w:pPr>
              <w:rPr>
                <w:rFonts w:ascii="Arial" w:hAnsi="Arial" w:cs="Arial"/>
                <w:sz w:val="18"/>
                <w:szCs w:val="18"/>
              </w:rPr>
            </w:pPr>
          </w:p>
        </w:tc>
        <w:tc>
          <w:tcPr>
            <w:tcW w:w="845" w:type="pct"/>
            <w:vMerge/>
          </w:tcPr>
          <w:p w14:paraId="45085CBC" w14:textId="77777777" w:rsidR="00B01938" w:rsidRPr="003C01FB" w:rsidRDefault="00B01938" w:rsidP="0073316B">
            <w:pPr>
              <w:rPr>
                <w:rFonts w:ascii="Arial" w:hAnsi="Arial" w:cs="Arial"/>
                <w:sz w:val="18"/>
                <w:szCs w:val="18"/>
              </w:rPr>
            </w:pPr>
          </w:p>
        </w:tc>
        <w:tc>
          <w:tcPr>
            <w:tcW w:w="582" w:type="pct"/>
            <w:vMerge/>
          </w:tcPr>
          <w:p w14:paraId="6CDA7282" w14:textId="77777777" w:rsidR="00B01938" w:rsidRPr="003C01FB" w:rsidRDefault="00B01938" w:rsidP="0073316B">
            <w:pPr>
              <w:rPr>
                <w:rFonts w:ascii="Arial" w:hAnsi="Arial" w:cs="Arial"/>
                <w:sz w:val="18"/>
                <w:szCs w:val="18"/>
              </w:rPr>
            </w:pPr>
          </w:p>
        </w:tc>
      </w:tr>
    </w:tbl>
    <w:p w14:paraId="121912E3" w14:textId="77777777" w:rsidR="00B01938" w:rsidRPr="00B377CE" w:rsidRDefault="00B01938" w:rsidP="00B01938">
      <w:pPr>
        <w:pStyle w:val="DGNormal"/>
        <w:spacing w:before="0" w:after="0"/>
        <w:rPr>
          <w:rFonts w:ascii="Arial" w:hAnsi="Arial"/>
          <w:b/>
        </w:rPr>
      </w:pPr>
    </w:p>
    <w:p w14:paraId="66F63F2B" w14:textId="68976788" w:rsidR="00A63958" w:rsidRDefault="00A63958">
      <w:pPr>
        <w:rPr>
          <w:rFonts w:ascii="Arial" w:eastAsiaTheme="minorEastAsia" w:hAnsi="Arial" w:cs="Arial"/>
          <w:b/>
          <w:color w:val="000000"/>
          <w:sz w:val="20"/>
          <w:szCs w:val="20"/>
          <w:lang w:eastAsia="en-US"/>
        </w:rPr>
      </w:pPr>
    </w:p>
    <w:p w14:paraId="5D3A0DF9" w14:textId="77777777" w:rsidR="00A63958" w:rsidRDefault="00A63958" w:rsidP="00B01938">
      <w:pPr>
        <w:pStyle w:val="DGHeading3"/>
        <w:ind w:left="851" w:hanging="851"/>
        <w:jc w:val="both"/>
        <w:rPr>
          <w:rFonts w:ascii="Arial" w:hAnsi="Arial"/>
        </w:rPr>
        <w:sectPr w:rsidR="00A63958" w:rsidSect="006D0AF8">
          <w:pgSz w:w="12240" w:h="15840"/>
          <w:pgMar w:top="1985" w:right="1440" w:bottom="1440" w:left="1440" w:header="720" w:footer="720" w:gutter="0"/>
          <w:cols w:space="720"/>
          <w:noEndnote/>
          <w:docGrid w:linePitch="360"/>
        </w:sectPr>
      </w:pPr>
    </w:p>
    <w:p w14:paraId="0FE23103" w14:textId="77777777" w:rsidR="00B01938" w:rsidRPr="00B377CE" w:rsidRDefault="00B01938" w:rsidP="00B01938">
      <w:pPr>
        <w:pStyle w:val="DGHeading3"/>
        <w:ind w:left="851" w:hanging="851"/>
        <w:jc w:val="both"/>
        <w:rPr>
          <w:rFonts w:ascii="Arial" w:hAnsi="Arial"/>
        </w:rPr>
      </w:pPr>
      <w:r w:rsidRPr="00B377CE">
        <w:rPr>
          <w:rFonts w:ascii="Arial" w:hAnsi="Arial"/>
        </w:rPr>
        <w:t>CC14.2: Please indicate the verification/assurance status that applies to your reported Scope 3 emissions</w:t>
      </w:r>
    </w:p>
    <w:p w14:paraId="737EF224" w14:textId="77777777" w:rsidR="00B01938" w:rsidRPr="00E54C77" w:rsidRDefault="00B01938" w:rsidP="00B01938">
      <w:pPr>
        <w:pStyle w:val="DGNormal"/>
        <w:spacing w:before="240" w:after="0"/>
        <w:ind w:left="851"/>
        <w:rPr>
          <w:rFonts w:ascii="Arial" w:hAnsi="Arial"/>
        </w:rPr>
      </w:pPr>
      <w:r w:rsidRPr="00E54C77">
        <w:rPr>
          <w:rFonts w:ascii="Arial" w:hAnsi="Arial"/>
        </w:rPr>
        <w:t>Please select from:</w:t>
      </w:r>
    </w:p>
    <w:p w14:paraId="681C35CD" w14:textId="77777777" w:rsidR="00B01938" w:rsidRPr="00B377CE" w:rsidRDefault="00B01938" w:rsidP="00B01938">
      <w:pPr>
        <w:pStyle w:val="DGBullet"/>
        <w:spacing w:before="120" w:after="0"/>
        <w:ind w:left="1135" w:hanging="284"/>
        <w:rPr>
          <w:rFonts w:ascii="Arial" w:hAnsi="Arial"/>
        </w:rPr>
      </w:pPr>
      <w:r w:rsidRPr="00B377CE">
        <w:rPr>
          <w:rFonts w:ascii="Arial" w:hAnsi="Arial"/>
        </w:rPr>
        <w:t>No emissions data provided</w:t>
      </w:r>
    </w:p>
    <w:p w14:paraId="1D48FAE0" w14:textId="77777777" w:rsidR="00B01938" w:rsidRDefault="00B01938" w:rsidP="00B01938">
      <w:pPr>
        <w:pStyle w:val="DGBullet"/>
        <w:spacing w:after="0"/>
        <w:ind w:left="1134" w:hanging="283"/>
        <w:rPr>
          <w:rFonts w:ascii="Arial" w:hAnsi="Arial"/>
        </w:rPr>
      </w:pPr>
      <w:r w:rsidRPr="00B377CE">
        <w:rPr>
          <w:rFonts w:ascii="Arial" w:hAnsi="Arial"/>
        </w:rPr>
        <w:t>No third party verification or assurance</w:t>
      </w:r>
    </w:p>
    <w:p w14:paraId="13CD3174" w14:textId="77777777" w:rsidR="00B01938" w:rsidRPr="00B377CE" w:rsidRDefault="00B01938" w:rsidP="00B01938">
      <w:pPr>
        <w:pStyle w:val="DGBullet"/>
        <w:spacing w:after="0"/>
        <w:ind w:left="1134" w:hanging="283"/>
        <w:rPr>
          <w:rFonts w:ascii="Arial" w:hAnsi="Arial"/>
        </w:rPr>
      </w:pPr>
      <w:r>
        <w:rPr>
          <w:rFonts w:ascii="Arial" w:hAnsi="Arial"/>
        </w:rPr>
        <w:t>Third party verification or assurance process in place</w:t>
      </w:r>
    </w:p>
    <w:p w14:paraId="41EEECF5" w14:textId="77777777" w:rsidR="00B01938" w:rsidRPr="00B377CE" w:rsidRDefault="00B01938" w:rsidP="00B01938">
      <w:pPr>
        <w:pStyle w:val="DGHeading3"/>
        <w:rPr>
          <w:rFonts w:ascii="Arial" w:hAnsi="Arial"/>
        </w:rPr>
      </w:pPr>
    </w:p>
    <w:p w14:paraId="0605473A" w14:textId="77777777" w:rsidR="00B01938" w:rsidRPr="00B377CE" w:rsidRDefault="00B01938" w:rsidP="00B01938">
      <w:pPr>
        <w:pStyle w:val="DGHeading3"/>
        <w:spacing w:before="120" w:after="240"/>
        <w:jc w:val="both"/>
        <w:rPr>
          <w:rFonts w:ascii="Arial" w:hAnsi="Arial"/>
          <w:b w:val="0"/>
          <w:color w:val="auto"/>
        </w:rPr>
      </w:pPr>
      <w:r w:rsidRPr="00B377CE">
        <w:rPr>
          <w:rFonts w:ascii="Arial" w:hAnsi="Arial"/>
          <w:b w:val="0"/>
          <w:i/>
          <w:iCs/>
          <w:color w:val="auto"/>
        </w:rPr>
        <w:t xml:space="preserve">If </w:t>
      </w:r>
      <w:r>
        <w:rPr>
          <w:rFonts w:ascii="Arial" w:hAnsi="Arial"/>
          <w:b w:val="0"/>
          <w:i/>
          <w:iCs/>
          <w:color w:val="auto"/>
        </w:rPr>
        <w:t>“T</w:t>
      </w:r>
      <w:r w:rsidRPr="00B377CE">
        <w:rPr>
          <w:rFonts w:ascii="Arial" w:hAnsi="Arial"/>
          <w:b w:val="0"/>
          <w:i/>
          <w:iCs/>
          <w:color w:val="auto"/>
        </w:rPr>
        <w:t xml:space="preserve">hird party verification or assurance </w:t>
      </w:r>
      <w:r>
        <w:rPr>
          <w:rFonts w:ascii="Arial" w:hAnsi="Arial"/>
          <w:b w:val="0"/>
          <w:i/>
          <w:iCs/>
          <w:color w:val="auto"/>
        </w:rPr>
        <w:t>process in place” is selected in question CC14.2</w:t>
      </w:r>
      <w:r w:rsidRPr="00B377CE">
        <w:rPr>
          <w:rFonts w:ascii="Arial" w:hAnsi="Arial"/>
          <w:b w:val="0"/>
          <w:i/>
          <w:iCs/>
          <w:color w:val="auto"/>
        </w:rPr>
        <w:t>:</w:t>
      </w:r>
    </w:p>
    <w:p w14:paraId="138A35D8" w14:textId="77777777" w:rsidR="00B01938" w:rsidRDefault="00B01938" w:rsidP="00B01938">
      <w:pPr>
        <w:pStyle w:val="DGHeading3"/>
        <w:ind w:left="993" w:hanging="993"/>
        <w:jc w:val="both"/>
        <w:rPr>
          <w:rFonts w:ascii="Arial" w:hAnsi="Arial"/>
        </w:rPr>
      </w:pPr>
      <w:r w:rsidRPr="00B377CE">
        <w:rPr>
          <w:rFonts w:ascii="Arial" w:hAnsi="Arial"/>
        </w:rPr>
        <w:t xml:space="preserve">CC14.2a: </w:t>
      </w:r>
      <w:r>
        <w:rPr>
          <w:rFonts w:ascii="Arial" w:hAnsi="Arial"/>
        </w:rPr>
        <w:tab/>
      </w:r>
      <w:r w:rsidRPr="00B377CE">
        <w:rPr>
          <w:rFonts w:ascii="Arial" w:hAnsi="Arial"/>
        </w:rPr>
        <w:t>Please provide further details of the verification/assurance undertaken, and attach the relevant statements</w:t>
      </w:r>
    </w:p>
    <w:p w14:paraId="384054AB" w14:textId="77777777" w:rsidR="00B01938" w:rsidRPr="00B377CE" w:rsidRDefault="00B01938" w:rsidP="00B01938">
      <w:pPr>
        <w:pStyle w:val="DGHeading3"/>
        <w:jc w:val="both"/>
        <w:rPr>
          <w:rFonts w:ascii="Arial" w:hAnsi="Arial"/>
          <w:b w:val="0"/>
        </w:rPr>
      </w:pPr>
    </w:p>
    <w:tbl>
      <w:tblPr>
        <w:tblW w:w="5868" w:type="pct"/>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43"/>
        <w:gridCol w:w="1913"/>
        <w:gridCol w:w="1913"/>
        <w:gridCol w:w="1535"/>
        <w:gridCol w:w="1723"/>
        <w:gridCol w:w="4952"/>
        <w:gridCol w:w="1219"/>
      </w:tblGrid>
      <w:tr w:rsidR="00B01938" w:rsidRPr="005B3609" w14:paraId="5D79FDC2" w14:textId="77777777" w:rsidTr="006D0AF8">
        <w:tc>
          <w:tcPr>
            <w:tcW w:w="639" w:type="pct"/>
            <w:shd w:val="clear" w:color="auto" w:fill="BFBFBF" w:themeFill="background1" w:themeFillShade="BF"/>
          </w:tcPr>
          <w:p w14:paraId="16FCFC9D" w14:textId="77777777" w:rsidR="00B01938" w:rsidRPr="00270B3C" w:rsidRDefault="00B01938" w:rsidP="0073316B">
            <w:pPr>
              <w:rPr>
                <w:rFonts w:ascii="Arial" w:hAnsi="Arial" w:cs="Arial"/>
                <w:sz w:val="18"/>
                <w:szCs w:val="18"/>
              </w:rPr>
            </w:pPr>
            <w:r w:rsidRPr="00270B3C">
              <w:rPr>
                <w:rFonts w:ascii="Arial" w:hAnsi="Arial" w:cs="Arial"/>
                <w:sz w:val="18"/>
                <w:szCs w:val="18"/>
              </w:rPr>
              <w:t>Verification or assurance cycle in place</w:t>
            </w:r>
          </w:p>
        </w:tc>
        <w:tc>
          <w:tcPr>
            <w:tcW w:w="629" w:type="pct"/>
            <w:shd w:val="clear" w:color="auto" w:fill="BFBFBF" w:themeFill="background1" w:themeFillShade="BF"/>
          </w:tcPr>
          <w:p w14:paraId="0273DA5F" w14:textId="77777777" w:rsidR="00B01938" w:rsidRPr="00270B3C" w:rsidRDefault="00B01938" w:rsidP="0073316B">
            <w:pPr>
              <w:rPr>
                <w:rFonts w:ascii="Arial" w:hAnsi="Arial" w:cs="Arial"/>
                <w:sz w:val="18"/>
                <w:szCs w:val="18"/>
              </w:rPr>
            </w:pPr>
            <w:r w:rsidRPr="00270B3C">
              <w:rPr>
                <w:rFonts w:ascii="Arial" w:hAnsi="Arial" w:cs="Arial"/>
                <w:sz w:val="18"/>
                <w:szCs w:val="18"/>
              </w:rPr>
              <w:t>Status in the current reporting year</w:t>
            </w:r>
          </w:p>
        </w:tc>
        <w:tc>
          <w:tcPr>
            <w:tcW w:w="629" w:type="pct"/>
            <w:shd w:val="clear" w:color="auto" w:fill="BFBFBF" w:themeFill="background1" w:themeFillShade="BF"/>
            <w:tcMar>
              <w:top w:w="57" w:type="dxa"/>
              <w:bottom w:w="57" w:type="dxa"/>
            </w:tcMar>
          </w:tcPr>
          <w:p w14:paraId="318D1EFE" w14:textId="77777777" w:rsidR="00B01938" w:rsidRPr="00270B3C" w:rsidRDefault="00B01938" w:rsidP="0073316B">
            <w:pPr>
              <w:rPr>
                <w:rFonts w:ascii="Arial" w:hAnsi="Arial" w:cs="Arial"/>
                <w:sz w:val="18"/>
                <w:szCs w:val="18"/>
              </w:rPr>
            </w:pPr>
            <w:r w:rsidRPr="00270B3C">
              <w:rPr>
                <w:rFonts w:ascii="Arial" w:hAnsi="Arial" w:cs="Arial"/>
                <w:sz w:val="18"/>
                <w:szCs w:val="18"/>
              </w:rPr>
              <w:t>Type of verification or assurance</w:t>
            </w:r>
          </w:p>
        </w:tc>
        <w:tc>
          <w:tcPr>
            <w:tcW w:w="505" w:type="pct"/>
            <w:shd w:val="clear" w:color="auto" w:fill="BFBFBF" w:themeFill="background1" w:themeFillShade="BF"/>
            <w:tcMar>
              <w:top w:w="57" w:type="dxa"/>
              <w:bottom w:w="57" w:type="dxa"/>
            </w:tcMar>
          </w:tcPr>
          <w:p w14:paraId="0DEABDC3" w14:textId="77777777" w:rsidR="00B01938" w:rsidRPr="00270B3C" w:rsidRDefault="00B01938" w:rsidP="0073316B">
            <w:pPr>
              <w:rPr>
                <w:rFonts w:ascii="Arial" w:hAnsi="Arial" w:cs="Arial"/>
                <w:sz w:val="18"/>
                <w:szCs w:val="18"/>
              </w:rPr>
            </w:pPr>
            <w:r w:rsidRPr="00270B3C">
              <w:rPr>
                <w:rFonts w:ascii="Arial" w:hAnsi="Arial" w:cs="Arial"/>
                <w:sz w:val="18"/>
                <w:szCs w:val="18"/>
              </w:rPr>
              <w:t xml:space="preserve">Attach the </w:t>
            </w:r>
            <w:r>
              <w:rPr>
                <w:rFonts w:ascii="Arial" w:hAnsi="Arial" w:cs="Arial"/>
                <w:sz w:val="18"/>
                <w:szCs w:val="18"/>
              </w:rPr>
              <w:t>statement</w:t>
            </w:r>
          </w:p>
        </w:tc>
        <w:tc>
          <w:tcPr>
            <w:tcW w:w="567" w:type="pct"/>
            <w:shd w:val="clear" w:color="auto" w:fill="BFBFBF" w:themeFill="background1" w:themeFillShade="BF"/>
            <w:tcMar>
              <w:top w:w="57" w:type="dxa"/>
              <w:bottom w:w="57" w:type="dxa"/>
            </w:tcMar>
          </w:tcPr>
          <w:p w14:paraId="017E90E6" w14:textId="77777777" w:rsidR="00B01938" w:rsidRPr="00270B3C" w:rsidRDefault="00B01938" w:rsidP="0073316B">
            <w:pPr>
              <w:rPr>
                <w:rFonts w:ascii="Arial" w:hAnsi="Arial" w:cs="Arial"/>
                <w:sz w:val="18"/>
                <w:szCs w:val="18"/>
              </w:rPr>
            </w:pPr>
            <w:r w:rsidRPr="00270B3C">
              <w:rPr>
                <w:rFonts w:ascii="Arial" w:hAnsi="Arial" w:cs="Arial"/>
                <w:sz w:val="18"/>
                <w:szCs w:val="18"/>
              </w:rPr>
              <w:t>Page/section reference</w:t>
            </w:r>
          </w:p>
        </w:tc>
        <w:tc>
          <w:tcPr>
            <w:tcW w:w="1629" w:type="pct"/>
            <w:shd w:val="clear" w:color="auto" w:fill="BFBFBF" w:themeFill="background1" w:themeFillShade="BF"/>
            <w:tcMar>
              <w:top w:w="57" w:type="dxa"/>
              <w:bottom w:w="57" w:type="dxa"/>
            </w:tcMar>
          </w:tcPr>
          <w:p w14:paraId="6F897DBA" w14:textId="77777777" w:rsidR="00B01938" w:rsidRPr="00270B3C" w:rsidRDefault="00B01938" w:rsidP="0073316B">
            <w:pPr>
              <w:rPr>
                <w:rFonts w:ascii="Arial" w:hAnsi="Arial" w:cs="Arial"/>
                <w:sz w:val="18"/>
                <w:szCs w:val="18"/>
              </w:rPr>
            </w:pPr>
            <w:r w:rsidRPr="00270B3C">
              <w:rPr>
                <w:rFonts w:ascii="Arial" w:hAnsi="Arial" w:cs="Arial"/>
                <w:sz w:val="18"/>
                <w:szCs w:val="18"/>
              </w:rPr>
              <w:t>Relevant standard</w:t>
            </w:r>
          </w:p>
        </w:tc>
        <w:tc>
          <w:tcPr>
            <w:tcW w:w="401" w:type="pct"/>
            <w:shd w:val="clear" w:color="auto" w:fill="BFBFBF" w:themeFill="background1" w:themeFillShade="BF"/>
            <w:tcMar>
              <w:top w:w="57" w:type="dxa"/>
              <w:bottom w:w="57" w:type="dxa"/>
            </w:tcMar>
          </w:tcPr>
          <w:p w14:paraId="08A92EED" w14:textId="77777777" w:rsidR="00B01938" w:rsidRPr="00270B3C" w:rsidRDefault="00B01938" w:rsidP="0073316B">
            <w:pPr>
              <w:rPr>
                <w:rFonts w:ascii="Arial" w:hAnsi="Arial" w:cs="Arial"/>
                <w:sz w:val="18"/>
                <w:szCs w:val="18"/>
              </w:rPr>
            </w:pPr>
            <w:r w:rsidRPr="00270B3C">
              <w:rPr>
                <w:rFonts w:ascii="Arial" w:hAnsi="Arial" w:cs="Arial"/>
                <w:sz w:val="18"/>
                <w:szCs w:val="18"/>
              </w:rPr>
              <w:t>Proportion of reported Scope 3 emissions verified (%)</w:t>
            </w:r>
          </w:p>
        </w:tc>
      </w:tr>
      <w:tr w:rsidR="00B01938" w:rsidRPr="005B3609" w14:paraId="7E4971C7" w14:textId="77777777" w:rsidTr="006D0AF8">
        <w:tc>
          <w:tcPr>
            <w:tcW w:w="639" w:type="pct"/>
          </w:tcPr>
          <w:p w14:paraId="2C08D624" w14:textId="77777777" w:rsidR="00B01938" w:rsidRPr="005B3609" w:rsidRDefault="00B01938" w:rsidP="0073316B">
            <w:pPr>
              <w:rPr>
                <w:rFonts w:ascii="Arial" w:hAnsi="Arial" w:cs="Arial"/>
                <w:sz w:val="18"/>
                <w:szCs w:val="18"/>
              </w:rPr>
            </w:pPr>
            <w:r w:rsidRPr="005B3609">
              <w:rPr>
                <w:rFonts w:ascii="Arial" w:hAnsi="Arial" w:cs="Arial"/>
                <w:sz w:val="18"/>
                <w:szCs w:val="18"/>
              </w:rPr>
              <w:t>Select from:</w:t>
            </w:r>
          </w:p>
          <w:p w14:paraId="6A0BF4AC" w14:textId="77777777" w:rsidR="00B01938" w:rsidRDefault="00B01938" w:rsidP="00B01938">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Annual process</w:t>
            </w:r>
          </w:p>
          <w:p w14:paraId="67B66344" w14:textId="77777777" w:rsidR="00B01938" w:rsidRDefault="00B01938" w:rsidP="00B01938">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Biennial process</w:t>
            </w:r>
          </w:p>
          <w:p w14:paraId="5B0B2069"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Triennial process</w:t>
            </w:r>
          </w:p>
          <w:p w14:paraId="54E74DE2" w14:textId="77777777" w:rsidR="00B01938" w:rsidRPr="005B3609" w:rsidRDefault="00B01938" w:rsidP="0073316B">
            <w:pPr>
              <w:rPr>
                <w:rFonts w:ascii="Arial" w:hAnsi="Arial" w:cs="Arial"/>
                <w:sz w:val="18"/>
                <w:szCs w:val="18"/>
              </w:rPr>
            </w:pPr>
          </w:p>
        </w:tc>
        <w:tc>
          <w:tcPr>
            <w:tcW w:w="629" w:type="pct"/>
          </w:tcPr>
          <w:p w14:paraId="48A3CCF7" w14:textId="77777777" w:rsidR="00B01938" w:rsidRPr="005B3609" w:rsidRDefault="00B01938" w:rsidP="0073316B">
            <w:pPr>
              <w:rPr>
                <w:rFonts w:ascii="Arial" w:hAnsi="Arial" w:cs="Arial"/>
                <w:sz w:val="18"/>
                <w:szCs w:val="18"/>
              </w:rPr>
            </w:pPr>
            <w:r w:rsidRPr="005B3609">
              <w:rPr>
                <w:rFonts w:ascii="Arial" w:hAnsi="Arial" w:cs="Arial"/>
                <w:sz w:val="18"/>
                <w:szCs w:val="18"/>
              </w:rPr>
              <w:t>Select from:</w:t>
            </w:r>
          </w:p>
          <w:p w14:paraId="4EFAEEDB" w14:textId="77777777" w:rsidR="00B01938" w:rsidRPr="005F508D" w:rsidRDefault="00B01938" w:rsidP="00B01938">
            <w:pPr>
              <w:pStyle w:val="Default"/>
              <w:numPr>
                <w:ilvl w:val="0"/>
                <w:numId w:val="22"/>
              </w:numPr>
              <w:ind w:left="142" w:hanging="142"/>
              <w:rPr>
                <w:rFonts w:eastAsia="SimSun"/>
                <w:color w:val="auto"/>
                <w:sz w:val="18"/>
                <w:szCs w:val="18"/>
                <w:lang w:val="en-US" w:eastAsia="en-GB"/>
              </w:rPr>
            </w:pPr>
            <w:r w:rsidRPr="005F508D">
              <w:rPr>
                <w:rFonts w:eastAsia="SimSun"/>
                <w:color w:val="auto"/>
                <w:sz w:val="18"/>
                <w:szCs w:val="18"/>
                <w:lang w:val="en-US" w:eastAsia="en-GB"/>
              </w:rPr>
              <w:t>No verification or assurance of</w:t>
            </w:r>
            <w:r>
              <w:rPr>
                <w:rFonts w:eastAsia="SimSun"/>
                <w:color w:val="auto"/>
                <w:sz w:val="18"/>
                <w:szCs w:val="18"/>
                <w:lang w:val="en-US" w:eastAsia="en-GB"/>
              </w:rPr>
              <w:t xml:space="preserve"> c</w:t>
            </w:r>
            <w:r w:rsidRPr="005F508D">
              <w:rPr>
                <w:rFonts w:eastAsia="SimSun"/>
                <w:color w:val="auto"/>
                <w:sz w:val="18"/>
                <w:szCs w:val="18"/>
                <w:lang w:val="en-US" w:eastAsia="en-GB"/>
              </w:rPr>
              <w:t>urrent reporting year</w:t>
            </w:r>
          </w:p>
          <w:p w14:paraId="0BAA1A35" w14:textId="77777777" w:rsidR="00B01938" w:rsidRDefault="00B01938" w:rsidP="00B01938">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First year it has taken place</w:t>
            </w:r>
          </w:p>
          <w:p w14:paraId="17BC2425" w14:textId="77777777" w:rsidR="00B01938" w:rsidRDefault="00B01938" w:rsidP="00B01938">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Underway but not complete for reporting year – previous statement of process attached</w:t>
            </w:r>
          </w:p>
          <w:p w14:paraId="27C35E75" w14:textId="77777777" w:rsidR="00B01938" w:rsidRDefault="00B01938" w:rsidP="00B01938">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Complete</w:t>
            </w:r>
          </w:p>
          <w:p w14:paraId="0D0B7F21" w14:textId="77777777" w:rsidR="00B01938" w:rsidRPr="005B3609" w:rsidRDefault="00B01938" w:rsidP="0073316B">
            <w:pPr>
              <w:rPr>
                <w:rFonts w:ascii="Arial" w:hAnsi="Arial" w:cs="Arial"/>
                <w:sz w:val="18"/>
                <w:szCs w:val="18"/>
              </w:rPr>
            </w:pPr>
          </w:p>
        </w:tc>
        <w:tc>
          <w:tcPr>
            <w:tcW w:w="629" w:type="pct"/>
            <w:tcMar>
              <w:top w:w="57" w:type="dxa"/>
              <w:bottom w:w="57" w:type="dxa"/>
            </w:tcMar>
          </w:tcPr>
          <w:p w14:paraId="0D18D98D" w14:textId="77777777" w:rsidR="00B01938" w:rsidRPr="005B3609" w:rsidRDefault="00B01938" w:rsidP="0073316B">
            <w:pPr>
              <w:rPr>
                <w:rFonts w:ascii="Arial" w:hAnsi="Arial" w:cs="Arial"/>
                <w:sz w:val="18"/>
                <w:szCs w:val="18"/>
              </w:rPr>
            </w:pPr>
            <w:r w:rsidRPr="005B3609">
              <w:rPr>
                <w:rFonts w:ascii="Arial" w:hAnsi="Arial" w:cs="Arial"/>
                <w:sz w:val="18"/>
                <w:szCs w:val="18"/>
              </w:rPr>
              <w:t>Select from:</w:t>
            </w:r>
          </w:p>
          <w:p w14:paraId="0D5EB16B"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Not applicable</w:t>
            </w:r>
          </w:p>
          <w:p w14:paraId="04C91C62"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Limited assurance</w:t>
            </w:r>
          </w:p>
          <w:p w14:paraId="32528C28"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Moderate assurance</w:t>
            </w:r>
          </w:p>
          <w:p w14:paraId="23D7A8FC"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Reasonable assurance</w:t>
            </w:r>
          </w:p>
          <w:p w14:paraId="237A85D8"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High assurance</w:t>
            </w:r>
          </w:p>
          <w:p w14:paraId="2E6D6F16"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Third party verification/assurance underway</w:t>
            </w:r>
          </w:p>
          <w:p w14:paraId="374B5AA3" w14:textId="77777777" w:rsidR="00B01938" w:rsidRPr="005B3609" w:rsidRDefault="00B01938" w:rsidP="0073316B">
            <w:pPr>
              <w:rPr>
                <w:rFonts w:ascii="Arial" w:hAnsi="Arial" w:cs="Arial"/>
                <w:sz w:val="18"/>
                <w:szCs w:val="18"/>
              </w:rPr>
            </w:pPr>
          </w:p>
        </w:tc>
        <w:tc>
          <w:tcPr>
            <w:tcW w:w="505" w:type="pct"/>
            <w:tcMar>
              <w:top w:w="57" w:type="dxa"/>
              <w:bottom w:w="57" w:type="dxa"/>
            </w:tcMar>
          </w:tcPr>
          <w:p w14:paraId="60E0E92B" w14:textId="77777777" w:rsidR="00B01938" w:rsidRDefault="00B01938" w:rsidP="0073316B">
            <w:pPr>
              <w:rPr>
                <w:rFonts w:ascii="Arial" w:hAnsi="Arial" w:cs="Arial"/>
                <w:sz w:val="18"/>
                <w:szCs w:val="18"/>
              </w:rPr>
            </w:pPr>
            <w:r w:rsidRPr="005B3609">
              <w:rPr>
                <w:rFonts w:ascii="Arial" w:hAnsi="Arial" w:cs="Arial"/>
                <w:sz w:val="18"/>
                <w:szCs w:val="18"/>
              </w:rPr>
              <w:t>Attach document (see ORS)</w:t>
            </w:r>
          </w:p>
          <w:p w14:paraId="2F5DFB2D" w14:textId="77777777" w:rsidR="00B01938" w:rsidRDefault="00B01938" w:rsidP="0073316B">
            <w:pPr>
              <w:rPr>
                <w:rFonts w:ascii="Arial" w:hAnsi="Arial" w:cs="Arial"/>
                <w:sz w:val="18"/>
                <w:szCs w:val="18"/>
              </w:rPr>
            </w:pPr>
          </w:p>
          <w:p w14:paraId="4379BE0C" w14:textId="77777777" w:rsidR="00B01938" w:rsidRPr="005B3609" w:rsidRDefault="00B01938" w:rsidP="0073316B">
            <w:pPr>
              <w:rPr>
                <w:rFonts w:ascii="Arial" w:hAnsi="Arial" w:cs="Arial"/>
                <w:sz w:val="18"/>
                <w:szCs w:val="18"/>
              </w:rPr>
            </w:pPr>
            <w:r>
              <w:rPr>
                <w:rFonts w:ascii="Arial" w:hAnsi="Arial" w:cs="Arial"/>
                <w:sz w:val="18"/>
                <w:szCs w:val="18"/>
              </w:rPr>
              <w:t>Under 5MB</w:t>
            </w:r>
          </w:p>
        </w:tc>
        <w:tc>
          <w:tcPr>
            <w:tcW w:w="567" w:type="pct"/>
            <w:tcMar>
              <w:top w:w="57" w:type="dxa"/>
              <w:bottom w:w="57" w:type="dxa"/>
            </w:tcMar>
          </w:tcPr>
          <w:p w14:paraId="307C9DE3" w14:textId="77777777" w:rsidR="00B01938" w:rsidRPr="005B3609" w:rsidRDefault="00B01938" w:rsidP="0073316B">
            <w:pPr>
              <w:rPr>
                <w:rFonts w:ascii="Arial" w:hAnsi="Arial" w:cs="Arial"/>
                <w:sz w:val="18"/>
                <w:szCs w:val="18"/>
              </w:rPr>
            </w:pPr>
            <w:r w:rsidRPr="005B3609">
              <w:rPr>
                <w:rFonts w:ascii="Arial" w:hAnsi="Arial" w:cs="Arial"/>
                <w:sz w:val="18"/>
                <w:szCs w:val="18"/>
              </w:rPr>
              <w:t xml:space="preserve">Text </w:t>
            </w:r>
            <w:r>
              <w:rPr>
                <w:rFonts w:ascii="Arial" w:hAnsi="Arial" w:cs="Arial"/>
                <w:sz w:val="18"/>
                <w:szCs w:val="18"/>
              </w:rPr>
              <w:t>f</w:t>
            </w:r>
            <w:r w:rsidRPr="005B3609">
              <w:rPr>
                <w:rFonts w:ascii="Arial" w:hAnsi="Arial" w:cs="Arial"/>
                <w:sz w:val="18"/>
                <w:szCs w:val="18"/>
              </w:rPr>
              <w:t>ield</w:t>
            </w:r>
            <w:r>
              <w:rPr>
                <w:rFonts w:ascii="Arial" w:hAnsi="Arial" w:cs="Arial"/>
                <w:sz w:val="18"/>
                <w:szCs w:val="18"/>
              </w:rPr>
              <w:t xml:space="preserve"> [maximum 500 characters]</w:t>
            </w:r>
          </w:p>
        </w:tc>
        <w:tc>
          <w:tcPr>
            <w:tcW w:w="1629" w:type="pct"/>
            <w:tcMar>
              <w:top w:w="57" w:type="dxa"/>
              <w:bottom w:w="57" w:type="dxa"/>
            </w:tcMar>
          </w:tcPr>
          <w:p w14:paraId="37C1EAE7" w14:textId="77777777" w:rsidR="00B01938" w:rsidRPr="00E004CD" w:rsidRDefault="00B01938" w:rsidP="0073316B">
            <w:pPr>
              <w:pStyle w:val="Default"/>
              <w:rPr>
                <w:rFonts w:eastAsia="SimSun"/>
                <w:color w:val="auto"/>
                <w:sz w:val="18"/>
                <w:szCs w:val="18"/>
                <w:lang w:val="en-US" w:eastAsia="en-GB"/>
              </w:rPr>
            </w:pPr>
            <w:r w:rsidRPr="00E004CD">
              <w:rPr>
                <w:rFonts w:eastAsia="SimSun"/>
                <w:color w:val="auto"/>
                <w:sz w:val="18"/>
                <w:szCs w:val="18"/>
                <w:lang w:val="en-US" w:eastAsia="en-GB"/>
              </w:rPr>
              <w:t>Select from:</w:t>
            </w:r>
          </w:p>
          <w:p w14:paraId="255D66CD"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AA1000AS</w:t>
            </w:r>
          </w:p>
          <w:p w14:paraId="0B3D99DF"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Advanced technologies promotion Subsidy Scheme with Emission reduction Target (ASSET)</w:t>
            </w:r>
          </w:p>
          <w:p w14:paraId="5544B9DB"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Airport Carbon Accreditation (ACA) des Airports Council International Europe</w:t>
            </w:r>
          </w:p>
          <w:p w14:paraId="489AE917"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Alberta Specified Gass Emitters Regulation (SGER)</w:t>
            </w:r>
          </w:p>
          <w:p w14:paraId="79ECEBB9"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ASAE3000</w:t>
            </w:r>
          </w:p>
          <w:p w14:paraId="111C0648"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Assurance Standard 3410N</w:t>
            </w:r>
          </w:p>
          <w:p w14:paraId="7B29A52F"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Attestation standards established by AICPA (AT101)</w:t>
            </w:r>
          </w:p>
          <w:p w14:paraId="07B302A6"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Australian National GHG emission regulation (NGER)</w:t>
            </w:r>
          </w:p>
          <w:p w14:paraId="79795678"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California Mandatory GHG Reporting Regulations (CARB)</w:t>
            </w:r>
          </w:p>
          <w:p w14:paraId="3EF73454"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Canadian Institute of Chartered Accountants (CICA) Handbook: Assurance Section 5025</w:t>
            </w:r>
          </w:p>
          <w:p w14:paraId="2C9F4260"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CCX verification standard</w:t>
            </w:r>
          </w:p>
          <w:p w14:paraId="74C217C4"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Certified emissions measurement and reduction scheme (CEMARS)</w:t>
            </w:r>
          </w:p>
          <w:p w14:paraId="5516B190"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Chicago Climate Exchange verification standard</w:t>
            </w:r>
          </w:p>
          <w:p w14:paraId="62A6C8C9"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Compagnie Nationale des Commissaires aux Comptes (CNCC)</w:t>
            </w:r>
          </w:p>
          <w:p w14:paraId="3371C14E"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Corporate GHG verification guidelines from ERT</w:t>
            </w:r>
          </w:p>
          <w:p w14:paraId="2E119199" w14:textId="77777777" w:rsidR="00B01938"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DNV Verisustain Protocol/ Verification Protocol for Sustainability Reporting</w:t>
            </w:r>
          </w:p>
          <w:p w14:paraId="730B6043"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Earthcheck Ceritfication</w:t>
            </w:r>
          </w:p>
          <w:p w14:paraId="1678E7B3"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ERM GHG Performance Data Assurance Methodology</w:t>
            </w:r>
          </w:p>
          <w:p w14:paraId="375D6D28"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European Union Emissions Trading System (EU ETS)</w:t>
            </w:r>
          </w:p>
          <w:p w14:paraId="16317B0A"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ISAE3000</w:t>
            </w:r>
          </w:p>
          <w:p w14:paraId="0349EA81"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ISAE 3410</w:t>
            </w:r>
          </w:p>
          <w:p w14:paraId="45B60F5C"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ISO14064-3</w:t>
            </w:r>
          </w:p>
          <w:p w14:paraId="7478149D"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Japan voluntary emissions trading scheme (JVETS) guideline for verification</w:t>
            </w:r>
          </w:p>
          <w:p w14:paraId="3DBBB3DC"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Korean GHG and energy target management system</w:t>
            </w:r>
          </w:p>
          <w:p w14:paraId="64EFDD41"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RevR6 procedure for assurance of sustainability report</w:t>
            </w:r>
          </w:p>
          <w:p w14:paraId="6107FAC0"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Saitama Prefecture Target-Setting Emissions Trading Program</w:t>
            </w:r>
          </w:p>
          <w:p w14:paraId="0A2B866C"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SGS Sustainability Report Assurance</w:t>
            </w:r>
          </w:p>
          <w:p w14:paraId="42D09B93"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Spanish Institute of Registered Auditors (ICJCE)</w:t>
            </w:r>
          </w:p>
          <w:p w14:paraId="57ED3509"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Standard 3410N Assurance enegagements relating to sustainability reports of the Royal Netherlands Institute of Registered Accountants</w:t>
            </w:r>
          </w:p>
          <w:p w14:paraId="421883EB" w14:textId="77777777" w:rsidR="00B01938"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State of Israel Ministry of Environmental Protection, Verification of GHG and emissions reduction in Israel Guidance Document</w:t>
            </w:r>
          </w:p>
          <w:p w14:paraId="4189AC8E" w14:textId="77777777" w:rsidR="00B01938" w:rsidRDefault="00B01938" w:rsidP="00B01938">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Swiss Climate CO2 Label for Businesses</w:t>
            </w:r>
          </w:p>
          <w:p w14:paraId="59ADA9C9"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Thai Greenhouse Gas Management Organisation (TGO) Greenhouse Gas (GHG) Verification Protocol</w:t>
            </w:r>
          </w:p>
          <w:p w14:paraId="76577AEE"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The Climate Registry's General Verification Protocol</w:t>
            </w:r>
          </w:p>
          <w:p w14:paraId="1513E06B"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Tokyo cap-and-trade guideline for verification</w:t>
            </w:r>
          </w:p>
          <w:p w14:paraId="36952856"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Verification as part of Carbon Trust standard certification</w:t>
            </w:r>
          </w:p>
          <w:p w14:paraId="13393F51" w14:textId="77777777" w:rsidR="00B01938" w:rsidRPr="00E004CD" w:rsidRDefault="00B01938" w:rsidP="00B01938">
            <w:pPr>
              <w:pStyle w:val="Default"/>
              <w:numPr>
                <w:ilvl w:val="0"/>
                <w:numId w:val="22"/>
              </w:numPr>
              <w:ind w:left="142" w:hanging="142"/>
              <w:rPr>
                <w:rFonts w:eastAsia="SimSun"/>
                <w:color w:val="auto"/>
                <w:sz w:val="18"/>
                <w:szCs w:val="18"/>
                <w:lang w:val="en-US" w:eastAsia="en-GB"/>
              </w:rPr>
            </w:pPr>
            <w:r w:rsidRPr="00E004CD">
              <w:rPr>
                <w:rFonts w:eastAsia="SimSun"/>
                <w:color w:val="auto"/>
                <w:sz w:val="18"/>
                <w:szCs w:val="18"/>
                <w:lang w:val="en-US" w:eastAsia="en-GB"/>
              </w:rPr>
              <w:t>Other, please specify</w:t>
            </w:r>
          </w:p>
        </w:tc>
        <w:tc>
          <w:tcPr>
            <w:tcW w:w="401" w:type="pct"/>
            <w:tcMar>
              <w:top w:w="57" w:type="dxa"/>
              <w:bottom w:w="57" w:type="dxa"/>
            </w:tcMar>
          </w:tcPr>
          <w:p w14:paraId="163EB243" w14:textId="77777777" w:rsidR="00B01938" w:rsidRPr="005B3609" w:rsidRDefault="00B01938" w:rsidP="0073316B">
            <w:pPr>
              <w:rPr>
                <w:rFonts w:ascii="Arial" w:hAnsi="Arial" w:cs="Arial"/>
                <w:sz w:val="18"/>
                <w:szCs w:val="18"/>
              </w:rPr>
            </w:pPr>
            <w:r w:rsidRPr="005B3609">
              <w:rPr>
                <w:rFonts w:ascii="Arial" w:hAnsi="Arial" w:cs="Arial"/>
                <w:sz w:val="18"/>
                <w:szCs w:val="18"/>
              </w:rPr>
              <w:t xml:space="preserve">Numerical </w:t>
            </w:r>
            <w:r>
              <w:rPr>
                <w:rFonts w:ascii="Arial" w:hAnsi="Arial" w:cs="Arial"/>
                <w:sz w:val="18"/>
                <w:szCs w:val="18"/>
              </w:rPr>
              <w:t>f</w:t>
            </w:r>
            <w:r w:rsidRPr="005B3609">
              <w:rPr>
                <w:rFonts w:ascii="Arial" w:hAnsi="Arial" w:cs="Arial"/>
                <w:sz w:val="18"/>
                <w:szCs w:val="18"/>
              </w:rPr>
              <w:t>ield</w:t>
            </w:r>
          </w:p>
        </w:tc>
      </w:tr>
    </w:tbl>
    <w:p w14:paraId="629EDD65" w14:textId="77777777" w:rsidR="00B01938" w:rsidRPr="00B377CE" w:rsidRDefault="00B01938" w:rsidP="00B01938">
      <w:pPr>
        <w:pStyle w:val="DGHeading3"/>
        <w:jc w:val="both"/>
        <w:rPr>
          <w:rFonts w:ascii="Arial" w:hAnsi="Arial"/>
          <w:color w:val="auto"/>
        </w:rPr>
      </w:pPr>
    </w:p>
    <w:p w14:paraId="03A06082" w14:textId="77777777" w:rsidR="00B01938" w:rsidRPr="00B377CE" w:rsidRDefault="00B01938" w:rsidP="00B01938">
      <w:pPr>
        <w:pStyle w:val="DGHeading3"/>
        <w:ind w:left="851" w:hanging="851"/>
        <w:jc w:val="both"/>
        <w:rPr>
          <w:rFonts w:ascii="Arial" w:hAnsi="Arial"/>
          <w:color w:val="auto"/>
        </w:rPr>
      </w:pPr>
      <w:r w:rsidRPr="00B377CE">
        <w:rPr>
          <w:rFonts w:ascii="Arial" w:hAnsi="Arial"/>
          <w:color w:val="auto"/>
        </w:rPr>
        <w:t xml:space="preserve">CC14.3: </w:t>
      </w:r>
      <w:r>
        <w:rPr>
          <w:rFonts w:ascii="Arial" w:hAnsi="Arial"/>
          <w:color w:val="auto"/>
        </w:rPr>
        <w:tab/>
      </w:r>
      <w:r w:rsidRPr="00B377CE">
        <w:rPr>
          <w:rFonts w:ascii="Arial" w:hAnsi="Arial"/>
          <w:color w:val="auto"/>
        </w:rPr>
        <w:t xml:space="preserve">Are you able to compare your Scope 3 emissions for the reporting year with those for the previous year for any sources? </w:t>
      </w:r>
    </w:p>
    <w:p w14:paraId="3AA31585" w14:textId="77777777" w:rsidR="00B01938" w:rsidRPr="009B073D" w:rsidRDefault="00B01938" w:rsidP="00B01938">
      <w:pPr>
        <w:pStyle w:val="DGNormal"/>
        <w:spacing w:before="240" w:after="0"/>
        <w:ind w:left="851"/>
        <w:rPr>
          <w:rFonts w:ascii="Arial" w:hAnsi="Arial"/>
        </w:rPr>
      </w:pPr>
      <w:r w:rsidRPr="009B073D">
        <w:rPr>
          <w:rFonts w:ascii="Arial" w:hAnsi="Arial"/>
          <w:color w:val="auto"/>
        </w:rPr>
        <w:t>Please select from:</w:t>
      </w:r>
    </w:p>
    <w:p w14:paraId="1D7D754C" w14:textId="77777777" w:rsidR="00B01938" w:rsidRPr="00B377CE" w:rsidRDefault="00B01938" w:rsidP="00B01938">
      <w:pPr>
        <w:pStyle w:val="DGBullet"/>
        <w:spacing w:before="120" w:after="0"/>
        <w:ind w:left="1135" w:hanging="284"/>
        <w:rPr>
          <w:rFonts w:ascii="Arial" w:hAnsi="Arial"/>
        </w:rPr>
      </w:pPr>
      <w:r w:rsidRPr="00B377CE">
        <w:rPr>
          <w:rFonts w:ascii="Arial" w:hAnsi="Arial"/>
        </w:rPr>
        <w:t>Yes</w:t>
      </w:r>
    </w:p>
    <w:p w14:paraId="7109A040" w14:textId="77777777" w:rsidR="00B01938" w:rsidRPr="00B377CE" w:rsidRDefault="00B01938" w:rsidP="00B01938">
      <w:pPr>
        <w:pStyle w:val="DGBullet"/>
        <w:spacing w:before="0" w:after="0"/>
        <w:ind w:left="1135" w:hanging="284"/>
        <w:rPr>
          <w:rFonts w:ascii="Arial" w:hAnsi="Arial"/>
        </w:rPr>
      </w:pPr>
      <w:r w:rsidRPr="00B377CE">
        <w:rPr>
          <w:rFonts w:ascii="Arial" w:hAnsi="Arial"/>
        </w:rPr>
        <w:t>No, this is our first year of estimation</w:t>
      </w:r>
    </w:p>
    <w:p w14:paraId="031A8108" w14:textId="3C7465DB" w:rsidR="00A83A4F" w:rsidRPr="006D0AF8" w:rsidRDefault="00B01938" w:rsidP="006D0AF8">
      <w:pPr>
        <w:pStyle w:val="DGBullet"/>
        <w:spacing w:before="0" w:after="0"/>
        <w:ind w:left="1135" w:hanging="284"/>
        <w:rPr>
          <w:rFonts w:ascii="Arial" w:hAnsi="Arial"/>
        </w:rPr>
        <w:sectPr w:rsidR="00A83A4F" w:rsidRPr="006D0AF8" w:rsidSect="00585101">
          <w:pgSz w:w="15840" w:h="12240" w:orient="landscape"/>
          <w:pgMar w:top="1985" w:right="1440" w:bottom="1440" w:left="1440" w:header="720" w:footer="720" w:gutter="0"/>
          <w:cols w:space="720"/>
          <w:noEndnote/>
          <w:docGrid w:linePitch="360"/>
        </w:sectPr>
      </w:pPr>
      <w:r w:rsidRPr="00B377CE">
        <w:rPr>
          <w:rFonts w:ascii="Arial" w:hAnsi="Arial"/>
        </w:rPr>
        <w:t>No, we don’t have any emissions data</w:t>
      </w:r>
    </w:p>
    <w:p w14:paraId="53D16A00" w14:textId="77777777" w:rsidR="00B01938" w:rsidRDefault="00B01938" w:rsidP="00B01938">
      <w:pPr>
        <w:pStyle w:val="DGHeading3"/>
        <w:spacing w:before="120"/>
        <w:ind w:hanging="142"/>
        <w:jc w:val="both"/>
        <w:rPr>
          <w:rFonts w:ascii="Arial" w:hAnsi="Arial"/>
          <w:color w:val="auto"/>
        </w:rPr>
      </w:pPr>
      <w:r>
        <w:rPr>
          <w:rFonts w:ascii="Arial" w:hAnsi="Arial"/>
          <w:b w:val="0"/>
          <w:i/>
          <w:color w:val="auto"/>
        </w:rPr>
        <w:t>If “</w:t>
      </w:r>
      <w:r w:rsidRPr="00B377CE">
        <w:rPr>
          <w:rFonts w:ascii="Arial" w:hAnsi="Arial"/>
          <w:b w:val="0"/>
          <w:i/>
          <w:color w:val="auto"/>
        </w:rPr>
        <w:t>Yes</w:t>
      </w:r>
      <w:r>
        <w:rPr>
          <w:rFonts w:ascii="Arial" w:hAnsi="Arial"/>
          <w:b w:val="0"/>
          <w:i/>
          <w:color w:val="auto"/>
        </w:rPr>
        <w:t>” is selected in question CC14.3</w:t>
      </w:r>
      <w:r w:rsidRPr="00B377CE">
        <w:rPr>
          <w:rFonts w:ascii="Arial" w:hAnsi="Arial"/>
          <w:b w:val="0"/>
          <w:i/>
          <w:color w:val="auto"/>
        </w:rPr>
        <w:t>:</w:t>
      </w:r>
      <w:r w:rsidRPr="00B377CE">
        <w:rPr>
          <w:rFonts w:ascii="Arial" w:hAnsi="Arial"/>
          <w:color w:val="auto"/>
        </w:rPr>
        <w:t xml:space="preserve"> </w:t>
      </w:r>
    </w:p>
    <w:p w14:paraId="23DC6FC6" w14:textId="77777777" w:rsidR="00B01938" w:rsidRDefault="00B01938" w:rsidP="00B01938">
      <w:pPr>
        <w:pStyle w:val="DGHeading3"/>
        <w:ind w:left="993"/>
        <w:jc w:val="both"/>
        <w:rPr>
          <w:rFonts w:ascii="Arial" w:hAnsi="Arial"/>
          <w:color w:val="auto"/>
        </w:rPr>
      </w:pPr>
    </w:p>
    <w:p w14:paraId="5AB8B660" w14:textId="77777777" w:rsidR="00B01938" w:rsidRDefault="00B01938" w:rsidP="00B01938">
      <w:pPr>
        <w:pStyle w:val="DGHeading3"/>
        <w:ind w:left="851" w:hanging="993"/>
        <w:jc w:val="both"/>
        <w:rPr>
          <w:rFonts w:ascii="Arial" w:hAnsi="Arial"/>
        </w:rPr>
      </w:pPr>
      <w:r w:rsidRPr="00B377CE">
        <w:rPr>
          <w:rFonts w:ascii="Arial" w:hAnsi="Arial"/>
        </w:rPr>
        <w:t xml:space="preserve">CC14.3a: </w:t>
      </w:r>
      <w:r>
        <w:rPr>
          <w:rFonts w:ascii="Arial" w:hAnsi="Arial"/>
        </w:rPr>
        <w:tab/>
      </w:r>
      <w:r w:rsidRPr="00B377CE">
        <w:rPr>
          <w:rFonts w:ascii="Arial" w:hAnsi="Arial"/>
        </w:rPr>
        <w:t>Please identify the reasons for any change in your Scope 3 emissions and for each of them specify how your emissions compare to the previous year</w:t>
      </w:r>
    </w:p>
    <w:p w14:paraId="7B396A98" w14:textId="77777777" w:rsidR="00B01938" w:rsidRPr="00B377CE" w:rsidRDefault="00B01938" w:rsidP="00B01938">
      <w:pPr>
        <w:pStyle w:val="DGHeading3"/>
        <w:jc w:val="both"/>
        <w:rPr>
          <w:rFonts w:ascii="Arial" w:hAnsi="Arial"/>
        </w:rPr>
      </w:pPr>
    </w:p>
    <w:tbl>
      <w:tblPr>
        <w:tblW w:w="5404" w:type="pct"/>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2"/>
        <w:gridCol w:w="1736"/>
        <w:gridCol w:w="1551"/>
        <w:gridCol w:w="1823"/>
        <w:gridCol w:w="1174"/>
      </w:tblGrid>
      <w:tr w:rsidR="00B01938" w:rsidRPr="00F430B3" w14:paraId="340BBAB6" w14:textId="77777777" w:rsidTr="0073316B">
        <w:trPr>
          <w:trHeight w:val="423"/>
        </w:trPr>
        <w:tc>
          <w:tcPr>
            <w:tcW w:w="1698" w:type="pct"/>
            <w:shd w:val="clear" w:color="auto" w:fill="BFBFBF" w:themeFill="background1" w:themeFillShade="BF"/>
            <w:tcMar>
              <w:top w:w="57" w:type="dxa"/>
              <w:bottom w:w="57" w:type="dxa"/>
            </w:tcMar>
          </w:tcPr>
          <w:p w14:paraId="64BB54BC" w14:textId="77777777" w:rsidR="00B01938" w:rsidRPr="00270B3C" w:rsidRDefault="00B01938" w:rsidP="0073316B">
            <w:pPr>
              <w:rPr>
                <w:rFonts w:ascii="Arial" w:hAnsi="Arial" w:cs="Arial"/>
                <w:sz w:val="2"/>
                <w:szCs w:val="2"/>
              </w:rPr>
            </w:pPr>
          </w:p>
          <w:p w14:paraId="01AE9288" w14:textId="77777777" w:rsidR="00B01938" w:rsidRPr="00270B3C" w:rsidRDefault="00B01938" w:rsidP="0073316B">
            <w:pPr>
              <w:rPr>
                <w:rFonts w:ascii="Arial" w:hAnsi="Arial" w:cs="Arial"/>
                <w:sz w:val="18"/>
                <w:szCs w:val="18"/>
              </w:rPr>
            </w:pPr>
            <w:r w:rsidRPr="00270B3C">
              <w:rPr>
                <w:rFonts w:ascii="Arial" w:hAnsi="Arial" w:cs="Arial"/>
                <w:sz w:val="18"/>
                <w:szCs w:val="18"/>
              </w:rPr>
              <w:t>Sources of Scope 3 emissions</w:t>
            </w:r>
          </w:p>
        </w:tc>
        <w:tc>
          <w:tcPr>
            <w:tcW w:w="912" w:type="pct"/>
            <w:shd w:val="clear" w:color="auto" w:fill="BFBFBF" w:themeFill="background1" w:themeFillShade="BF"/>
            <w:tcMar>
              <w:top w:w="57" w:type="dxa"/>
              <w:bottom w:w="57" w:type="dxa"/>
            </w:tcMar>
          </w:tcPr>
          <w:p w14:paraId="213823E8" w14:textId="77777777" w:rsidR="00B01938" w:rsidRPr="00270B3C" w:rsidRDefault="00B01938" w:rsidP="0073316B">
            <w:pPr>
              <w:rPr>
                <w:rFonts w:ascii="Arial" w:hAnsi="Arial" w:cs="Arial"/>
                <w:sz w:val="2"/>
                <w:szCs w:val="2"/>
              </w:rPr>
            </w:pPr>
          </w:p>
          <w:p w14:paraId="01C62D1D" w14:textId="77777777" w:rsidR="00B01938" w:rsidRPr="00270B3C" w:rsidRDefault="00B01938" w:rsidP="0073316B">
            <w:pPr>
              <w:rPr>
                <w:rFonts w:ascii="Arial" w:hAnsi="Arial" w:cs="Arial"/>
                <w:sz w:val="18"/>
                <w:szCs w:val="18"/>
              </w:rPr>
            </w:pPr>
            <w:r w:rsidRPr="00270B3C">
              <w:rPr>
                <w:rFonts w:ascii="Arial" w:hAnsi="Arial" w:cs="Arial"/>
                <w:sz w:val="18"/>
                <w:szCs w:val="18"/>
              </w:rPr>
              <w:t>Reason for change</w:t>
            </w:r>
          </w:p>
        </w:tc>
        <w:tc>
          <w:tcPr>
            <w:tcW w:w="815" w:type="pct"/>
            <w:shd w:val="clear" w:color="auto" w:fill="BFBFBF" w:themeFill="background1" w:themeFillShade="BF"/>
            <w:tcMar>
              <w:top w:w="57" w:type="dxa"/>
              <w:bottom w:w="57" w:type="dxa"/>
            </w:tcMar>
          </w:tcPr>
          <w:p w14:paraId="2ABD7400" w14:textId="77777777" w:rsidR="00B01938" w:rsidRPr="00270B3C" w:rsidRDefault="00B01938" w:rsidP="0073316B">
            <w:pPr>
              <w:rPr>
                <w:rFonts w:ascii="Arial" w:hAnsi="Arial" w:cs="Arial"/>
                <w:sz w:val="2"/>
                <w:szCs w:val="2"/>
              </w:rPr>
            </w:pPr>
          </w:p>
          <w:p w14:paraId="4117DBE6" w14:textId="77777777" w:rsidR="00B01938" w:rsidRPr="00270B3C" w:rsidRDefault="00B01938" w:rsidP="0073316B">
            <w:pPr>
              <w:rPr>
                <w:rFonts w:ascii="Arial" w:hAnsi="Arial" w:cs="Arial"/>
                <w:sz w:val="18"/>
                <w:szCs w:val="18"/>
              </w:rPr>
            </w:pPr>
            <w:r w:rsidRPr="00270B3C">
              <w:rPr>
                <w:rFonts w:ascii="Arial" w:hAnsi="Arial" w:cs="Arial"/>
                <w:sz w:val="18"/>
                <w:szCs w:val="18"/>
              </w:rPr>
              <w:t>Emissions value (%)</w:t>
            </w:r>
          </w:p>
        </w:tc>
        <w:tc>
          <w:tcPr>
            <w:tcW w:w="958" w:type="pct"/>
            <w:shd w:val="clear" w:color="auto" w:fill="BFBFBF" w:themeFill="background1" w:themeFillShade="BF"/>
            <w:tcMar>
              <w:top w:w="57" w:type="dxa"/>
              <w:bottom w:w="57" w:type="dxa"/>
            </w:tcMar>
          </w:tcPr>
          <w:p w14:paraId="4B5BE45D" w14:textId="77777777" w:rsidR="00B01938" w:rsidRPr="00270B3C" w:rsidRDefault="00B01938" w:rsidP="0073316B">
            <w:pPr>
              <w:rPr>
                <w:rFonts w:ascii="Arial" w:hAnsi="Arial" w:cs="Arial"/>
                <w:sz w:val="2"/>
                <w:szCs w:val="2"/>
              </w:rPr>
            </w:pPr>
          </w:p>
          <w:p w14:paraId="1F54AD83" w14:textId="77777777" w:rsidR="00B01938" w:rsidRPr="00270B3C" w:rsidRDefault="00B01938" w:rsidP="0073316B">
            <w:pPr>
              <w:rPr>
                <w:rFonts w:ascii="Arial" w:hAnsi="Arial" w:cs="Arial"/>
                <w:sz w:val="18"/>
                <w:szCs w:val="18"/>
              </w:rPr>
            </w:pPr>
            <w:r w:rsidRPr="00270B3C">
              <w:rPr>
                <w:rFonts w:ascii="Arial" w:hAnsi="Arial" w:cs="Arial"/>
                <w:sz w:val="18"/>
                <w:szCs w:val="18"/>
              </w:rPr>
              <w:t>Direction of change</w:t>
            </w:r>
          </w:p>
        </w:tc>
        <w:tc>
          <w:tcPr>
            <w:tcW w:w="617" w:type="pct"/>
            <w:shd w:val="clear" w:color="auto" w:fill="BFBFBF" w:themeFill="background1" w:themeFillShade="BF"/>
            <w:tcMar>
              <w:top w:w="57" w:type="dxa"/>
              <w:bottom w:w="57" w:type="dxa"/>
            </w:tcMar>
          </w:tcPr>
          <w:p w14:paraId="0E913962" w14:textId="77777777" w:rsidR="00B01938" w:rsidRPr="00270B3C" w:rsidRDefault="00B01938" w:rsidP="0073316B">
            <w:pPr>
              <w:rPr>
                <w:rFonts w:ascii="Arial" w:hAnsi="Arial" w:cs="Arial"/>
                <w:sz w:val="2"/>
                <w:szCs w:val="2"/>
              </w:rPr>
            </w:pPr>
          </w:p>
          <w:p w14:paraId="74532051" w14:textId="77777777" w:rsidR="00B01938" w:rsidRPr="00270B3C" w:rsidRDefault="00B01938" w:rsidP="0073316B">
            <w:pPr>
              <w:rPr>
                <w:rFonts w:ascii="Arial" w:hAnsi="Arial" w:cs="Arial"/>
                <w:sz w:val="18"/>
                <w:szCs w:val="18"/>
              </w:rPr>
            </w:pPr>
            <w:r w:rsidRPr="00270B3C">
              <w:rPr>
                <w:rFonts w:ascii="Arial" w:hAnsi="Arial" w:cs="Arial"/>
                <w:sz w:val="18"/>
                <w:szCs w:val="18"/>
              </w:rPr>
              <w:t>Comment</w:t>
            </w:r>
          </w:p>
        </w:tc>
      </w:tr>
      <w:tr w:rsidR="00B01938" w:rsidRPr="00F430B3" w14:paraId="66D92C25" w14:textId="77777777" w:rsidTr="0073316B">
        <w:tc>
          <w:tcPr>
            <w:tcW w:w="1698" w:type="pct"/>
            <w:tcMar>
              <w:top w:w="57" w:type="dxa"/>
              <w:bottom w:w="57" w:type="dxa"/>
            </w:tcMar>
          </w:tcPr>
          <w:p w14:paraId="4106B88D" w14:textId="77777777" w:rsidR="00B01938" w:rsidRPr="00E004CD" w:rsidRDefault="00B01938" w:rsidP="0073316B">
            <w:pPr>
              <w:rPr>
                <w:rFonts w:ascii="Arial" w:hAnsi="Arial" w:cs="Arial"/>
                <w:sz w:val="18"/>
                <w:szCs w:val="18"/>
              </w:rPr>
            </w:pPr>
            <w:r w:rsidRPr="00E004CD">
              <w:rPr>
                <w:rFonts w:ascii="Arial" w:hAnsi="Arial" w:cs="Arial"/>
                <w:sz w:val="18"/>
                <w:szCs w:val="18"/>
              </w:rPr>
              <w:t>Select from:</w:t>
            </w:r>
          </w:p>
          <w:p w14:paraId="39E2CA4C"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Purchased goods &amp; services</w:t>
            </w:r>
          </w:p>
          <w:p w14:paraId="4C778D9D"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Capital goods</w:t>
            </w:r>
          </w:p>
          <w:p w14:paraId="2180AF3B"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Fuel- and energy-related activities (not included in Scopes 1 or 2)</w:t>
            </w:r>
          </w:p>
          <w:p w14:paraId="60CF3330"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Upstream transportation &amp; distribution</w:t>
            </w:r>
          </w:p>
          <w:p w14:paraId="07EBA097"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Waste generated in operations</w:t>
            </w:r>
          </w:p>
          <w:p w14:paraId="757C86C3"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Business travel</w:t>
            </w:r>
          </w:p>
          <w:p w14:paraId="454AD2BD"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Employee commuting</w:t>
            </w:r>
          </w:p>
          <w:p w14:paraId="628365B7"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 xml:space="preserve">Upstream leased assets </w:t>
            </w:r>
          </w:p>
          <w:p w14:paraId="65E1FB24"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 xml:space="preserve">Investments </w:t>
            </w:r>
          </w:p>
          <w:p w14:paraId="296C6FDE"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 xml:space="preserve">Downstream transportation and distribution </w:t>
            </w:r>
          </w:p>
          <w:p w14:paraId="400C5EAE"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Processing of sold products</w:t>
            </w:r>
          </w:p>
          <w:p w14:paraId="35991A8B"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Use of sold products</w:t>
            </w:r>
          </w:p>
          <w:p w14:paraId="4D9C1E76"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End-of-life treatment of sold products</w:t>
            </w:r>
          </w:p>
          <w:p w14:paraId="79497825"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 xml:space="preserve">Downstream leased assets </w:t>
            </w:r>
          </w:p>
          <w:p w14:paraId="12931722"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 xml:space="preserve">Franchises </w:t>
            </w:r>
          </w:p>
          <w:p w14:paraId="2FEB3836"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Other (upstream)</w:t>
            </w:r>
          </w:p>
          <w:p w14:paraId="6DD846AE" w14:textId="77777777" w:rsidR="00B01938" w:rsidRPr="00E004CD" w:rsidRDefault="00B01938" w:rsidP="00B01938">
            <w:pPr>
              <w:pStyle w:val="Default"/>
              <w:numPr>
                <w:ilvl w:val="0"/>
                <w:numId w:val="22"/>
              </w:numPr>
              <w:ind w:left="142" w:hanging="142"/>
              <w:rPr>
                <w:sz w:val="18"/>
                <w:szCs w:val="18"/>
              </w:rPr>
            </w:pPr>
            <w:r w:rsidRPr="00826EA5">
              <w:rPr>
                <w:rFonts w:eastAsia="SimSun"/>
                <w:color w:val="auto"/>
                <w:sz w:val="18"/>
                <w:szCs w:val="18"/>
                <w:lang w:val="en-US" w:eastAsia="en-GB"/>
              </w:rPr>
              <w:t>Other (downstream)</w:t>
            </w:r>
          </w:p>
        </w:tc>
        <w:tc>
          <w:tcPr>
            <w:tcW w:w="912" w:type="pct"/>
            <w:tcMar>
              <w:top w:w="57" w:type="dxa"/>
              <w:bottom w:w="57" w:type="dxa"/>
            </w:tcMar>
          </w:tcPr>
          <w:p w14:paraId="1D1C83F7" w14:textId="77777777" w:rsidR="00B01938" w:rsidRPr="00E004CD" w:rsidRDefault="00B01938" w:rsidP="0073316B">
            <w:pPr>
              <w:rPr>
                <w:rFonts w:ascii="Arial" w:hAnsi="Arial" w:cs="Arial"/>
                <w:sz w:val="18"/>
                <w:szCs w:val="18"/>
              </w:rPr>
            </w:pPr>
            <w:r w:rsidRPr="00E004CD">
              <w:rPr>
                <w:rFonts w:ascii="Arial" w:hAnsi="Arial" w:cs="Arial"/>
                <w:sz w:val="18"/>
                <w:szCs w:val="18"/>
              </w:rPr>
              <w:t>Select from:</w:t>
            </w:r>
          </w:p>
          <w:p w14:paraId="69FF4CDB"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Emissions reduction activities</w:t>
            </w:r>
          </w:p>
          <w:p w14:paraId="02345B42"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Divestment</w:t>
            </w:r>
          </w:p>
          <w:p w14:paraId="2D9DA375"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Acquisitions</w:t>
            </w:r>
          </w:p>
          <w:p w14:paraId="139486FE"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Mergers</w:t>
            </w:r>
          </w:p>
          <w:p w14:paraId="440B6D54"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Change in output</w:t>
            </w:r>
          </w:p>
          <w:p w14:paraId="056E0C0E"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Change in methodology</w:t>
            </w:r>
          </w:p>
          <w:p w14:paraId="69D13513"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Change in boundary</w:t>
            </w:r>
          </w:p>
          <w:p w14:paraId="19EDF864"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Change in physical operating conditions</w:t>
            </w:r>
          </w:p>
          <w:p w14:paraId="595EC9AD"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Unidentified</w:t>
            </w:r>
          </w:p>
          <w:p w14:paraId="246BD847" w14:textId="77777777" w:rsidR="00B01938" w:rsidRPr="00E004CD" w:rsidRDefault="00B01938" w:rsidP="00B01938">
            <w:pPr>
              <w:pStyle w:val="Default"/>
              <w:numPr>
                <w:ilvl w:val="0"/>
                <w:numId w:val="22"/>
              </w:numPr>
              <w:ind w:left="142" w:hanging="142"/>
              <w:rPr>
                <w:sz w:val="18"/>
                <w:szCs w:val="18"/>
              </w:rPr>
            </w:pPr>
            <w:r w:rsidRPr="00826EA5">
              <w:rPr>
                <w:rFonts w:eastAsia="SimSun"/>
                <w:color w:val="auto"/>
                <w:sz w:val="18"/>
                <w:szCs w:val="18"/>
                <w:lang w:val="en-US" w:eastAsia="en-GB"/>
              </w:rPr>
              <w:t>Other, please specify</w:t>
            </w:r>
          </w:p>
        </w:tc>
        <w:tc>
          <w:tcPr>
            <w:tcW w:w="815" w:type="pct"/>
            <w:tcMar>
              <w:top w:w="57" w:type="dxa"/>
              <w:bottom w:w="57" w:type="dxa"/>
            </w:tcMar>
          </w:tcPr>
          <w:p w14:paraId="5854DAE2" w14:textId="77777777" w:rsidR="00B01938" w:rsidRPr="00F430B3" w:rsidRDefault="00B01938" w:rsidP="0073316B">
            <w:pPr>
              <w:rPr>
                <w:rFonts w:ascii="Arial" w:hAnsi="Arial" w:cs="Arial"/>
                <w:sz w:val="18"/>
                <w:szCs w:val="18"/>
              </w:rPr>
            </w:pPr>
            <w:r w:rsidRPr="00F430B3">
              <w:rPr>
                <w:rFonts w:ascii="Arial" w:hAnsi="Arial" w:cs="Arial"/>
                <w:sz w:val="18"/>
                <w:szCs w:val="18"/>
              </w:rPr>
              <w:t xml:space="preserve">Numerical </w:t>
            </w:r>
            <w:r>
              <w:rPr>
                <w:rFonts w:ascii="Arial" w:hAnsi="Arial" w:cs="Arial"/>
                <w:sz w:val="18"/>
                <w:szCs w:val="18"/>
              </w:rPr>
              <w:t>f</w:t>
            </w:r>
            <w:r w:rsidRPr="00F430B3">
              <w:rPr>
                <w:rFonts w:ascii="Arial" w:hAnsi="Arial" w:cs="Arial"/>
                <w:sz w:val="18"/>
                <w:szCs w:val="18"/>
              </w:rPr>
              <w:t>ield</w:t>
            </w:r>
          </w:p>
        </w:tc>
        <w:tc>
          <w:tcPr>
            <w:tcW w:w="958" w:type="pct"/>
            <w:tcMar>
              <w:top w:w="57" w:type="dxa"/>
              <w:bottom w:w="57" w:type="dxa"/>
            </w:tcMar>
          </w:tcPr>
          <w:p w14:paraId="4A5DE7B1" w14:textId="77777777" w:rsidR="00B01938" w:rsidRPr="00F430B3" w:rsidRDefault="00B01938" w:rsidP="0073316B">
            <w:pPr>
              <w:rPr>
                <w:rFonts w:ascii="Arial" w:hAnsi="Arial" w:cs="Arial"/>
                <w:sz w:val="18"/>
                <w:szCs w:val="18"/>
              </w:rPr>
            </w:pPr>
            <w:r w:rsidRPr="00F430B3">
              <w:rPr>
                <w:rFonts w:ascii="Arial" w:hAnsi="Arial" w:cs="Arial"/>
                <w:sz w:val="18"/>
                <w:szCs w:val="18"/>
              </w:rPr>
              <w:t>Select from:</w:t>
            </w:r>
          </w:p>
          <w:p w14:paraId="0F8E581B"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Increase</w:t>
            </w:r>
          </w:p>
          <w:p w14:paraId="62D6BF60"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Decrease</w:t>
            </w:r>
          </w:p>
          <w:p w14:paraId="6378AF39" w14:textId="77777777" w:rsidR="00B01938" w:rsidRPr="00826EA5" w:rsidRDefault="00B01938" w:rsidP="00B01938">
            <w:pPr>
              <w:pStyle w:val="Default"/>
              <w:numPr>
                <w:ilvl w:val="0"/>
                <w:numId w:val="22"/>
              </w:numPr>
              <w:ind w:left="142" w:hanging="142"/>
              <w:rPr>
                <w:rFonts w:eastAsia="SimSun"/>
                <w:color w:val="auto"/>
                <w:sz w:val="18"/>
                <w:szCs w:val="18"/>
                <w:lang w:val="en-US" w:eastAsia="en-GB"/>
              </w:rPr>
            </w:pPr>
            <w:r w:rsidRPr="00826EA5">
              <w:rPr>
                <w:rFonts w:eastAsia="SimSun"/>
                <w:color w:val="auto"/>
                <w:sz w:val="18"/>
                <w:szCs w:val="18"/>
                <w:lang w:val="en-US" w:eastAsia="en-GB"/>
              </w:rPr>
              <w:t>No change</w:t>
            </w:r>
          </w:p>
          <w:p w14:paraId="27E70662" w14:textId="77777777" w:rsidR="00B01938" w:rsidRPr="00F430B3" w:rsidRDefault="00B01938" w:rsidP="0073316B">
            <w:pPr>
              <w:rPr>
                <w:rFonts w:ascii="Arial" w:hAnsi="Arial" w:cs="Arial"/>
                <w:sz w:val="18"/>
                <w:szCs w:val="18"/>
              </w:rPr>
            </w:pPr>
          </w:p>
        </w:tc>
        <w:tc>
          <w:tcPr>
            <w:tcW w:w="617" w:type="pct"/>
            <w:tcMar>
              <w:top w:w="57" w:type="dxa"/>
              <w:bottom w:w="57" w:type="dxa"/>
            </w:tcMar>
          </w:tcPr>
          <w:p w14:paraId="64ECADEC" w14:textId="77777777" w:rsidR="00B01938" w:rsidRPr="00F430B3" w:rsidRDefault="00B01938" w:rsidP="0073316B">
            <w:pPr>
              <w:rPr>
                <w:rFonts w:ascii="Arial" w:hAnsi="Arial" w:cs="Arial"/>
                <w:sz w:val="18"/>
                <w:szCs w:val="18"/>
              </w:rPr>
            </w:pPr>
            <w:r w:rsidRPr="00F430B3">
              <w:rPr>
                <w:rFonts w:ascii="Arial" w:hAnsi="Arial" w:cs="Arial"/>
                <w:sz w:val="18"/>
                <w:szCs w:val="18"/>
              </w:rPr>
              <w:t xml:space="preserve">Text </w:t>
            </w:r>
            <w:r>
              <w:rPr>
                <w:rFonts w:ascii="Arial" w:hAnsi="Arial" w:cs="Arial"/>
                <w:sz w:val="18"/>
                <w:szCs w:val="18"/>
              </w:rPr>
              <w:t>f</w:t>
            </w:r>
            <w:r w:rsidRPr="00F430B3">
              <w:rPr>
                <w:rFonts w:ascii="Arial" w:hAnsi="Arial" w:cs="Arial"/>
                <w:sz w:val="18"/>
                <w:szCs w:val="18"/>
              </w:rPr>
              <w:t>ield [</w:t>
            </w:r>
            <w:r>
              <w:rPr>
                <w:rFonts w:ascii="Arial" w:hAnsi="Arial" w:cs="Arial"/>
                <w:sz w:val="18"/>
                <w:szCs w:val="18"/>
              </w:rPr>
              <w:t>maximum 2400 characters</w:t>
            </w:r>
            <w:r w:rsidRPr="00F430B3">
              <w:rPr>
                <w:rFonts w:ascii="Arial" w:hAnsi="Arial" w:cs="Arial"/>
                <w:sz w:val="18"/>
                <w:szCs w:val="18"/>
              </w:rPr>
              <w:t>]</w:t>
            </w:r>
          </w:p>
        </w:tc>
      </w:tr>
    </w:tbl>
    <w:p w14:paraId="347F797C" w14:textId="77777777" w:rsidR="00B01938" w:rsidRPr="00B377CE" w:rsidRDefault="00B01938" w:rsidP="00B01938">
      <w:pPr>
        <w:pStyle w:val="DGNormal"/>
        <w:spacing w:before="0" w:after="0"/>
        <w:rPr>
          <w:rFonts w:ascii="Arial" w:hAnsi="Arial"/>
          <w:b/>
        </w:rPr>
      </w:pPr>
    </w:p>
    <w:p w14:paraId="19644F0F" w14:textId="77777777" w:rsidR="00B01938" w:rsidRPr="00B377CE" w:rsidRDefault="00B01938" w:rsidP="00B01938">
      <w:pPr>
        <w:pStyle w:val="DGBox"/>
        <w:ind w:left="851" w:hanging="851"/>
        <w:jc w:val="both"/>
        <w:rPr>
          <w:rFonts w:ascii="Arial" w:hAnsi="Arial"/>
        </w:rPr>
      </w:pPr>
      <w:r w:rsidRPr="00B377CE">
        <w:rPr>
          <w:rFonts w:ascii="Arial" w:hAnsi="Arial"/>
        </w:rPr>
        <w:t xml:space="preserve">CC14.4: </w:t>
      </w:r>
      <w:r>
        <w:rPr>
          <w:rFonts w:ascii="Arial" w:hAnsi="Arial"/>
        </w:rPr>
        <w:tab/>
      </w:r>
      <w:r w:rsidRPr="00B377CE">
        <w:rPr>
          <w:rFonts w:ascii="Arial" w:hAnsi="Arial"/>
        </w:rPr>
        <w:t>Do you engage with any of the elements of your value chain on GHG emissions and climate change strategies? (Tick all that apply)</w:t>
      </w:r>
    </w:p>
    <w:p w14:paraId="3839B117" w14:textId="77777777" w:rsidR="00B01938" w:rsidRPr="00B377CE" w:rsidRDefault="00B01938" w:rsidP="00B01938">
      <w:pPr>
        <w:jc w:val="both"/>
        <w:rPr>
          <w:rFonts w:ascii="Arial" w:hAnsi="Arial" w:cs="Arial"/>
          <w:color w:val="000000"/>
          <w:sz w:val="20"/>
          <w:szCs w:val="20"/>
        </w:rPr>
      </w:pPr>
    </w:p>
    <w:p w14:paraId="184B9381" w14:textId="77777777" w:rsidR="00B01938" w:rsidRPr="00B377CE" w:rsidRDefault="00B01938" w:rsidP="00B01938">
      <w:pPr>
        <w:pStyle w:val="ListParagraph"/>
        <w:numPr>
          <w:ilvl w:val="0"/>
          <w:numId w:val="20"/>
        </w:numPr>
        <w:ind w:left="1134" w:hanging="283"/>
        <w:jc w:val="both"/>
        <w:rPr>
          <w:rFonts w:ascii="Arial" w:hAnsi="Arial" w:cs="Arial"/>
          <w:bCs/>
          <w:color w:val="000000"/>
          <w:sz w:val="20"/>
          <w:szCs w:val="20"/>
        </w:rPr>
      </w:pPr>
      <w:r w:rsidRPr="00B377CE">
        <w:rPr>
          <w:rFonts w:ascii="Arial" w:hAnsi="Arial" w:cs="Arial"/>
          <w:bCs/>
          <w:color w:val="000000"/>
          <w:sz w:val="20"/>
          <w:szCs w:val="20"/>
        </w:rPr>
        <w:t>Yes, our suppliers</w:t>
      </w:r>
    </w:p>
    <w:p w14:paraId="26666EAB" w14:textId="77777777" w:rsidR="00B01938" w:rsidRPr="00B377CE" w:rsidRDefault="00B01938" w:rsidP="00B01938">
      <w:pPr>
        <w:pStyle w:val="ListParagraph"/>
        <w:numPr>
          <w:ilvl w:val="0"/>
          <w:numId w:val="20"/>
        </w:numPr>
        <w:ind w:left="1134" w:hanging="283"/>
        <w:jc w:val="both"/>
        <w:rPr>
          <w:rFonts w:ascii="Arial" w:hAnsi="Arial" w:cs="Arial"/>
          <w:bCs/>
          <w:color w:val="000000"/>
          <w:sz w:val="20"/>
          <w:szCs w:val="20"/>
        </w:rPr>
      </w:pPr>
      <w:r w:rsidRPr="00B377CE">
        <w:rPr>
          <w:rFonts w:ascii="Arial" w:hAnsi="Arial" w:cs="Arial"/>
          <w:bCs/>
          <w:color w:val="000000"/>
          <w:sz w:val="20"/>
          <w:szCs w:val="20"/>
        </w:rPr>
        <w:t>Yes, our customers</w:t>
      </w:r>
    </w:p>
    <w:p w14:paraId="42B04F71" w14:textId="77777777" w:rsidR="00B01938" w:rsidRPr="00B377CE" w:rsidRDefault="00B01938" w:rsidP="00B01938">
      <w:pPr>
        <w:pStyle w:val="ListParagraph"/>
        <w:numPr>
          <w:ilvl w:val="0"/>
          <w:numId w:val="20"/>
        </w:numPr>
        <w:ind w:left="1134" w:hanging="283"/>
        <w:jc w:val="both"/>
        <w:rPr>
          <w:rFonts w:ascii="Arial" w:hAnsi="Arial" w:cs="Arial"/>
          <w:bCs/>
          <w:color w:val="000000"/>
          <w:sz w:val="20"/>
          <w:szCs w:val="20"/>
        </w:rPr>
      </w:pPr>
      <w:r w:rsidRPr="00B377CE">
        <w:rPr>
          <w:rFonts w:ascii="Arial" w:hAnsi="Arial" w:cs="Arial"/>
          <w:bCs/>
          <w:color w:val="000000"/>
          <w:sz w:val="20"/>
          <w:szCs w:val="20"/>
        </w:rPr>
        <w:t>Yes, other partners in the value chain</w:t>
      </w:r>
    </w:p>
    <w:p w14:paraId="00E47A2C" w14:textId="77777777" w:rsidR="00B01938" w:rsidRPr="00B377CE" w:rsidRDefault="00B01938" w:rsidP="00B01938">
      <w:pPr>
        <w:pStyle w:val="ListParagraph"/>
        <w:numPr>
          <w:ilvl w:val="0"/>
          <w:numId w:val="20"/>
        </w:numPr>
        <w:ind w:left="1134" w:hanging="283"/>
        <w:jc w:val="both"/>
        <w:rPr>
          <w:rFonts w:ascii="Arial" w:hAnsi="Arial" w:cs="Arial"/>
          <w:bCs/>
          <w:color w:val="000000"/>
          <w:sz w:val="20"/>
          <w:szCs w:val="20"/>
        </w:rPr>
      </w:pPr>
      <w:r w:rsidRPr="00B377CE">
        <w:rPr>
          <w:rFonts w:ascii="Arial" w:hAnsi="Arial" w:cs="Arial"/>
          <w:bCs/>
          <w:color w:val="000000"/>
          <w:sz w:val="20"/>
          <w:szCs w:val="20"/>
        </w:rPr>
        <w:t>No, we do not engage</w:t>
      </w:r>
    </w:p>
    <w:p w14:paraId="582F8E79" w14:textId="77777777" w:rsidR="00B01938" w:rsidRPr="00B377CE" w:rsidRDefault="00B01938" w:rsidP="00B01938">
      <w:pPr>
        <w:jc w:val="both"/>
        <w:rPr>
          <w:rFonts w:ascii="Arial" w:hAnsi="Arial" w:cs="Arial"/>
          <w:iCs/>
          <w:color w:val="000000"/>
          <w:sz w:val="20"/>
          <w:szCs w:val="20"/>
        </w:rPr>
      </w:pPr>
    </w:p>
    <w:p w14:paraId="3379A368" w14:textId="77777777" w:rsidR="00B01938" w:rsidRPr="00B377CE" w:rsidRDefault="00B01938" w:rsidP="00B01938">
      <w:pPr>
        <w:pStyle w:val="DGNormal"/>
        <w:spacing w:before="0"/>
        <w:rPr>
          <w:rFonts w:ascii="Arial" w:hAnsi="Arial"/>
          <w:b/>
        </w:rPr>
      </w:pPr>
      <w:r w:rsidRPr="00B377CE">
        <w:rPr>
          <w:rFonts w:ascii="Arial" w:hAnsi="Arial"/>
          <w:i/>
          <w:iCs/>
          <w:color w:val="1F497D"/>
        </w:rPr>
        <w:t>I</w:t>
      </w:r>
      <w:r w:rsidRPr="00B377CE">
        <w:rPr>
          <w:rFonts w:ascii="Arial" w:hAnsi="Arial"/>
          <w:i/>
          <w:iCs/>
          <w:color w:val="auto"/>
        </w:rPr>
        <w:t>f “Yes, our customers” or “Yes, other partners in the value chain” is ticked</w:t>
      </w:r>
      <w:r>
        <w:rPr>
          <w:rFonts w:ascii="Arial" w:hAnsi="Arial"/>
          <w:i/>
          <w:iCs/>
          <w:color w:val="auto"/>
        </w:rPr>
        <w:t xml:space="preserve"> in question CC14.4</w:t>
      </w:r>
      <w:r w:rsidRPr="00B377CE">
        <w:rPr>
          <w:rFonts w:ascii="Arial" w:hAnsi="Arial"/>
          <w:i/>
          <w:iCs/>
          <w:color w:val="auto"/>
        </w:rPr>
        <w:t>:</w:t>
      </w:r>
    </w:p>
    <w:p w14:paraId="384755E2" w14:textId="77777777" w:rsidR="00585101" w:rsidRDefault="00B01938" w:rsidP="006D0AF8">
      <w:pPr>
        <w:pStyle w:val="DGHeading3"/>
        <w:spacing w:before="240"/>
        <w:ind w:left="992" w:hanging="992"/>
        <w:rPr>
          <w:rFonts w:ascii="Arial" w:hAnsi="Arial"/>
          <w:b w:val="0"/>
          <w:lang w:val="en-GB" w:eastAsia="zh-TW"/>
        </w:rPr>
      </w:pPr>
      <w:r w:rsidRPr="00B377CE">
        <w:rPr>
          <w:rFonts w:ascii="Arial" w:hAnsi="Arial"/>
        </w:rPr>
        <w:t xml:space="preserve">CC14.4a: </w:t>
      </w:r>
      <w:r>
        <w:rPr>
          <w:rFonts w:ascii="Arial" w:hAnsi="Arial"/>
        </w:rPr>
        <w:tab/>
      </w:r>
      <w:r w:rsidRPr="00B377CE">
        <w:rPr>
          <w:rFonts w:ascii="Arial" w:hAnsi="Arial"/>
        </w:rPr>
        <w:t xml:space="preserve">Please give details of methods of engagement, your strategy for prioritizing engagements and measures of </w:t>
      </w:r>
      <w:r>
        <w:rPr>
          <w:rFonts w:ascii="Arial" w:hAnsi="Arial"/>
        </w:rPr>
        <w:t>success</w:t>
      </w:r>
      <w:r w:rsidRPr="00B377CE">
        <w:rPr>
          <w:rFonts w:ascii="Arial" w:hAnsi="Arial"/>
          <w:lang w:val="en-GB" w:eastAsia="zh-TW"/>
        </w:rPr>
        <w:t xml:space="preserve"> </w:t>
      </w:r>
      <w:r w:rsidRPr="00B377CE">
        <w:rPr>
          <w:rFonts w:ascii="Arial" w:hAnsi="Arial"/>
          <w:b w:val="0"/>
          <w:lang w:val="en-GB" w:eastAsia="zh-TW"/>
        </w:rPr>
        <w:t>[</w:t>
      </w:r>
      <w:r>
        <w:rPr>
          <w:rFonts w:ascii="Arial" w:hAnsi="Arial"/>
          <w:b w:val="0"/>
          <w:lang w:val="en-GB" w:eastAsia="zh-TW"/>
        </w:rPr>
        <w:t>maximum 5000</w:t>
      </w:r>
      <w:r w:rsidRPr="00B377CE">
        <w:rPr>
          <w:rFonts w:ascii="Arial" w:hAnsi="Arial"/>
          <w:b w:val="0"/>
          <w:lang w:val="en-GB" w:eastAsia="zh-TW"/>
        </w:rPr>
        <w:t xml:space="preserve"> characters]</w:t>
      </w:r>
    </w:p>
    <w:p w14:paraId="1EE7467F" w14:textId="77777777" w:rsidR="00585101" w:rsidRDefault="00585101">
      <w:pPr>
        <w:rPr>
          <w:rFonts w:ascii="Arial" w:eastAsiaTheme="minorEastAsia" w:hAnsi="Arial" w:cs="Arial"/>
          <w:i/>
          <w:iCs/>
          <w:sz w:val="20"/>
          <w:szCs w:val="20"/>
          <w:lang w:eastAsia="en-US"/>
        </w:rPr>
      </w:pPr>
      <w:r>
        <w:rPr>
          <w:rFonts w:ascii="Arial" w:hAnsi="Arial"/>
          <w:b/>
          <w:i/>
          <w:iCs/>
        </w:rPr>
        <w:br w:type="page"/>
      </w:r>
    </w:p>
    <w:p w14:paraId="7BBB5D81" w14:textId="11D21E25" w:rsidR="00B01938" w:rsidRDefault="00B01938" w:rsidP="006D0AF8">
      <w:pPr>
        <w:pStyle w:val="DGHeading3"/>
        <w:spacing w:before="240"/>
        <w:ind w:left="992" w:hanging="992"/>
        <w:rPr>
          <w:rFonts w:ascii="Arial" w:hAnsi="Arial"/>
          <w:b w:val="0"/>
          <w:i/>
          <w:iCs/>
          <w:color w:val="auto"/>
        </w:rPr>
      </w:pPr>
      <w:r w:rsidRPr="00B377CE">
        <w:rPr>
          <w:rFonts w:ascii="Arial" w:hAnsi="Arial"/>
          <w:b w:val="0"/>
          <w:i/>
          <w:iCs/>
          <w:color w:val="auto"/>
        </w:rPr>
        <w:t>If “Yes, our suppliers” is ticked</w:t>
      </w:r>
      <w:r>
        <w:rPr>
          <w:rFonts w:ascii="Arial" w:hAnsi="Arial"/>
          <w:b w:val="0"/>
          <w:i/>
          <w:iCs/>
          <w:color w:val="auto"/>
        </w:rPr>
        <w:t xml:space="preserve"> in question CC14.4:</w:t>
      </w:r>
    </w:p>
    <w:p w14:paraId="44DB334E" w14:textId="77777777" w:rsidR="00585101" w:rsidRPr="00B377CE" w:rsidRDefault="00585101" w:rsidP="006D0AF8">
      <w:pPr>
        <w:pStyle w:val="DGHeading3"/>
        <w:ind w:left="992" w:hanging="992"/>
        <w:rPr>
          <w:rFonts w:ascii="Arial" w:hAnsi="Arial"/>
          <w:b w:val="0"/>
          <w:color w:val="auto"/>
        </w:rPr>
      </w:pPr>
    </w:p>
    <w:p w14:paraId="5DFF0CFB" w14:textId="14CCEACB" w:rsidR="00B01938" w:rsidRDefault="00B01938" w:rsidP="00E14CB6">
      <w:pPr>
        <w:pStyle w:val="DGHeading3"/>
        <w:ind w:left="993" w:hanging="993"/>
        <w:rPr>
          <w:rFonts w:ascii="Arial" w:hAnsi="Arial"/>
        </w:rPr>
      </w:pPr>
      <w:r w:rsidRPr="00B377CE">
        <w:rPr>
          <w:rFonts w:ascii="Arial" w:hAnsi="Arial"/>
        </w:rPr>
        <w:t xml:space="preserve">CC14.4b: </w:t>
      </w:r>
      <w:r w:rsidR="00E14CB6">
        <w:rPr>
          <w:rFonts w:ascii="Arial" w:hAnsi="Arial"/>
        </w:rPr>
        <w:t xml:space="preserve"> </w:t>
      </w:r>
      <w:r w:rsidRPr="00B377CE">
        <w:rPr>
          <w:rFonts w:ascii="Arial" w:hAnsi="Arial"/>
        </w:rPr>
        <w:t>To give a sense of scale of this engagement, please give the number of suppliers with whom you are engaging and the proportion of your total spend that they represent</w:t>
      </w:r>
    </w:p>
    <w:p w14:paraId="1CA1ECF3" w14:textId="77777777" w:rsidR="00B01938" w:rsidRDefault="00B01938" w:rsidP="00B01938">
      <w:pPr>
        <w:pStyle w:val="DGHeading3"/>
        <w:rPr>
          <w:rFonts w:ascii="Arial" w:hAnsi="Arial"/>
        </w:rPr>
      </w:pPr>
    </w:p>
    <w:tbl>
      <w:tblPr>
        <w:tblStyle w:val="TableGrid"/>
        <w:tblW w:w="0" w:type="auto"/>
        <w:tblLook w:val="04A0" w:firstRow="1" w:lastRow="0" w:firstColumn="1" w:lastColumn="0" w:noHBand="0" w:noVBand="1"/>
      </w:tblPr>
      <w:tblGrid>
        <w:gridCol w:w="2524"/>
        <w:gridCol w:w="1905"/>
        <w:gridCol w:w="2160"/>
        <w:gridCol w:w="2216"/>
      </w:tblGrid>
      <w:tr w:rsidR="00B01938" w14:paraId="046F2744" w14:textId="77777777" w:rsidTr="0073316B">
        <w:tc>
          <w:tcPr>
            <w:tcW w:w="2725" w:type="dxa"/>
            <w:shd w:val="clear" w:color="auto" w:fill="BFBFBF" w:themeFill="background1" w:themeFillShade="BF"/>
            <w:tcMar>
              <w:top w:w="57" w:type="dxa"/>
              <w:bottom w:w="57" w:type="dxa"/>
            </w:tcMar>
          </w:tcPr>
          <w:p w14:paraId="0B0BF21C" w14:textId="77777777" w:rsidR="00B01938" w:rsidRPr="00270B3C" w:rsidRDefault="00B01938" w:rsidP="0073316B">
            <w:pPr>
              <w:pStyle w:val="DGHeading3"/>
              <w:rPr>
                <w:rFonts w:ascii="Arial" w:hAnsi="Arial"/>
                <w:b w:val="0"/>
                <w:sz w:val="18"/>
                <w:szCs w:val="18"/>
              </w:rPr>
            </w:pPr>
            <w:r w:rsidRPr="00270B3C">
              <w:rPr>
                <w:rFonts w:ascii="Arial" w:hAnsi="Arial"/>
                <w:b w:val="0"/>
                <w:sz w:val="18"/>
                <w:szCs w:val="18"/>
              </w:rPr>
              <w:t>Type of engagement</w:t>
            </w:r>
          </w:p>
        </w:tc>
        <w:tc>
          <w:tcPr>
            <w:tcW w:w="2071" w:type="dxa"/>
            <w:shd w:val="clear" w:color="auto" w:fill="BFBFBF" w:themeFill="background1" w:themeFillShade="BF"/>
          </w:tcPr>
          <w:p w14:paraId="6453C8C1" w14:textId="77777777" w:rsidR="00B01938" w:rsidRPr="00270B3C" w:rsidRDefault="00B01938" w:rsidP="0073316B">
            <w:pPr>
              <w:pStyle w:val="DGHeading3"/>
              <w:rPr>
                <w:rFonts w:ascii="Arial" w:hAnsi="Arial"/>
                <w:b w:val="0"/>
                <w:sz w:val="18"/>
                <w:szCs w:val="18"/>
              </w:rPr>
            </w:pPr>
            <w:r w:rsidRPr="00270B3C">
              <w:rPr>
                <w:rFonts w:ascii="Arial" w:hAnsi="Arial"/>
                <w:b w:val="0"/>
                <w:sz w:val="18"/>
                <w:szCs w:val="18"/>
              </w:rPr>
              <w:t>Number of suppliers</w:t>
            </w:r>
          </w:p>
        </w:tc>
        <w:tc>
          <w:tcPr>
            <w:tcW w:w="2375" w:type="dxa"/>
            <w:shd w:val="clear" w:color="auto" w:fill="BFBFBF" w:themeFill="background1" w:themeFillShade="BF"/>
            <w:tcMar>
              <w:top w:w="57" w:type="dxa"/>
              <w:bottom w:w="57" w:type="dxa"/>
            </w:tcMar>
          </w:tcPr>
          <w:p w14:paraId="7D4970DF" w14:textId="77777777" w:rsidR="00B01938" w:rsidRPr="00270B3C" w:rsidRDefault="00B01938" w:rsidP="0073316B">
            <w:pPr>
              <w:pStyle w:val="DGHeading3"/>
              <w:rPr>
                <w:rFonts w:ascii="Arial" w:hAnsi="Arial"/>
                <w:b w:val="0"/>
                <w:sz w:val="18"/>
                <w:szCs w:val="18"/>
              </w:rPr>
            </w:pPr>
            <w:r w:rsidRPr="00270B3C">
              <w:rPr>
                <w:rFonts w:ascii="Arial" w:hAnsi="Arial"/>
                <w:b w:val="0"/>
                <w:sz w:val="18"/>
                <w:szCs w:val="18"/>
              </w:rPr>
              <w:t>% of total spend</w:t>
            </w:r>
            <w:r>
              <w:rPr>
                <w:rFonts w:ascii="Arial" w:hAnsi="Arial"/>
                <w:b w:val="0"/>
                <w:sz w:val="18"/>
                <w:szCs w:val="18"/>
              </w:rPr>
              <w:t xml:space="preserve"> (direct and indirect)</w:t>
            </w:r>
          </w:p>
        </w:tc>
        <w:tc>
          <w:tcPr>
            <w:tcW w:w="2405" w:type="dxa"/>
            <w:shd w:val="clear" w:color="auto" w:fill="BFBFBF" w:themeFill="background1" w:themeFillShade="BF"/>
            <w:tcMar>
              <w:top w:w="57" w:type="dxa"/>
              <w:bottom w:w="57" w:type="dxa"/>
            </w:tcMar>
          </w:tcPr>
          <w:p w14:paraId="057C1646" w14:textId="77777777" w:rsidR="00B01938" w:rsidRPr="00270B3C" w:rsidRDefault="00B01938" w:rsidP="0073316B">
            <w:pPr>
              <w:pStyle w:val="DGHeading3"/>
              <w:rPr>
                <w:rFonts w:ascii="Arial" w:hAnsi="Arial"/>
                <w:b w:val="0"/>
                <w:sz w:val="18"/>
                <w:szCs w:val="18"/>
              </w:rPr>
            </w:pPr>
            <w:r>
              <w:rPr>
                <w:rFonts w:ascii="Arial" w:hAnsi="Arial"/>
                <w:b w:val="0"/>
                <w:sz w:val="18"/>
                <w:szCs w:val="18"/>
              </w:rPr>
              <w:t>Impact of engagement</w:t>
            </w:r>
          </w:p>
        </w:tc>
      </w:tr>
      <w:tr w:rsidR="00B01938" w14:paraId="2688181B" w14:textId="77777777" w:rsidTr="0073316B">
        <w:trPr>
          <w:trHeight w:val="1544"/>
        </w:trPr>
        <w:tc>
          <w:tcPr>
            <w:tcW w:w="2725" w:type="dxa"/>
            <w:tcMar>
              <w:top w:w="57" w:type="dxa"/>
              <w:bottom w:w="57" w:type="dxa"/>
            </w:tcMar>
          </w:tcPr>
          <w:p w14:paraId="37421925" w14:textId="77777777" w:rsidR="00B01938" w:rsidRDefault="00B01938" w:rsidP="0073316B">
            <w:pPr>
              <w:pStyle w:val="DGHeading3"/>
              <w:rPr>
                <w:rFonts w:ascii="Arial" w:hAnsi="Arial"/>
                <w:b w:val="0"/>
                <w:sz w:val="18"/>
                <w:szCs w:val="18"/>
              </w:rPr>
            </w:pPr>
            <w:r>
              <w:rPr>
                <w:rFonts w:ascii="Arial" w:hAnsi="Arial"/>
                <w:b w:val="0"/>
                <w:sz w:val="18"/>
                <w:szCs w:val="18"/>
              </w:rPr>
              <w:t>Select from:</w:t>
            </w:r>
          </w:p>
          <w:p w14:paraId="7DCB782E" w14:textId="77777777" w:rsidR="00B01938" w:rsidRDefault="00B01938" w:rsidP="00B01938">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Compliance</w:t>
            </w:r>
          </w:p>
          <w:p w14:paraId="01CE7174" w14:textId="77777777" w:rsidR="00B01938" w:rsidRDefault="00B01938" w:rsidP="00B01938">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Active engagement</w:t>
            </w:r>
          </w:p>
          <w:p w14:paraId="67E3229D" w14:textId="77777777" w:rsidR="00B01938" w:rsidRDefault="00B01938" w:rsidP="00B01938">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Collaboration/ innovation</w:t>
            </w:r>
          </w:p>
          <w:p w14:paraId="0FB3D913" w14:textId="77777777" w:rsidR="00B01938" w:rsidRDefault="00B01938" w:rsidP="00B01938">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Emissions reduction incentives</w:t>
            </w:r>
          </w:p>
          <w:p w14:paraId="019B77F0" w14:textId="77777777" w:rsidR="00B01938" w:rsidRPr="00674BEF" w:rsidRDefault="00B01938" w:rsidP="00B01938">
            <w:pPr>
              <w:pStyle w:val="Default"/>
              <w:numPr>
                <w:ilvl w:val="0"/>
                <w:numId w:val="22"/>
              </w:numPr>
              <w:ind w:left="142" w:hanging="142"/>
              <w:rPr>
                <w:rFonts w:eastAsia="SimSun"/>
                <w:color w:val="auto"/>
                <w:sz w:val="18"/>
                <w:szCs w:val="18"/>
                <w:lang w:val="en-US" w:eastAsia="en-GB"/>
              </w:rPr>
            </w:pPr>
            <w:r>
              <w:rPr>
                <w:rFonts w:eastAsia="SimSun"/>
                <w:color w:val="auto"/>
                <w:sz w:val="18"/>
                <w:szCs w:val="18"/>
                <w:lang w:val="en-US" w:eastAsia="en-GB"/>
              </w:rPr>
              <w:t>Other, please specify</w:t>
            </w:r>
          </w:p>
          <w:p w14:paraId="4454D0FC" w14:textId="77777777" w:rsidR="00B01938" w:rsidRPr="00371CCE" w:rsidRDefault="00B01938" w:rsidP="0073316B">
            <w:pPr>
              <w:pStyle w:val="DGHeading3"/>
              <w:rPr>
                <w:rFonts w:ascii="Arial" w:hAnsi="Arial"/>
                <w:b w:val="0"/>
                <w:sz w:val="18"/>
                <w:szCs w:val="18"/>
              </w:rPr>
            </w:pPr>
          </w:p>
        </w:tc>
        <w:tc>
          <w:tcPr>
            <w:tcW w:w="2071" w:type="dxa"/>
          </w:tcPr>
          <w:p w14:paraId="04E22021" w14:textId="77777777" w:rsidR="00B01938" w:rsidRPr="00371CCE" w:rsidRDefault="00B01938" w:rsidP="0073316B">
            <w:pPr>
              <w:pStyle w:val="DGHeading3"/>
              <w:rPr>
                <w:rFonts w:ascii="Arial" w:hAnsi="Arial"/>
                <w:b w:val="0"/>
                <w:sz w:val="18"/>
                <w:szCs w:val="18"/>
              </w:rPr>
            </w:pPr>
            <w:r>
              <w:rPr>
                <w:rFonts w:ascii="Arial" w:hAnsi="Arial"/>
                <w:b w:val="0"/>
                <w:sz w:val="18"/>
                <w:szCs w:val="18"/>
              </w:rPr>
              <w:t>Numerical field</w:t>
            </w:r>
          </w:p>
        </w:tc>
        <w:tc>
          <w:tcPr>
            <w:tcW w:w="2375" w:type="dxa"/>
            <w:tcMar>
              <w:top w:w="57" w:type="dxa"/>
              <w:bottom w:w="57" w:type="dxa"/>
            </w:tcMar>
          </w:tcPr>
          <w:p w14:paraId="71F742FD" w14:textId="77777777" w:rsidR="00B01938" w:rsidRPr="00371CCE" w:rsidRDefault="00B01938" w:rsidP="0073316B">
            <w:pPr>
              <w:pStyle w:val="DGHeading3"/>
              <w:rPr>
                <w:rFonts w:ascii="Arial" w:hAnsi="Arial"/>
                <w:b w:val="0"/>
                <w:sz w:val="18"/>
                <w:szCs w:val="18"/>
              </w:rPr>
            </w:pPr>
            <w:r w:rsidRPr="00371CCE">
              <w:rPr>
                <w:rFonts w:ascii="Arial" w:hAnsi="Arial"/>
                <w:b w:val="0"/>
                <w:sz w:val="18"/>
                <w:szCs w:val="18"/>
              </w:rPr>
              <w:t xml:space="preserve">Numerical </w:t>
            </w:r>
            <w:r>
              <w:rPr>
                <w:rFonts w:ascii="Arial" w:hAnsi="Arial"/>
                <w:b w:val="0"/>
                <w:sz w:val="18"/>
                <w:szCs w:val="18"/>
              </w:rPr>
              <w:t>f</w:t>
            </w:r>
            <w:r w:rsidRPr="00371CCE">
              <w:rPr>
                <w:rFonts w:ascii="Arial" w:hAnsi="Arial"/>
                <w:b w:val="0"/>
                <w:sz w:val="18"/>
                <w:szCs w:val="18"/>
              </w:rPr>
              <w:t>ield</w:t>
            </w:r>
          </w:p>
          <w:p w14:paraId="35D1DC2C" w14:textId="77777777" w:rsidR="00B01938" w:rsidRPr="00371CCE" w:rsidRDefault="00B01938" w:rsidP="0073316B">
            <w:pPr>
              <w:pStyle w:val="DGHeading3"/>
              <w:rPr>
                <w:rFonts w:ascii="Arial" w:hAnsi="Arial"/>
                <w:b w:val="0"/>
                <w:sz w:val="18"/>
                <w:szCs w:val="18"/>
              </w:rPr>
            </w:pPr>
          </w:p>
        </w:tc>
        <w:tc>
          <w:tcPr>
            <w:tcW w:w="2405" w:type="dxa"/>
            <w:tcMar>
              <w:top w:w="57" w:type="dxa"/>
              <w:bottom w:w="57" w:type="dxa"/>
            </w:tcMar>
          </w:tcPr>
          <w:p w14:paraId="4EF84BFD" w14:textId="77777777" w:rsidR="00B01938" w:rsidRPr="00371CCE" w:rsidRDefault="00B01938" w:rsidP="0073316B">
            <w:pPr>
              <w:pStyle w:val="DGHeading3"/>
              <w:rPr>
                <w:rFonts w:ascii="Arial" w:hAnsi="Arial"/>
                <w:b w:val="0"/>
                <w:sz w:val="18"/>
                <w:szCs w:val="18"/>
              </w:rPr>
            </w:pPr>
            <w:r w:rsidRPr="00371CCE">
              <w:rPr>
                <w:rFonts w:ascii="Arial" w:hAnsi="Arial"/>
                <w:b w:val="0"/>
                <w:sz w:val="18"/>
                <w:szCs w:val="18"/>
              </w:rPr>
              <w:t xml:space="preserve">Text </w:t>
            </w:r>
            <w:r>
              <w:rPr>
                <w:rFonts w:ascii="Arial" w:hAnsi="Arial"/>
                <w:b w:val="0"/>
                <w:sz w:val="18"/>
                <w:szCs w:val="18"/>
              </w:rPr>
              <w:t>f</w:t>
            </w:r>
            <w:r w:rsidRPr="00371CCE">
              <w:rPr>
                <w:rFonts w:ascii="Arial" w:hAnsi="Arial"/>
                <w:b w:val="0"/>
                <w:sz w:val="18"/>
                <w:szCs w:val="18"/>
              </w:rPr>
              <w:t>ield [maximum 2400 characters]</w:t>
            </w:r>
          </w:p>
        </w:tc>
      </w:tr>
    </w:tbl>
    <w:p w14:paraId="4E118C90" w14:textId="77777777" w:rsidR="00B01938" w:rsidRPr="00B377CE" w:rsidRDefault="00B01938" w:rsidP="00B01938">
      <w:pPr>
        <w:pStyle w:val="DGHeading3"/>
        <w:spacing w:before="240" w:after="240"/>
        <w:rPr>
          <w:rFonts w:ascii="Arial" w:hAnsi="Arial"/>
          <w:b w:val="0"/>
          <w:i/>
          <w:iCs/>
          <w:color w:val="auto"/>
        </w:rPr>
      </w:pPr>
      <w:r w:rsidRPr="00B377CE">
        <w:rPr>
          <w:rFonts w:ascii="Arial" w:hAnsi="Arial"/>
          <w:b w:val="0"/>
          <w:i/>
          <w:iCs/>
          <w:color w:val="auto"/>
        </w:rPr>
        <w:t>If “No, we do not engage” is ticked</w:t>
      </w:r>
      <w:r>
        <w:rPr>
          <w:rFonts w:ascii="Arial" w:hAnsi="Arial"/>
          <w:b w:val="0"/>
          <w:i/>
          <w:iCs/>
          <w:color w:val="auto"/>
        </w:rPr>
        <w:t xml:space="preserve"> in response to CC14.4</w:t>
      </w:r>
      <w:r w:rsidRPr="00B377CE">
        <w:rPr>
          <w:rFonts w:ascii="Arial" w:hAnsi="Arial"/>
          <w:b w:val="0"/>
          <w:i/>
          <w:iCs/>
          <w:color w:val="auto"/>
        </w:rPr>
        <w:t>:</w:t>
      </w:r>
    </w:p>
    <w:p w14:paraId="36B968AC" w14:textId="78C23E5F" w:rsidR="00960605" w:rsidRPr="006D0AF8" w:rsidRDefault="00B01938" w:rsidP="00E14CB6">
      <w:pPr>
        <w:ind w:left="993" w:hanging="993"/>
        <w:rPr>
          <w:b/>
        </w:rPr>
      </w:pPr>
      <w:r w:rsidRPr="00E14CB6">
        <w:rPr>
          <w:rFonts w:ascii="Arial" w:hAnsi="Arial"/>
        </w:rPr>
        <w:t xml:space="preserve">CC14.4c: </w:t>
      </w:r>
      <w:r w:rsidR="00E14CB6">
        <w:rPr>
          <w:rFonts w:ascii="Arial" w:hAnsi="Arial"/>
        </w:rPr>
        <w:t xml:space="preserve"> </w:t>
      </w:r>
      <w:r w:rsidRPr="00E14CB6">
        <w:rPr>
          <w:rFonts w:ascii="Arial" w:hAnsi="Arial"/>
        </w:rPr>
        <w:t>Please explain why you do not engage with any element</w:t>
      </w:r>
      <w:r w:rsidRPr="00CD3353">
        <w:rPr>
          <w:rFonts w:ascii="Arial" w:hAnsi="Arial"/>
        </w:rPr>
        <w:t>s of your value chain on GHG emissions and climate change strategies, and any plans you have to develop an engagement strategy in the future [maximum 5000 characters]</w:t>
      </w:r>
      <w:r w:rsidR="00960605" w:rsidRPr="006D0AF8">
        <w:rPr>
          <w:b/>
        </w:rPr>
        <w:br w:type="page"/>
      </w:r>
    </w:p>
    <w:tbl>
      <w:tblPr>
        <w:tblpPr w:leftFromText="180" w:rightFromText="180" w:vertAnchor="text" w:horzAnchor="margin" w:tblpY="12"/>
        <w:tblW w:w="0" w:type="auto"/>
        <w:shd w:val="clear" w:color="auto" w:fill="B42E34"/>
        <w:tblLook w:val="04A0" w:firstRow="1" w:lastRow="0" w:firstColumn="1" w:lastColumn="0" w:noHBand="0" w:noVBand="1"/>
      </w:tblPr>
      <w:tblGrid>
        <w:gridCol w:w="247"/>
        <w:gridCol w:w="8568"/>
      </w:tblGrid>
      <w:tr w:rsidR="00960605" w:rsidRPr="00B377CE" w14:paraId="62073ED2" w14:textId="77777777" w:rsidTr="006D0AF8">
        <w:tc>
          <w:tcPr>
            <w:tcW w:w="247" w:type="dxa"/>
            <w:vMerge w:val="restart"/>
            <w:shd w:val="clear" w:color="auto" w:fill="B42E34"/>
          </w:tcPr>
          <w:p w14:paraId="0B5E0FE5" w14:textId="4A5CA36E" w:rsidR="00960605" w:rsidRPr="006D0AF8" w:rsidRDefault="00960605" w:rsidP="00960605">
            <w:pPr>
              <w:spacing w:after="50"/>
              <w:rPr>
                <w:rFonts w:ascii="Arial" w:hAnsi="Arial" w:cs="Arial"/>
                <w:b/>
                <w:bCs/>
                <w:color w:val="FFFFFF"/>
                <w:spacing w:val="-360"/>
                <w:sz w:val="200"/>
                <w:szCs w:val="200"/>
              </w:rPr>
            </w:pPr>
          </w:p>
        </w:tc>
        <w:tc>
          <w:tcPr>
            <w:tcW w:w="8568" w:type="dxa"/>
            <w:shd w:val="clear" w:color="auto" w:fill="B42E34"/>
          </w:tcPr>
          <w:p w14:paraId="329473C6" w14:textId="77777777" w:rsidR="00960605" w:rsidRPr="00B377CE" w:rsidRDefault="00960605" w:rsidP="00960605">
            <w:pPr>
              <w:spacing w:after="50"/>
              <w:rPr>
                <w:rFonts w:ascii="Arial" w:hAnsi="Arial" w:cs="Arial"/>
                <w:bCs/>
                <w:color w:val="FFFFFF"/>
              </w:rPr>
            </w:pPr>
          </w:p>
          <w:p w14:paraId="042A3386" w14:textId="77777777" w:rsidR="00960605" w:rsidRPr="00216B0D" w:rsidRDefault="00960605" w:rsidP="00960605">
            <w:pPr>
              <w:pStyle w:val="DGHeading1"/>
              <w:rPr>
                <w:rFonts w:ascii="Arial" w:hAnsi="Arial"/>
                <w:sz w:val="52"/>
                <w:szCs w:val="52"/>
              </w:rPr>
            </w:pPr>
            <w:bookmarkStart w:id="56" w:name="_Toc343519101"/>
            <w:bookmarkStart w:id="57" w:name="_Toc476664910"/>
            <w:r w:rsidRPr="00216B0D">
              <w:rPr>
                <w:rFonts w:ascii="Arial" w:hAnsi="Arial"/>
                <w:sz w:val="52"/>
                <w:szCs w:val="52"/>
              </w:rPr>
              <w:t>Sign of</w:t>
            </w:r>
            <w:bookmarkEnd w:id="56"/>
            <w:r w:rsidRPr="00216B0D">
              <w:rPr>
                <w:rFonts w:ascii="Arial" w:hAnsi="Arial"/>
                <w:sz w:val="52"/>
                <w:szCs w:val="52"/>
              </w:rPr>
              <w:t>f</w:t>
            </w:r>
            <w:bookmarkEnd w:id="57"/>
          </w:p>
        </w:tc>
      </w:tr>
      <w:tr w:rsidR="00960605" w:rsidRPr="00B377CE" w14:paraId="4524BB2E" w14:textId="77777777" w:rsidTr="006D0AF8">
        <w:tc>
          <w:tcPr>
            <w:tcW w:w="247" w:type="dxa"/>
            <w:vMerge/>
            <w:shd w:val="clear" w:color="auto" w:fill="B42E34"/>
          </w:tcPr>
          <w:p w14:paraId="4B01DF65" w14:textId="77777777" w:rsidR="00960605" w:rsidRPr="00B377CE" w:rsidRDefault="00960605" w:rsidP="00960605">
            <w:pPr>
              <w:spacing w:after="50"/>
              <w:rPr>
                <w:rFonts w:ascii="Arial" w:hAnsi="Arial" w:cs="Arial"/>
                <w:b/>
                <w:bCs/>
                <w:color w:val="002060"/>
              </w:rPr>
            </w:pPr>
          </w:p>
        </w:tc>
        <w:tc>
          <w:tcPr>
            <w:tcW w:w="8568" w:type="dxa"/>
            <w:shd w:val="clear" w:color="auto" w:fill="B42E34"/>
          </w:tcPr>
          <w:p w14:paraId="21E40F1E" w14:textId="77777777" w:rsidR="00960605" w:rsidRPr="00B377CE" w:rsidRDefault="00960605" w:rsidP="00960605">
            <w:pPr>
              <w:spacing w:after="50"/>
              <w:rPr>
                <w:rFonts w:ascii="Arial" w:hAnsi="Arial" w:cs="Arial"/>
                <w:b/>
                <w:bCs/>
                <w:color w:val="002060"/>
              </w:rPr>
            </w:pPr>
          </w:p>
        </w:tc>
      </w:tr>
    </w:tbl>
    <w:p w14:paraId="71566231" w14:textId="77777777" w:rsidR="00B155CD" w:rsidRPr="00B155CD" w:rsidRDefault="00B155CD" w:rsidP="00B155CD">
      <w:pPr>
        <w:pStyle w:val="DGPageHeading"/>
        <w:rPr>
          <w:rFonts w:ascii="Arial" w:hAnsi="Arial"/>
          <w:color w:val="auto"/>
          <w:sz w:val="40"/>
          <w:szCs w:val="40"/>
          <w:lang w:val="en-GB" w:eastAsia="zh-TW"/>
        </w:rPr>
      </w:pPr>
      <w:bookmarkStart w:id="58" w:name="_Toc476664911"/>
      <w:r w:rsidRPr="00B155CD">
        <w:rPr>
          <w:rFonts w:ascii="Arial" w:hAnsi="Arial"/>
          <w:color w:val="auto"/>
          <w:sz w:val="40"/>
          <w:szCs w:val="40"/>
          <w:lang w:val="en-GB" w:eastAsia="zh-TW"/>
        </w:rPr>
        <w:t>CC15. Sign off</w:t>
      </w:r>
      <w:bookmarkEnd w:id="58"/>
    </w:p>
    <w:p w14:paraId="71566232" w14:textId="77777777" w:rsidR="00B155CD" w:rsidRDefault="00B155CD" w:rsidP="00B62B3A">
      <w:pPr>
        <w:autoSpaceDE w:val="0"/>
        <w:autoSpaceDN w:val="0"/>
        <w:adjustRightInd w:val="0"/>
        <w:rPr>
          <w:rFonts w:ascii="Arial" w:eastAsiaTheme="minorEastAsia" w:hAnsi="Arial" w:cs="Arial"/>
          <w:b/>
          <w:bCs/>
          <w:color w:val="000000"/>
          <w:sz w:val="20"/>
          <w:szCs w:val="20"/>
          <w:lang w:val="en-GB" w:eastAsia="zh-TW"/>
        </w:rPr>
      </w:pPr>
    </w:p>
    <w:p w14:paraId="144E99B4" w14:textId="77777777" w:rsidR="00960605" w:rsidRDefault="00960605" w:rsidP="00960605">
      <w:pPr>
        <w:autoSpaceDE w:val="0"/>
        <w:autoSpaceDN w:val="0"/>
        <w:adjustRightInd w:val="0"/>
        <w:rPr>
          <w:rFonts w:ascii="Arial" w:eastAsiaTheme="minorEastAsia" w:hAnsi="Arial" w:cs="Arial"/>
          <w:color w:val="000000"/>
          <w:sz w:val="20"/>
          <w:szCs w:val="20"/>
          <w:lang w:val="en-GB" w:eastAsia="zh-TW"/>
        </w:rPr>
      </w:pPr>
      <w:r>
        <w:rPr>
          <w:rFonts w:ascii="Arial" w:eastAsiaTheme="minorEastAsia" w:hAnsi="Arial" w:cs="Arial"/>
          <w:b/>
          <w:bCs/>
          <w:color w:val="000000"/>
          <w:sz w:val="20"/>
          <w:szCs w:val="20"/>
          <w:lang w:val="en-GB" w:eastAsia="zh-TW"/>
        </w:rPr>
        <w:t xml:space="preserve">Pre-population </w:t>
      </w:r>
    </w:p>
    <w:p w14:paraId="266B4A09" w14:textId="77777777" w:rsidR="00960605" w:rsidRDefault="00960605" w:rsidP="00960605">
      <w:pPr>
        <w:pStyle w:val="DGNormal"/>
        <w:spacing w:after="0"/>
        <w:ind w:left="851" w:hanging="851"/>
        <w:jc w:val="left"/>
        <w:rPr>
          <w:rFonts w:ascii="Arial" w:hAnsi="Arial"/>
          <w:b/>
          <w:bCs/>
          <w:sz w:val="24"/>
          <w:szCs w:val="24"/>
        </w:rPr>
      </w:pPr>
      <w:r>
        <w:rPr>
          <w:rFonts w:ascii="Arial" w:hAnsi="Arial"/>
          <w:lang w:val="en-GB" w:eastAsia="zh-TW"/>
        </w:rPr>
        <w:t>The question on this page is not eligible for pre-population if you responded last year.</w:t>
      </w:r>
    </w:p>
    <w:p w14:paraId="7D040538" w14:textId="77777777" w:rsidR="00960605" w:rsidRDefault="00960605" w:rsidP="00960605">
      <w:pPr>
        <w:pStyle w:val="Default"/>
        <w:rPr>
          <w:b/>
          <w:bCs/>
        </w:rPr>
      </w:pPr>
    </w:p>
    <w:p w14:paraId="1E494043" w14:textId="77777777" w:rsidR="00960605" w:rsidRDefault="00960605" w:rsidP="00960605">
      <w:pPr>
        <w:pStyle w:val="DGNormal"/>
        <w:spacing w:after="0"/>
        <w:ind w:left="851" w:hanging="851"/>
        <w:jc w:val="left"/>
        <w:rPr>
          <w:rFonts w:ascii="Arial" w:hAnsi="Arial"/>
          <w:b/>
          <w:bCs/>
        </w:rPr>
      </w:pPr>
      <w:r>
        <w:rPr>
          <w:rFonts w:ascii="Arial" w:hAnsi="Arial"/>
          <w:b/>
          <w:bCs/>
        </w:rPr>
        <w:t xml:space="preserve">CC15.1: </w:t>
      </w:r>
      <w:r>
        <w:rPr>
          <w:rFonts w:ascii="Arial" w:hAnsi="Arial"/>
          <w:b/>
          <w:bCs/>
        </w:rPr>
        <w:tab/>
        <w:t>Please provide the following information for the person that has signed off (approved) the CDP climate change response</w:t>
      </w:r>
    </w:p>
    <w:p w14:paraId="7B331B2F" w14:textId="77777777" w:rsidR="00960605" w:rsidRDefault="00960605" w:rsidP="00960605">
      <w:pPr>
        <w:pStyle w:val="DGNormal"/>
        <w:spacing w:after="0"/>
        <w:jc w:val="left"/>
        <w:rPr>
          <w:rFonts w:ascii="Arial" w:hAnsi="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6"/>
        <w:gridCol w:w="2869"/>
        <w:gridCol w:w="3230"/>
      </w:tblGrid>
      <w:tr w:rsidR="00960605" w14:paraId="768E199F" w14:textId="77777777" w:rsidTr="00960605">
        <w:trPr>
          <w:trHeight w:val="326"/>
        </w:trPr>
        <w:tc>
          <w:tcPr>
            <w:tcW w:w="153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7" w:type="dxa"/>
              <w:left w:w="108" w:type="dxa"/>
              <w:bottom w:w="57" w:type="dxa"/>
              <w:right w:w="108" w:type="dxa"/>
            </w:tcMar>
            <w:hideMark/>
          </w:tcPr>
          <w:p w14:paraId="72A6D9E6" w14:textId="77777777" w:rsidR="00960605" w:rsidRDefault="00960605">
            <w:pPr>
              <w:tabs>
                <w:tab w:val="left" w:pos="930"/>
              </w:tabs>
              <w:rPr>
                <w:rFonts w:ascii="Arial" w:hAnsi="Arial" w:cs="Arial"/>
                <w:sz w:val="18"/>
                <w:szCs w:val="18"/>
                <w:lang w:val="en-GB" w:eastAsia="zh-TW"/>
              </w:rPr>
            </w:pPr>
            <w:r>
              <w:rPr>
                <w:rFonts w:ascii="Arial" w:hAnsi="Arial" w:cs="Arial"/>
                <w:sz w:val="18"/>
                <w:szCs w:val="18"/>
                <w:lang w:val="en-GB" w:eastAsia="zh-TW"/>
              </w:rPr>
              <w:t xml:space="preserve">Name </w:t>
            </w:r>
            <w:r>
              <w:rPr>
                <w:rFonts w:ascii="Arial" w:hAnsi="Arial" w:cs="Arial"/>
                <w:sz w:val="18"/>
                <w:szCs w:val="18"/>
                <w:lang w:val="en-GB" w:eastAsia="zh-TW"/>
              </w:rPr>
              <w:tab/>
            </w:r>
          </w:p>
        </w:tc>
        <w:tc>
          <w:tcPr>
            <w:tcW w:w="162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7" w:type="dxa"/>
              <w:left w:w="108" w:type="dxa"/>
              <w:bottom w:w="57" w:type="dxa"/>
              <w:right w:w="108" w:type="dxa"/>
            </w:tcMar>
            <w:hideMark/>
          </w:tcPr>
          <w:p w14:paraId="06024844" w14:textId="77777777" w:rsidR="00960605" w:rsidRDefault="00960605">
            <w:pPr>
              <w:rPr>
                <w:rFonts w:ascii="Arial" w:hAnsi="Arial" w:cs="Arial"/>
                <w:sz w:val="18"/>
                <w:szCs w:val="18"/>
                <w:lang w:val="en-GB" w:eastAsia="zh-TW"/>
              </w:rPr>
            </w:pPr>
            <w:r>
              <w:rPr>
                <w:rFonts w:ascii="Arial" w:hAnsi="Arial" w:cs="Arial"/>
                <w:sz w:val="18"/>
                <w:szCs w:val="18"/>
                <w:lang w:val="en-GB" w:eastAsia="zh-TW"/>
              </w:rPr>
              <w:t xml:space="preserve">Job title </w:t>
            </w:r>
          </w:p>
        </w:tc>
        <w:tc>
          <w:tcPr>
            <w:tcW w:w="1835"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7" w:type="dxa"/>
              <w:left w:w="108" w:type="dxa"/>
              <w:bottom w:w="57" w:type="dxa"/>
              <w:right w:w="108" w:type="dxa"/>
            </w:tcMar>
            <w:hideMark/>
          </w:tcPr>
          <w:p w14:paraId="209B07FC" w14:textId="77777777" w:rsidR="00960605" w:rsidRDefault="00960605">
            <w:pPr>
              <w:rPr>
                <w:rFonts w:ascii="Arial" w:hAnsi="Arial" w:cs="Arial"/>
                <w:sz w:val="18"/>
                <w:szCs w:val="18"/>
                <w:lang w:val="en-GB" w:eastAsia="zh-TW"/>
              </w:rPr>
            </w:pPr>
            <w:r>
              <w:rPr>
                <w:rFonts w:ascii="Arial" w:hAnsi="Arial" w:cs="Arial"/>
                <w:sz w:val="18"/>
                <w:szCs w:val="18"/>
                <w:lang w:val="en-GB" w:eastAsia="zh-TW"/>
              </w:rPr>
              <w:t xml:space="preserve">Corresponding job category </w:t>
            </w:r>
          </w:p>
        </w:tc>
      </w:tr>
      <w:tr w:rsidR="00960605" w14:paraId="4084EE07" w14:textId="77777777" w:rsidTr="00960605">
        <w:trPr>
          <w:trHeight w:val="4251"/>
        </w:trPr>
        <w:tc>
          <w:tcPr>
            <w:tcW w:w="1537" w:type="pct"/>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4479E91D" w14:textId="77777777" w:rsidR="00960605" w:rsidRDefault="00960605">
            <w:pPr>
              <w:rPr>
                <w:rFonts w:ascii="Arial" w:hAnsi="Arial" w:cs="Arial"/>
                <w:sz w:val="18"/>
                <w:szCs w:val="18"/>
                <w:lang w:val="en-GB" w:eastAsia="zh-TW"/>
              </w:rPr>
            </w:pPr>
            <w:r>
              <w:rPr>
                <w:rFonts w:ascii="Arial" w:hAnsi="Arial" w:cs="Arial"/>
                <w:sz w:val="18"/>
                <w:szCs w:val="18"/>
                <w:lang w:val="en-GB" w:eastAsia="zh-TW"/>
              </w:rPr>
              <w:t>Text field [maximum 200 characters]</w:t>
            </w:r>
          </w:p>
        </w:tc>
        <w:tc>
          <w:tcPr>
            <w:tcW w:w="1629" w:type="pct"/>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13F0DD39" w14:textId="77777777" w:rsidR="00960605" w:rsidRDefault="00960605">
            <w:pPr>
              <w:rPr>
                <w:rFonts w:ascii="Arial" w:hAnsi="Arial" w:cs="Arial"/>
                <w:sz w:val="18"/>
                <w:szCs w:val="18"/>
                <w:lang w:val="en-GB" w:eastAsia="zh-TW"/>
              </w:rPr>
            </w:pPr>
            <w:r>
              <w:rPr>
                <w:rFonts w:ascii="Arial" w:hAnsi="Arial" w:cs="Arial"/>
                <w:sz w:val="18"/>
                <w:szCs w:val="18"/>
                <w:lang w:val="en-GB" w:eastAsia="zh-TW"/>
              </w:rPr>
              <w:t>Text field [maximum 200 characters]</w:t>
            </w:r>
          </w:p>
        </w:tc>
        <w:tc>
          <w:tcPr>
            <w:tcW w:w="1835" w:type="pct"/>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1A638576" w14:textId="77777777" w:rsidR="00960605" w:rsidRDefault="00960605">
            <w:pPr>
              <w:rPr>
                <w:rFonts w:ascii="Arial" w:hAnsi="Arial" w:cs="Arial"/>
                <w:sz w:val="18"/>
                <w:szCs w:val="18"/>
                <w:lang w:val="en-GB" w:eastAsia="zh-TW"/>
              </w:rPr>
            </w:pPr>
            <w:r>
              <w:rPr>
                <w:rFonts w:ascii="Arial" w:hAnsi="Arial" w:cs="Arial"/>
                <w:sz w:val="18"/>
                <w:szCs w:val="18"/>
                <w:lang w:val="en-GB" w:eastAsia="zh-TW"/>
              </w:rPr>
              <w:t xml:space="preserve">Select from: </w:t>
            </w:r>
          </w:p>
          <w:p w14:paraId="7703CAB8" w14:textId="77777777" w:rsidR="00960605" w:rsidRDefault="00960605" w:rsidP="00960605">
            <w:pPr>
              <w:pStyle w:val="Default"/>
              <w:numPr>
                <w:ilvl w:val="0"/>
                <w:numId w:val="47"/>
              </w:numPr>
              <w:ind w:left="142" w:hanging="142"/>
              <w:rPr>
                <w:sz w:val="18"/>
                <w:szCs w:val="18"/>
                <w:lang w:eastAsia="zh-TW"/>
              </w:rPr>
            </w:pPr>
            <w:r>
              <w:rPr>
                <w:sz w:val="18"/>
                <w:szCs w:val="18"/>
                <w:lang w:eastAsia="zh-TW"/>
              </w:rPr>
              <w:t xml:space="preserve">Board chairman </w:t>
            </w:r>
          </w:p>
          <w:p w14:paraId="6784E04A" w14:textId="77777777" w:rsidR="00960605" w:rsidRDefault="00960605" w:rsidP="00960605">
            <w:pPr>
              <w:pStyle w:val="Default"/>
              <w:numPr>
                <w:ilvl w:val="0"/>
                <w:numId w:val="47"/>
              </w:numPr>
              <w:ind w:left="142" w:hanging="142"/>
              <w:rPr>
                <w:sz w:val="18"/>
                <w:szCs w:val="18"/>
                <w:lang w:eastAsia="zh-TW"/>
              </w:rPr>
            </w:pPr>
            <w:r>
              <w:rPr>
                <w:sz w:val="18"/>
                <w:szCs w:val="18"/>
                <w:lang w:eastAsia="zh-TW"/>
              </w:rPr>
              <w:t xml:space="preserve">Board/Executive board </w:t>
            </w:r>
          </w:p>
          <w:p w14:paraId="6F9D6300" w14:textId="77777777" w:rsidR="00960605" w:rsidRDefault="00960605" w:rsidP="00960605">
            <w:pPr>
              <w:pStyle w:val="Default"/>
              <w:numPr>
                <w:ilvl w:val="0"/>
                <w:numId w:val="47"/>
              </w:numPr>
              <w:ind w:left="142" w:hanging="142"/>
              <w:rPr>
                <w:sz w:val="18"/>
                <w:szCs w:val="18"/>
                <w:lang w:eastAsia="zh-TW"/>
              </w:rPr>
            </w:pPr>
            <w:r>
              <w:rPr>
                <w:sz w:val="18"/>
                <w:szCs w:val="18"/>
                <w:lang w:eastAsia="zh-TW"/>
              </w:rPr>
              <w:t xml:space="preserve">Director on board </w:t>
            </w:r>
          </w:p>
          <w:p w14:paraId="03EBFB54" w14:textId="77777777" w:rsidR="00960605" w:rsidRDefault="00960605" w:rsidP="00960605">
            <w:pPr>
              <w:pStyle w:val="Default"/>
              <w:numPr>
                <w:ilvl w:val="0"/>
                <w:numId w:val="47"/>
              </w:numPr>
              <w:ind w:left="142" w:hanging="142"/>
              <w:rPr>
                <w:sz w:val="18"/>
                <w:szCs w:val="18"/>
                <w:lang w:eastAsia="zh-TW"/>
              </w:rPr>
            </w:pPr>
            <w:r>
              <w:rPr>
                <w:sz w:val="18"/>
                <w:szCs w:val="18"/>
                <w:lang w:eastAsia="zh-TW"/>
              </w:rPr>
              <w:t xml:space="preserve">Chief Executive Officer (CEO) </w:t>
            </w:r>
          </w:p>
          <w:p w14:paraId="0F15709A" w14:textId="77777777" w:rsidR="00960605" w:rsidRDefault="00960605" w:rsidP="00960605">
            <w:pPr>
              <w:pStyle w:val="Default"/>
              <w:numPr>
                <w:ilvl w:val="0"/>
                <w:numId w:val="47"/>
              </w:numPr>
              <w:ind w:left="142" w:hanging="142"/>
              <w:rPr>
                <w:sz w:val="18"/>
                <w:szCs w:val="18"/>
                <w:lang w:eastAsia="zh-TW"/>
              </w:rPr>
            </w:pPr>
            <w:r>
              <w:rPr>
                <w:sz w:val="18"/>
                <w:szCs w:val="18"/>
                <w:lang w:eastAsia="zh-TW"/>
              </w:rPr>
              <w:t xml:space="preserve">Chief Financial Officer (CFO) </w:t>
            </w:r>
          </w:p>
          <w:p w14:paraId="448D886E" w14:textId="77777777" w:rsidR="00960605" w:rsidRDefault="00960605" w:rsidP="00960605">
            <w:pPr>
              <w:pStyle w:val="Default"/>
              <w:numPr>
                <w:ilvl w:val="0"/>
                <w:numId w:val="47"/>
              </w:numPr>
              <w:ind w:left="142" w:hanging="142"/>
              <w:rPr>
                <w:sz w:val="18"/>
                <w:szCs w:val="18"/>
                <w:lang w:eastAsia="zh-TW"/>
              </w:rPr>
            </w:pPr>
            <w:r>
              <w:rPr>
                <w:sz w:val="18"/>
                <w:szCs w:val="18"/>
                <w:lang w:eastAsia="zh-TW"/>
              </w:rPr>
              <w:t xml:space="preserve">Chief Operating Officer (COO) </w:t>
            </w:r>
          </w:p>
          <w:p w14:paraId="04B7BE8E" w14:textId="77777777" w:rsidR="00960605" w:rsidRDefault="00960605" w:rsidP="00960605">
            <w:pPr>
              <w:pStyle w:val="Default"/>
              <w:numPr>
                <w:ilvl w:val="0"/>
                <w:numId w:val="47"/>
              </w:numPr>
              <w:ind w:left="142" w:hanging="142"/>
              <w:rPr>
                <w:sz w:val="18"/>
                <w:szCs w:val="18"/>
                <w:lang w:eastAsia="zh-TW"/>
              </w:rPr>
            </w:pPr>
            <w:r>
              <w:rPr>
                <w:sz w:val="18"/>
                <w:szCs w:val="18"/>
                <w:lang w:eastAsia="zh-TW"/>
              </w:rPr>
              <w:t xml:space="preserve">Other C-Suite Officer </w:t>
            </w:r>
          </w:p>
          <w:p w14:paraId="1815F1DB" w14:textId="77777777" w:rsidR="00960605" w:rsidRDefault="00960605" w:rsidP="00960605">
            <w:pPr>
              <w:pStyle w:val="Default"/>
              <w:numPr>
                <w:ilvl w:val="0"/>
                <w:numId w:val="47"/>
              </w:numPr>
              <w:ind w:left="142" w:hanging="142"/>
              <w:rPr>
                <w:sz w:val="18"/>
                <w:szCs w:val="18"/>
                <w:lang w:eastAsia="zh-TW"/>
              </w:rPr>
            </w:pPr>
            <w:r>
              <w:rPr>
                <w:sz w:val="18"/>
                <w:szCs w:val="18"/>
                <w:lang w:eastAsia="zh-TW"/>
              </w:rPr>
              <w:t>President</w:t>
            </w:r>
          </w:p>
          <w:p w14:paraId="1CEC0EBD" w14:textId="77777777" w:rsidR="00960605" w:rsidRDefault="00960605" w:rsidP="00960605">
            <w:pPr>
              <w:pStyle w:val="Default"/>
              <w:numPr>
                <w:ilvl w:val="0"/>
                <w:numId w:val="47"/>
              </w:numPr>
              <w:ind w:left="142" w:hanging="142"/>
              <w:rPr>
                <w:sz w:val="18"/>
                <w:szCs w:val="18"/>
                <w:lang w:eastAsia="zh-TW"/>
              </w:rPr>
            </w:pPr>
            <w:r>
              <w:rPr>
                <w:sz w:val="18"/>
                <w:szCs w:val="18"/>
                <w:lang w:eastAsia="zh-TW"/>
              </w:rPr>
              <w:t xml:space="preserve">Business unit manager </w:t>
            </w:r>
          </w:p>
          <w:p w14:paraId="26FE3AA2" w14:textId="77777777" w:rsidR="00960605" w:rsidRDefault="00960605" w:rsidP="00960605">
            <w:pPr>
              <w:pStyle w:val="Default"/>
              <w:numPr>
                <w:ilvl w:val="0"/>
                <w:numId w:val="47"/>
              </w:numPr>
              <w:ind w:left="142" w:hanging="142"/>
              <w:rPr>
                <w:sz w:val="18"/>
                <w:szCs w:val="18"/>
                <w:lang w:eastAsia="zh-TW"/>
              </w:rPr>
            </w:pPr>
            <w:r>
              <w:rPr>
                <w:sz w:val="18"/>
                <w:szCs w:val="18"/>
                <w:lang w:eastAsia="zh-TW"/>
              </w:rPr>
              <w:t xml:space="preserve">Energy manager </w:t>
            </w:r>
          </w:p>
          <w:p w14:paraId="021C27C1" w14:textId="77777777" w:rsidR="00960605" w:rsidRDefault="00960605" w:rsidP="00960605">
            <w:pPr>
              <w:pStyle w:val="Default"/>
              <w:numPr>
                <w:ilvl w:val="0"/>
                <w:numId w:val="47"/>
              </w:numPr>
              <w:ind w:left="142" w:hanging="142"/>
              <w:rPr>
                <w:sz w:val="18"/>
                <w:szCs w:val="18"/>
                <w:lang w:eastAsia="zh-TW"/>
              </w:rPr>
            </w:pPr>
            <w:r>
              <w:rPr>
                <w:sz w:val="18"/>
                <w:szCs w:val="18"/>
                <w:lang w:eastAsia="zh-TW"/>
              </w:rPr>
              <w:t>EHS manager</w:t>
            </w:r>
          </w:p>
          <w:p w14:paraId="0D2DD4DC" w14:textId="77777777" w:rsidR="00960605" w:rsidRDefault="00960605" w:rsidP="00960605">
            <w:pPr>
              <w:pStyle w:val="Default"/>
              <w:numPr>
                <w:ilvl w:val="0"/>
                <w:numId w:val="47"/>
              </w:numPr>
              <w:ind w:left="142" w:hanging="142"/>
              <w:rPr>
                <w:sz w:val="18"/>
                <w:szCs w:val="18"/>
                <w:lang w:eastAsia="zh-TW"/>
              </w:rPr>
            </w:pPr>
            <w:r>
              <w:rPr>
                <w:sz w:val="18"/>
                <w:szCs w:val="18"/>
                <w:lang w:eastAsia="zh-TW"/>
              </w:rPr>
              <w:t xml:space="preserve">Environment/Sustainability manager </w:t>
            </w:r>
          </w:p>
          <w:p w14:paraId="324BA2D0" w14:textId="77777777" w:rsidR="00960605" w:rsidRDefault="00960605" w:rsidP="00960605">
            <w:pPr>
              <w:pStyle w:val="Default"/>
              <w:numPr>
                <w:ilvl w:val="0"/>
                <w:numId w:val="47"/>
              </w:numPr>
              <w:ind w:left="142" w:hanging="142"/>
              <w:rPr>
                <w:sz w:val="18"/>
                <w:szCs w:val="18"/>
                <w:lang w:eastAsia="zh-TW"/>
              </w:rPr>
            </w:pPr>
            <w:r>
              <w:rPr>
                <w:sz w:val="18"/>
                <w:szCs w:val="18"/>
                <w:lang w:eastAsia="zh-TW"/>
              </w:rPr>
              <w:t xml:space="preserve">Facilities manager </w:t>
            </w:r>
          </w:p>
          <w:p w14:paraId="1AB1DA73" w14:textId="77777777" w:rsidR="00960605" w:rsidRDefault="00960605" w:rsidP="00960605">
            <w:pPr>
              <w:pStyle w:val="Default"/>
              <w:numPr>
                <w:ilvl w:val="0"/>
                <w:numId w:val="47"/>
              </w:numPr>
              <w:ind w:left="142" w:hanging="142"/>
              <w:rPr>
                <w:sz w:val="18"/>
                <w:szCs w:val="18"/>
                <w:lang w:eastAsia="zh-TW"/>
              </w:rPr>
            </w:pPr>
            <w:r>
              <w:rPr>
                <w:sz w:val="18"/>
                <w:szCs w:val="18"/>
                <w:lang w:eastAsia="zh-TW"/>
              </w:rPr>
              <w:t xml:space="preserve">Process operation manager </w:t>
            </w:r>
          </w:p>
          <w:p w14:paraId="341630A7" w14:textId="77777777" w:rsidR="00960605" w:rsidRDefault="00960605" w:rsidP="00960605">
            <w:pPr>
              <w:pStyle w:val="Default"/>
              <w:numPr>
                <w:ilvl w:val="0"/>
                <w:numId w:val="47"/>
              </w:numPr>
              <w:ind w:left="142" w:hanging="142"/>
              <w:rPr>
                <w:sz w:val="18"/>
                <w:szCs w:val="18"/>
                <w:lang w:eastAsia="zh-TW"/>
              </w:rPr>
            </w:pPr>
            <w:r>
              <w:rPr>
                <w:sz w:val="18"/>
                <w:szCs w:val="18"/>
                <w:lang w:eastAsia="zh-TW"/>
              </w:rPr>
              <w:t>Procurement manager</w:t>
            </w:r>
          </w:p>
          <w:p w14:paraId="525541B5" w14:textId="77777777" w:rsidR="00960605" w:rsidRDefault="00960605" w:rsidP="00960605">
            <w:pPr>
              <w:pStyle w:val="Default"/>
              <w:numPr>
                <w:ilvl w:val="0"/>
                <w:numId w:val="47"/>
              </w:numPr>
              <w:ind w:left="142" w:hanging="142"/>
              <w:rPr>
                <w:sz w:val="18"/>
                <w:szCs w:val="18"/>
                <w:lang w:eastAsia="zh-TW"/>
              </w:rPr>
            </w:pPr>
            <w:r>
              <w:rPr>
                <w:sz w:val="18"/>
                <w:szCs w:val="18"/>
                <w:lang w:eastAsia="zh-TW"/>
              </w:rPr>
              <w:t xml:space="preserve">Public affairs manager </w:t>
            </w:r>
          </w:p>
          <w:p w14:paraId="2BC6A671" w14:textId="77777777" w:rsidR="00960605" w:rsidRDefault="00960605" w:rsidP="00960605">
            <w:pPr>
              <w:pStyle w:val="Default"/>
              <w:numPr>
                <w:ilvl w:val="0"/>
                <w:numId w:val="47"/>
              </w:numPr>
              <w:ind w:left="142" w:hanging="142"/>
              <w:rPr>
                <w:sz w:val="18"/>
                <w:szCs w:val="18"/>
                <w:lang w:eastAsia="zh-TW"/>
              </w:rPr>
            </w:pPr>
            <w:r>
              <w:rPr>
                <w:sz w:val="18"/>
                <w:szCs w:val="18"/>
                <w:lang w:eastAsia="zh-TW"/>
              </w:rPr>
              <w:t xml:space="preserve">Risk manager </w:t>
            </w:r>
          </w:p>
          <w:p w14:paraId="7EEC0B92" w14:textId="77777777" w:rsidR="00960605" w:rsidRDefault="00960605" w:rsidP="00960605">
            <w:pPr>
              <w:pStyle w:val="Default"/>
              <w:numPr>
                <w:ilvl w:val="0"/>
                <w:numId w:val="47"/>
              </w:numPr>
              <w:ind w:left="142" w:hanging="142"/>
              <w:rPr>
                <w:sz w:val="18"/>
                <w:szCs w:val="18"/>
                <w:lang w:eastAsia="zh-TW"/>
              </w:rPr>
            </w:pPr>
            <w:r>
              <w:rPr>
                <w:sz w:val="18"/>
                <w:szCs w:val="18"/>
                <w:lang w:eastAsia="zh-TW"/>
              </w:rPr>
              <w:t xml:space="preserve">Other, please specify </w:t>
            </w:r>
          </w:p>
        </w:tc>
      </w:tr>
    </w:tbl>
    <w:p w14:paraId="71566250" w14:textId="77777777" w:rsidR="00550B95" w:rsidRDefault="00550B95">
      <w:pPr>
        <w:rPr>
          <w:rFonts w:ascii="Arial" w:hAnsi="Arial" w:cs="Arial"/>
          <w:b/>
        </w:rPr>
      </w:pPr>
      <w:r>
        <w:rPr>
          <w:rFonts w:ascii="Arial" w:hAnsi="Arial" w:cs="Arial"/>
          <w:b/>
        </w:rPr>
        <w:br w:type="page"/>
      </w:r>
    </w:p>
    <w:tbl>
      <w:tblPr>
        <w:tblW w:w="9242" w:type="dxa"/>
        <w:shd w:val="clear" w:color="auto" w:fill="B42E34"/>
        <w:tblLook w:val="04A0" w:firstRow="1" w:lastRow="0" w:firstColumn="1" w:lastColumn="0" w:noHBand="0" w:noVBand="1"/>
      </w:tblPr>
      <w:tblGrid>
        <w:gridCol w:w="249"/>
        <w:gridCol w:w="8993"/>
      </w:tblGrid>
      <w:tr w:rsidR="00550B95" w:rsidRPr="00550B95" w14:paraId="71566255" w14:textId="77777777" w:rsidTr="006D0AF8">
        <w:tc>
          <w:tcPr>
            <w:tcW w:w="249" w:type="dxa"/>
            <w:vMerge w:val="restart"/>
            <w:shd w:val="clear" w:color="auto" w:fill="B42E34"/>
          </w:tcPr>
          <w:p w14:paraId="71566252" w14:textId="77777777" w:rsidR="00550B95" w:rsidRPr="00960605" w:rsidRDefault="00550B95" w:rsidP="00550B95">
            <w:pPr>
              <w:spacing w:after="50"/>
              <w:rPr>
                <w:rFonts w:ascii="Arial" w:hAnsi="Arial" w:cs="Arial"/>
                <w:b/>
                <w:bCs/>
                <w:color w:val="FFFFFF"/>
                <w:spacing w:val="-360"/>
                <w:sz w:val="200"/>
                <w:szCs w:val="200"/>
              </w:rPr>
            </w:pPr>
          </w:p>
        </w:tc>
        <w:tc>
          <w:tcPr>
            <w:tcW w:w="8993" w:type="dxa"/>
            <w:shd w:val="clear" w:color="auto" w:fill="B42E34"/>
          </w:tcPr>
          <w:p w14:paraId="71566253" w14:textId="77777777" w:rsidR="00550B95" w:rsidRPr="00550B95" w:rsidRDefault="00550B95" w:rsidP="00550B95">
            <w:pPr>
              <w:spacing w:after="50"/>
              <w:rPr>
                <w:rFonts w:ascii="Arial" w:hAnsi="Arial" w:cs="Arial"/>
                <w:bCs/>
                <w:color w:val="FFFFFF"/>
              </w:rPr>
            </w:pPr>
          </w:p>
          <w:p w14:paraId="71566254" w14:textId="77777777" w:rsidR="00550B95" w:rsidRPr="00550B95" w:rsidRDefault="00550B95" w:rsidP="00084336">
            <w:pPr>
              <w:pStyle w:val="DGHeading1"/>
              <w:rPr>
                <w:rFonts w:ascii="Arial" w:hAnsi="Arial"/>
                <w:b w:val="0"/>
                <w:bCs w:val="0"/>
                <w:sz w:val="52"/>
                <w:szCs w:val="52"/>
              </w:rPr>
            </w:pPr>
            <w:bookmarkStart w:id="59" w:name="_Toc476664912"/>
            <w:r w:rsidRPr="00084336">
              <w:rPr>
                <w:rFonts w:ascii="Arial" w:hAnsi="Arial"/>
                <w:sz w:val="52"/>
                <w:szCs w:val="52"/>
              </w:rPr>
              <w:t>Supply chain module</w:t>
            </w:r>
            <w:bookmarkEnd w:id="59"/>
          </w:p>
        </w:tc>
      </w:tr>
      <w:tr w:rsidR="00550B95" w:rsidRPr="00550B95" w14:paraId="71566258" w14:textId="77777777" w:rsidTr="006D0AF8">
        <w:tc>
          <w:tcPr>
            <w:tcW w:w="249" w:type="dxa"/>
            <w:vMerge/>
            <w:shd w:val="clear" w:color="auto" w:fill="B42E34"/>
          </w:tcPr>
          <w:p w14:paraId="71566256" w14:textId="77777777" w:rsidR="00550B95" w:rsidRPr="00550B95" w:rsidRDefault="00550B95" w:rsidP="00550B95">
            <w:pPr>
              <w:spacing w:after="50"/>
              <w:rPr>
                <w:rFonts w:ascii="Arial" w:hAnsi="Arial" w:cs="Arial"/>
                <w:b/>
                <w:bCs/>
                <w:color w:val="002060"/>
              </w:rPr>
            </w:pPr>
          </w:p>
        </w:tc>
        <w:tc>
          <w:tcPr>
            <w:tcW w:w="8993" w:type="dxa"/>
            <w:shd w:val="clear" w:color="auto" w:fill="B42E34"/>
          </w:tcPr>
          <w:p w14:paraId="71566257" w14:textId="77777777" w:rsidR="00550B95" w:rsidRPr="00550B95" w:rsidRDefault="00550B95" w:rsidP="00550B95">
            <w:pPr>
              <w:spacing w:after="50"/>
              <w:rPr>
                <w:rFonts w:ascii="Arial" w:hAnsi="Arial" w:cs="Arial"/>
                <w:b/>
                <w:bCs/>
                <w:color w:val="002060"/>
              </w:rPr>
            </w:pPr>
          </w:p>
        </w:tc>
      </w:tr>
    </w:tbl>
    <w:p w14:paraId="71566259" w14:textId="77777777" w:rsidR="00550B95" w:rsidRPr="00550B95" w:rsidRDefault="00550B95" w:rsidP="00550B95">
      <w:pPr>
        <w:keepNext/>
        <w:spacing w:before="240" w:after="50"/>
        <w:outlineLvl w:val="0"/>
        <w:rPr>
          <w:rFonts w:ascii="Arial" w:hAnsi="Arial" w:cs="Arial"/>
          <w:b/>
          <w:bCs/>
          <w:kern w:val="32"/>
          <w:sz w:val="40"/>
          <w:szCs w:val="40"/>
        </w:rPr>
      </w:pPr>
      <w:bookmarkStart w:id="60" w:name="_Toc476664913"/>
      <w:r w:rsidRPr="00550B95">
        <w:rPr>
          <w:rFonts w:ascii="Arial" w:hAnsi="Arial" w:cs="Arial"/>
          <w:b/>
          <w:bCs/>
          <w:kern w:val="32"/>
          <w:sz w:val="40"/>
          <w:szCs w:val="40"/>
        </w:rPr>
        <w:t>SM0. Introduction</w:t>
      </w:r>
      <w:bookmarkEnd w:id="60"/>
    </w:p>
    <w:p w14:paraId="7156625A" w14:textId="77777777" w:rsidR="00550B95" w:rsidRPr="00550B95" w:rsidRDefault="00550B95" w:rsidP="00550B95"/>
    <w:p w14:paraId="7156625B" w14:textId="77777777" w:rsidR="00550B95" w:rsidRPr="00550B95" w:rsidRDefault="00550B95" w:rsidP="00550B95">
      <w:pPr>
        <w:autoSpaceDE w:val="0"/>
        <w:autoSpaceDN w:val="0"/>
        <w:adjustRightInd w:val="0"/>
        <w:rPr>
          <w:rFonts w:ascii="Arial" w:eastAsia="PMingLiU" w:hAnsi="Arial" w:cs="Arial"/>
          <w:color w:val="000000"/>
          <w:sz w:val="20"/>
          <w:szCs w:val="20"/>
          <w:lang w:val="en-GB" w:eastAsia="zh-TW"/>
        </w:rPr>
      </w:pPr>
      <w:r w:rsidRPr="00550B95">
        <w:rPr>
          <w:rFonts w:ascii="Arial" w:eastAsia="PMingLiU" w:hAnsi="Arial" w:cs="Arial"/>
          <w:b/>
          <w:bCs/>
          <w:color w:val="000000"/>
          <w:sz w:val="20"/>
          <w:szCs w:val="20"/>
          <w:lang w:val="en-GB" w:eastAsia="zh-TW"/>
        </w:rPr>
        <w:t xml:space="preserve">Pre-population </w:t>
      </w:r>
    </w:p>
    <w:p w14:paraId="7156625C" w14:textId="77777777" w:rsidR="00550B95" w:rsidRPr="00550B95" w:rsidRDefault="00550B95" w:rsidP="00D81AB8">
      <w:pPr>
        <w:autoSpaceDE w:val="0"/>
        <w:autoSpaceDN w:val="0"/>
        <w:adjustRightInd w:val="0"/>
        <w:spacing w:before="120"/>
        <w:rPr>
          <w:rFonts w:ascii="Arial" w:eastAsia="PMingLiU" w:hAnsi="Arial" w:cs="Arial"/>
          <w:b/>
          <w:bCs/>
          <w:color w:val="000000"/>
          <w:sz w:val="20"/>
          <w:szCs w:val="20"/>
          <w:lang w:eastAsia="en-US"/>
        </w:rPr>
      </w:pPr>
      <w:r w:rsidRPr="00550B95">
        <w:rPr>
          <w:rFonts w:ascii="Arial" w:eastAsia="PMingLiU" w:hAnsi="Arial" w:cs="Arial"/>
          <w:color w:val="000000"/>
          <w:sz w:val="20"/>
          <w:szCs w:val="20"/>
          <w:lang w:val="en-GB" w:eastAsia="zh-TW"/>
        </w:rPr>
        <w:t>If you responded to CDP last year, question SM0.0</w:t>
      </w:r>
      <w:r>
        <w:rPr>
          <w:rFonts w:ascii="Arial" w:eastAsia="PMingLiU" w:hAnsi="Arial" w:cs="Arial"/>
          <w:color w:val="000000"/>
          <w:sz w:val="20"/>
          <w:szCs w:val="20"/>
          <w:lang w:val="en-GB" w:eastAsia="zh-TW"/>
        </w:rPr>
        <w:t>, SM0.2, and SM0.2a</w:t>
      </w:r>
      <w:r w:rsidRPr="00550B95">
        <w:rPr>
          <w:rFonts w:ascii="Arial" w:eastAsia="PMingLiU" w:hAnsi="Arial" w:cs="Arial"/>
          <w:color w:val="000000"/>
          <w:sz w:val="20"/>
          <w:szCs w:val="20"/>
          <w:lang w:val="en-GB" w:eastAsia="zh-TW"/>
        </w:rPr>
        <w:t xml:space="preserve"> </w:t>
      </w:r>
      <w:r>
        <w:rPr>
          <w:rFonts w:ascii="Arial" w:eastAsia="PMingLiU" w:hAnsi="Arial" w:cs="Arial"/>
          <w:color w:val="000000"/>
          <w:sz w:val="20"/>
          <w:szCs w:val="20"/>
          <w:lang w:val="en-GB" w:eastAsia="zh-TW"/>
        </w:rPr>
        <w:t>are</w:t>
      </w:r>
      <w:r w:rsidRPr="00550B95">
        <w:rPr>
          <w:rFonts w:ascii="Arial" w:eastAsia="PMingLiU" w:hAnsi="Arial" w:cs="Arial"/>
          <w:color w:val="000000"/>
          <w:sz w:val="20"/>
          <w:szCs w:val="20"/>
          <w:lang w:val="en-GB" w:eastAsia="zh-TW"/>
        </w:rPr>
        <w:t xml:space="preserve"> eligible for pre-population. To take advantage of this function, click “copy from last year” prior to entering any data on this page.</w:t>
      </w:r>
    </w:p>
    <w:p w14:paraId="7156625D" w14:textId="77777777" w:rsidR="00550B95" w:rsidRPr="00550B95" w:rsidRDefault="00550B95" w:rsidP="00550B95">
      <w:pPr>
        <w:ind w:left="851" w:hanging="851"/>
        <w:rPr>
          <w:rFonts w:ascii="Arial" w:hAnsi="Arial" w:cs="Arial"/>
          <w:sz w:val="20"/>
          <w:szCs w:val="20"/>
        </w:rPr>
      </w:pPr>
    </w:p>
    <w:p w14:paraId="7156625E" w14:textId="1EB836BB" w:rsidR="00550B95" w:rsidRPr="00550B95" w:rsidRDefault="00550B95" w:rsidP="00550B95">
      <w:pPr>
        <w:ind w:left="851" w:hanging="851"/>
        <w:rPr>
          <w:rFonts w:ascii="Arial" w:hAnsi="Arial" w:cs="Arial"/>
          <w:sz w:val="20"/>
          <w:szCs w:val="20"/>
        </w:rPr>
      </w:pPr>
      <w:r w:rsidRPr="00550B95">
        <w:rPr>
          <w:rFonts w:ascii="Arial" w:hAnsi="Arial" w:cs="Arial"/>
          <w:b/>
          <w:sz w:val="20"/>
          <w:szCs w:val="20"/>
        </w:rPr>
        <w:t>SM0.0</w:t>
      </w:r>
      <w:r>
        <w:rPr>
          <w:rFonts w:ascii="Arial" w:hAnsi="Arial" w:cs="Arial"/>
          <w:b/>
          <w:sz w:val="20"/>
          <w:szCs w:val="20"/>
        </w:rPr>
        <w:t>:</w:t>
      </w:r>
      <w:r w:rsidRPr="00550B95">
        <w:rPr>
          <w:rFonts w:ascii="Arial" w:hAnsi="Arial" w:cs="Arial"/>
          <w:b/>
          <w:sz w:val="20"/>
          <w:szCs w:val="20"/>
        </w:rPr>
        <w:tab/>
        <w:t>If you would like to do so, please take this opportunity to provide a separate introduction to this module</w:t>
      </w:r>
      <w:r w:rsidRPr="00550B95">
        <w:rPr>
          <w:rFonts w:ascii="Arial" w:hAnsi="Arial" w:cs="Arial"/>
          <w:sz w:val="20"/>
          <w:szCs w:val="20"/>
        </w:rPr>
        <w:t xml:space="preserve"> [</w:t>
      </w:r>
      <w:r w:rsidR="00BF7EB2">
        <w:rPr>
          <w:rFonts w:ascii="Arial" w:hAnsi="Arial" w:cs="Arial"/>
          <w:sz w:val="20"/>
          <w:szCs w:val="20"/>
        </w:rPr>
        <w:t>maximum 5000</w:t>
      </w:r>
      <w:r w:rsidRPr="00550B95">
        <w:rPr>
          <w:rFonts w:ascii="Arial" w:hAnsi="Arial" w:cs="Arial"/>
          <w:sz w:val="20"/>
          <w:szCs w:val="20"/>
        </w:rPr>
        <w:t xml:space="preserve"> characters]</w:t>
      </w:r>
    </w:p>
    <w:p w14:paraId="7156625F" w14:textId="77777777" w:rsidR="00550B95" w:rsidRPr="00550B95" w:rsidRDefault="00550B95" w:rsidP="00550B95">
      <w:pPr>
        <w:ind w:left="851" w:hanging="851"/>
        <w:rPr>
          <w:rFonts w:ascii="Arial" w:hAnsi="Arial" w:cs="Arial"/>
          <w:sz w:val="20"/>
          <w:szCs w:val="20"/>
        </w:rPr>
      </w:pPr>
    </w:p>
    <w:p w14:paraId="71566260" w14:textId="77777777" w:rsidR="00550B95" w:rsidRPr="00550B95" w:rsidRDefault="00550B95" w:rsidP="00550B95">
      <w:pPr>
        <w:ind w:left="851" w:hanging="851"/>
        <w:rPr>
          <w:rFonts w:ascii="Arial" w:hAnsi="Arial" w:cs="Arial"/>
          <w:b/>
          <w:sz w:val="20"/>
          <w:szCs w:val="20"/>
        </w:rPr>
      </w:pPr>
      <w:r w:rsidRPr="00550B95">
        <w:rPr>
          <w:rFonts w:ascii="Arial" w:hAnsi="Arial" w:cs="Arial"/>
          <w:b/>
          <w:sz w:val="20"/>
          <w:szCs w:val="20"/>
        </w:rPr>
        <w:t>SM0.1</w:t>
      </w:r>
      <w:r>
        <w:rPr>
          <w:rFonts w:ascii="Arial" w:hAnsi="Arial" w:cs="Arial"/>
          <w:b/>
          <w:sz w:val="20"/>
          <w:szCs w:val="20"/>
        </w:rPr>
        <w:t>:</w:t>
      </w:r>
      <w:r w:rsidRPr="00550B95">
        <w:rPr>
          <w:rFonts w:ascii="Arial" w:hAnsi="Arial" w:cs="Arial"/>
          <w:b/>
          <w:sz w:val="20"/>
          <w:szCs w:val="20"/>
        </w:rPr>
        <w:t xml:space="preserve"> </w:t>
      </w:r>
      <w:r w:rsidRPr="00550B95">
        <w:rPr>
          <w:rFonts w:ascii="Arial" w:hAnsi="Arial" w:cs="Arial"/>
          <w:b/>
          <w:sz w:val="20"/>
          <w:szCs w:val="20"/>
        </w:rPr>
        <w:tab/>
        <w:t>Please could you indicate your company’s annual revenue for the stated reporting period?</w:t>
      </w:r>
    </w:p>
    <w:p w14:paraId="71566261" w14:textId="77777777" w:rsidR="00550B95" w:rsidRPr="00550B95" w:rsidRDefault="00550B95" w:rsidP="00550B95"/>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6"/>
        <w:gridCol w:w="4606"/>
      </w:tblGrid>
      <w:tr w:rsidR="00550B95" w:rsidRPr="00550B95" w14:paraId="71566264" w14:textId="77777777" w:rsidTr="00D81AB8">
        <w:trPr>
          <w:trHeight w:val="231"/>
        </w:trPr>
        <w:tc>
          <w:tcPr>
            <w:tcW w:w="2323" w:type="pct"/>
            <w:shd w:val="clear" w:color="auto" w:fill="BFBFBF"/>
            <w:tcMar>
              <w:top w:w="57" w:type="dxa"/>
              <w:bottom w:w="57" w:type="dxa"/>
            </w:tcMar>
          </w:tcPr>
          <w:p w14:paraId="71566262" w14:textId="77777777" w:rsidR="00550B95" w:rsidRPr="006D0AF8" w:rsidRDefault="00550B95" w:rsidP="00550B95">
            <w:pPr>
              <w:tabs>
                <w:tab w:val="left" w:pos="930"/>
              </w:tabs>
              <w:rPr>
                <w:rFonts w:ascii="Arial" w:hAnsi="Arial" w:cs="Arial"/>
                <w:sz w:val="18"/>
                <w:szCs w:val="18"/>
                <w:lang w:val="en-GB" w:eastAsia="zh-TW"/>
              </w:rPr>
            </w:pPr>
            <w:r w:rsidRPr="006D0AF8">
              <w:rPr>
                <w:rFonts w:ascii="Arial" w:hAnsi="Arial" w:cs="Arial"/>
                <w:sz w:val="18"/>
                <w:szCs w:val="18"/>
                <w:lang w:val="en-GB" w:eastAsia="zh-TW"/>
              </w:rPr>
              <w:t>Annual revenue</w:t>
            </w:r>
          </w:p>
        </w:tc>
        <w:tc>
          <w:tcPr>
            <w:tcW w:w="2677" w:type="pct"/>
            <w:shd w:val="clear" w:color="auto" w:fill="BFBFBF"/>
            <w:tcMar>
              <w:top w:w="57" w:type="dxa"/>
              <w:bottom w:w="57" w:type="dxa"/>
            </w:tcMar>
          </w:tcPr>
          <w:p w14:paraId="71566263"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Currency</w:t>
            </w:r>
          </w:p>
        </w:tc>
      </w:tr>
      <w:tr w:rsidR="00550B95" w:rsidRPr="00550B95" w14:paraId="71566267" w14:textId="77777777" w:rsidTr="00D81AB8">
        <w:trPr>
          <w:trHeight w:val="305"/>
        </w:trPr>
        <w:tc>
          <w:tcPr>
            <w:tcW w:w="2323" w:type="pct"/>
            <w:tcMar>
              <w:top w:w="57" w:type="dxa"/>
              <w:bottom w:w="57" w:type="dxa"/>
            </w:tcMar>
          </w:tcPr>
          <w:p w14:paraId="71566265" w14:textId="77777777" w:rsidR="00550B95" w:rsidRPr="00550B95" w:rsidRDefault="00550B95" w:rsidP="00550B95">
            <w:pPr>
              <w:rPr>
                <w:rFonts w:ascii="Arial" w:hAnsi="Arial" w:cs="Arial"/>
                <w:sz w:val="18"/>
                <w:szCs w:val="18"/>
                <w:lang w:val="en-GB" w:eastAsia="zh-TW"/>
              </w:rPr>
            </w:pPr>
            <w:r w:rsidRPr="00550B95">
              <w:rPr>
                <w:rFonts w:ascii="Arial" w:hAnsi="Arial" w:cs="Arial"/>
                <w:sz w:val="18"/>
                <w:szCs w:val="18"/>
                <w:lang w:val="en-GB" w:eastAsia="zh-TW"/>
              </w:rPr>
              <w:t>Numerical field</w:t>
            </w:r>
          </w:p>
        </w:tc>
        <w:tc>
          <w:tcPr>
            <w:tcW w:w="2677" w:type="pct"/>
            <w:tcMar>
              <w:top w:w="57" w:type="dxa"/>
              <w:bottom w:w="57" w:type="dxa"/>
            </w:tcMar>
          </w:tcPr>
          <w:p w14:paraId="71566266" w14:textId="77777777" w:rsidR="00550B95" w:rsidRPr="00550B95" w:rsidRDefault="00550B95" w:rsidP="00550B95">
            <w:pPr>
              <w:rPr>
                <w:rFonts w:ascii="Arial" w:hAnsi="Arial" w:cs="Arial"/>
                <w:sz w:val="18"/>
                <w:szCs w:val="18"/>
                <w:lang w:val="en-GB" w:eastAsia="zh-TW"/>
              </w:rPr>
            </w:pPr>
            <w:r w:rsidRPr="00550B95">
              <w:rPr>
                <w:rFonts w:ascii="Arial" w:hAnsi="Arial" w:cs="Arial"/>
                <w:sz w:val="18"/>
                <w:szCs w:val="18"/>
                <w:lang w:val="en-GB" w:eastAsia="zh-TW"/>
              </w:rPr>
              <w:t>Drop down menu of currencies</w:t>
            </w:r>
          </w:p>
        </w:tc>
      </w:tr>
    </w:tbl>
    <w:p w14:paraId="71566268" w14:textId="77777777" w:rsidR="00550B95" w:rsidRPr="00550B95" w:rsidRDefault="00550B95" w:rsidP="00550B95"/>
    <w:p w14:paraId="71566269" w14:textId="77777777" w:rsidR="00550B95" w:rsidRPr="00550B95" w:rsidRDefault="00550B95" w:rsidP="00550B95">
      <w:pPr>
        <w:ind w:left="851" w:hanging="851"/>
        <w:rPr>
          <w:rFonts w:ascii="Arial" w:hAnsi="Arial" w:cs="Arial"/>
          <w:b/>
          <w:sz w:val="20"/>
          <w:szCs w:val="20"/>
        </w:rPr>
      </w:pPr>
      <w:r w:rsidRPr="00550B95">
        <w:rPr>
          <w:rFonts w:ascii="Arial" w:hAnsi="Arial" w:cs="Arial"/>
          <w:b/>
          <w:sz w:val="20"/>
          <w:szCs w:val="20"/>
        </w:rPr>
        <w:t>SM0.2</w:t>
      </w:r>
      <w:r>
        <w:rPr>
          <w:rFonts w:ascii="Arial" w:hAnsi="Arial" w:cs="Arial"/>
          <w:b/>
          <w:sz w:val="20"/>
          <w:szCs w:val="20"/>
        </w:rPr>
        <w:t>:</w:t>
      </w:r>
      <w:r w:rsidRPr="00550B95">
        <w:rPr>
          <w:rFonts w:ascii="Arial" w:hAnsi="Arial" w:cs="Arial"/>
          <w:b/>
          <w:sz w:val="20"/>
          <w:szCs w:val="20"/>
        </w:rPr>
        <w:tab/>
        <w:t>Do you have an ISIN for your company that you would be willing to share with CDP?</w:t>
      </w:r>
    </w:p>
    <w:p w14:paraId="7156626A" w14:textId="77777777" w:rsidR="00550B95" w:rsidRPr="00550B95" w:rsidRDefault="00550B95" w:rsidP="00550B95">
      <w:pPr>
        <w:ind w:left="851" w:hanging="851"/>
        <w:rPr>
          <w:rFonts w:ascii="Arial" w:hAnsi="Arial" w:cs="Arial"/>
          <w:sz w:val="20"/>
          <w:szCs w:val="20"/>
        </w:rPr>
      </w:pPr>
    </w:p>
    <w:p w14:paraId="7156626B" w14:textId="77777777" w:rsidR="00550B95" w:rsidRPr="00550B95" w:rsidRDefault="00550B95" w:rsidP="00550B95">
      <w:pPr>
        <w:ind w:left="851"/>
        <w:rPr>
          <w:rFonts w:ascii="Arial" w:hAnsi="Arial" w:cs="Arial"/>
          <w:sz w:val="20"/>
          <w:szCs w:val="20"/>
        </w:rPr>
      </w:pPr>
      <w:r>
        <w:rPr>
          <w:rFonts w:ascii="Arial" w:hAnsi="Arial" w:cs="Arial"/>
          <w:sz w:val="20"/>
          <w:szCs w:val="20"/>
        </w:rPr>
        <w:t>Please s</w:t>
      </w:r>
      <w:r w:rsidRPr="00550B95">
        <w:rPr>
          <w:rFonts w:ascii="Arial" w:hAnsi="Arial" w:cs="Arial"/>
          <w:sz w:val="20"/>
          <w:szCs w:val="20"/>
        </w:rPr>
        <w:t>elect from:</w:t>
      </w:r>
    </w:p>
    <w:p w14:paraId="7156626D" w14:textId="77777777" w:rsidR="00550B95" w:rsidRPr="00550B95" w:rsidRDefault="00550B95" w:rsidP="006D0AF8">
      <w:pPr>
        <w:numPr>
          <w:ilvl w:val="0"/>
          <w:numId w:val="42"/>
        </w:numPr>
        <w:spacing w:before="120"/>
        <w:ind w:left="1135" w:hanging="284"/>
        <w:rPr>
          <w:rFonts w:ascii="Arial" w:hAnsi="Arial" w:cs="Arial"/>
          <w:sz w:val="20"/>
          <w:szCs w:val="20"/>
        </w:rPr>
      </w:pPr>
      <w:r w:rsidRPr="00550B95">
        <w:rPr>
          <w:rFonts w:ascii="Arial" w:hAnsi="Arial" w:cs="Arial"/>
          <w:sz w:val="20"/>
          <w:szCs w:val="20"/>
        </w:rPr>
        <w:t xml:space="preserve">Yes </w:t>
      </w:r>
    </w:p>
    <w:p w14:paraId="7156626E" w14:textId="77777777" w:rsidR="00550B95" w:rsidRPr="00550B95" w:rsidRDefault="00550B95" w:rsidP="00F032ED">
      <w:pPr>
        <w:numPr>
          <w:ilvl w:val="0"/>
          <w:numId w:val="42"/>
        </w:numPr>
        <w:ind w:left="1134" w:hanging="283"/>
        <w:contextualSpacing/>
        <w:rPr>
          <w:rFonts w:ascii="Arial" w:hAnsi="Arial" w:cs="Arial"/>
          <w:sz w:val="20"/>
          <w:szCs w:val="20"/>
        </w:rPr>
      </w:pPr>
      <w:r w:rsidRPr="00550B95">
        <w:rPr>
          <w:rFonts w:ascii="Arial" w:hAnsi="Arial" w:cs="Arial"/>
          <w:sz w:val="20"/>
          <w:szCs w:val="20"/>
        </w:rPr>
        <w:t>No</w:t>
      </w:r>
    </w:p>
    <w:p w14:paraId="7156626F" w14:textId="77777777" w:rsidR="00550B95" w:rsidRPr="00550B95" w:rsidRDefault="00550B95" w:rsidP="00550B95">
      <w:pPr>
        <w:rPr>
          <w:rFonts w:ascii="Arial" w:hAnsi="Arial" w:cs="Arial"/>
          <w:sz w:val="20"/>
          <w:szCs w:val="20"/>
        </w:rPr>
      </w:pPr>
    </w:p>
    <w:p w14:paraId="71566270" w14:textId="77777777" w:rsidR="00550B95" w:rsidRPr="00550B95" w:rsidRDefault="00550B95" w:rsidP="006D0AF8">
      <w:pPr>
        <w:rPr>
          <w:rFonts w:ascii="Arial" w:hAnsi="Arial" w:cs="Arial"/>
          <w:i/>
          <w:sz w:val="20"/>
          <w:szCs w:val="20"/>
        </w:rPr>
      </w:pPr>
      <w:r w:rsidRPr="00550B95">
        <w:rPr>
          <w:rFonts w:ascii="Arial" w:hAnsi="Arial" w:cs="Arial"/>
          <w:i/>
          <w:sz w:val="20"/>
          <w:szCs w:val="20"/>
        </w:rPr>
        <w:t>If “Yes” was selected in question SM0.2:</w:t>
      </w:r>
    </w:p>
    <w:p w14:paraId="71566271" w14:textId="77777777" w:rsidR="00550B95" w:rsidRPr="00550B95" w:rsidRDefault="00550B95" w:rsidP="00550B95">
      <w:pPr>
        <w:ind w:left="851" w:hanging="851"/>
        <w:rPr>
          <w:rFonts w:ascii="Arial" w:hAnsi="Arial" w:cs="Arial"/>
          <w:sz w:val="20"/>
          <w:szCs w:val="20"/>
        </w:rPr>
      </w:pPr>
    </w:p>
    <w:p w14:paraId="71566272" w14:textId="77777777" w:rsidR="00550B95" w:rsidRPr="00550B95" w:rsidRDefault="00550B95" w:rsidP="00550B95">
      <w:pPr>
        <w:ind w:left="851" w:hanging="851"/>
        <w:rPr>
          <w:rFonts w:ascii="Arial" w:hAnsi="Arial" w:cs="Arial"/>
          <w:b/>
          <w:sz w:val="20"/>
          <w:szCs w:val="20"/>
        </w:rPr>
      </w:pPr>
      <w:r w:rsidRPr="00550B95">
        <w:rPr>
          <w:rFonts w:ascii="Arial" w:hAnsi="Arial" w:cs="Arial"/>
          <w:b/>
          <w:sz w:val="20"/>
          <w:szCs w:val="20"/>
        </w:rPr>
        <w:t>SM0.2a</w:t>
      </w:r>
      <w:r>
        <w:rPr>
          <w:rFonts w:ascii="Arial" w:hAnsi="Arial" w:cs="Arial"/>
          <w:b/>
          <w:sz w:val="20"/>
          <w:szCs w:val="20"/>
        </w:rPr>
        <w:t>:</w:t>
      </w:r>
      <w:r w:rsidRPr="00550B95">
        <w:rPr>
          <w:rFonts w:ascii="Arial" w:hAnsi="Arial" w:cs="Arial"/>
          <w:b/>
          <w:sz w:val="20"/>
          <w:szCs w:val="20"/>
        </w:rPr>
        <w:t xml:space="preserve"> </w:t>
      </w:r>
      <w:r>
        <w:rPr>
          <w:rFonts w:ascii="Arial" w:hAnsi="Arial" w:cs="Arial"/>
          <w:b/>
          <w:sz w:val="20"/>
          <w:szCs w:val="20"/>
        </w:rPr>
        <w:tab/>
      </w:r>
      <w:r w:rsidRPr="00550B95">
        <w:rPr>
          <w:rFonts w:ascii="Arial" w:hAnsi="Arial" w:cs="Arial"/>
          <w:b/>
          <w:sz w:val="20"/>
          <w:szCs w:val="20"/>
        </w:rPr>
        <w:t>Please use the table below to share your ISIN</w:t>
      </w:r>
    </w:p>
    <w:p w14:paraId="71566273" w14:textId="77777777" w:rsidR="00550B95" w:rsidRPr="00550B95" w:rsidRDefault="00550B95" w:rsidP="00550B95">
      <w:pPr>
        <w:ind w:left="851" w:hanging="851"/>
        <w:rPr>
          <w:rFonts w:ascii="Arial" w:hAnsi="Arial" w:cs="Arial"/>
          <w:sz w:val="20"/>
          <w:szCs w:val="20"/>
        </w:rPr>
      </w:pP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6"/>
        <w:gridCol w:w="4606"/>
      </w:tblGrid>
      <w:tr w:rsidR="00550B95" w:rsidRPr="00550B95" w14:paraId="71566276" w14:textId="77777777" w:rsidTr="00D81AB8">
        <w:trPr>
          <w:trHeight w:val="50"/>
        </w:trPr>
        <w:tc>
          <w:tcPr>
            <w:tcW w:w="2323" w:type="pct"/>
            <w:shd w:val="clear" w:color="auto" w:fill="BFBFBF"/>
            <w:tcMar>
              <w:top w:w="57" w:type="dxa"/>
              <w:bottom w:w="57" w:type="dxa"/>
            </w:tcMar>
          </w:tcPr>
          <w:p w14:paraId="71566274" w14:textId="77777777" w:rsidR="00550B95" w:rsidRPr="006D0AF8" w:rsidRDefault="00550B95" w:rsidP="00550B95">
            <w:pPr>
              <w:tabs>
                <w:tab w:val="left" w:pos="930"/>
              </w:tabs>
              <w:rPr>
                <w:rFonts w:ascii="Arial" w:hAnsi="Arial" w:cs="Arial"/>
                <w:sz w:val="18"/>
                <w:szCs w:val="18"/>
                <w:lang w:val="en-GB" w:eastAsia="zh-TW"/>
              </w:rPr>
            </w:pPr>
            <w:r w:rsidRPr="006D0AF8">
              <w:rPr>
                <w:rFonts w:ascii="Arial" w:hAnsi="Arial" w:cs="Arial"/>
                <w:sz w:val="18"/>
                <w:szCs w:val="18"/>
                <w:lang w:val="en-GB" w:eastAsia="zh-TW"/>
              </w:rPr>
              <w:t>ISIN country code (2 letters)</w:t>
            </w:r>
          </w:p>
        </w:tc>
        <w:tc>
          <w:tcPr>
            <w:tcW w:w="2677" w:type="pct"/>
            <w:shd w:val="clear" w:color="auto" w:fill="BFBFBF"/>
            <w:tcMar>
              <w:top w:w="57" w:type="dxa"/>
              <w:bottom w:w="57" w:type="dxa"/>
            </w:tcMar>
          </w:tcPr>
          <w:p w14:paraId="71566275"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ISIN numeric identifier and single check digit (10 numbers overall)</w:t>
            </w:r>
          </w:p>
        </w:tc>
      </w:tr>
      <w:tr w:rsidR="00550B95" w:rsidRPr="00550B95" w14:paraId="71566279" w14:textId="77777777" w:rsidTr="00D81AB8">
        <w:trPr>
          <w:trHeight w:val="305"/>
        </w:trPr>
        <w:tc>
          <w:tcPr>
            <w:tcW w:w="2323" w:type="pct"/>
            <w:tcMar>
              <w:top w:w="57" w:type="dxa"/>
              <w:bottom w:w="57" w:type="dxa"/>
            </w:tcMar>
          </w:tcPr>
          <w:p w14:paraId="71566277" w14:textId="5ADBFC72" w:rsidR="00550B95" w:rsidRPr="00550B95" w:rsidRDefault="00550B95" w:rsidP="00550B95">
            <w:pPr>
              <w:rPr>
                <w:rFonts w:ascii="Arial" w:hAnsi="Arial" w:cs="Arial"/>
                <w:sz w:val="18"/>
                <w:szCs w:val="18"/>
                <w:lang w:val="en-GB" w:eastAsia="zh-TW"/>
              </w:rPr>
            </w:pPr>
            <w:r w:rsidRPr="00550B95">
              <w:rPr>
                <w:rFonts w:ascii="Arial" w:hAnsi="Arial" w:cs="Arial"/>
                <w:sz w:val="18"/>
                <w:szCs w:val="18"/>
                <w:lang w:val="en-GB" w:eastAsia="zh-TW"/>
              </w:rPr>
              <w:t>Text field</w:t>
            </w:r>
            <w:r w:rsidR="00610B2A">
              <w:rPr>
                <w:rFonts w:ascii="Arial" w:hAnsi="Arial" w:cs="Arial"/>
                <w:sz w:val="18"/>
                <w:szCs w:val="18"/>
                <w:lang w:val="en-GB" w:eastAsia="zh-TW"/>
              </w:rPr>
              <w:t xml:space="preserve"> [2 letters]</w:t>
            </w:r>
          </w:p>
        </w:tc>
        <w:tc>
          <w:tcPr>
            <w:tcW w:w="2677" w:type="pct"/>
            <w:tcMar>
              <w:top w:w="57" w:type="dxa"/>
              <w:bottom w:w="57" w:type="dxa"/>
            </w:tcMar>
          </w:tcPr>
          <w:p w14:paraId="71566278" w14:textId="3B5BC099" w:rsidR="00550B95" w:rsidRPr="00550B95" w:rsidRDefault="00550B95" w:rsidP="00550B95">
            <w:pPr>
              <w:rPr>
                <w:rFonts w:ascii="Arial" w:hAnsi="Arial" w:cs="Arial"/>
                <w:sz w:val="18"/>
                <w:szCs w:val="18"/>
                <w:lang w:val="en-GB" w:eastAsia="zh-TW"/>
              </w:rPr>
            </w:pPr>
            <w:r w:rsidRPr="00550B95">
              <w:rPr>
                <w:rFonts w:ascii="Arial" w:hAnsi="Arial" w:cs="Arial"/>
                <w:sz w:val="18"/>
                <w:szCs w:val="18"/>
                <w:lang w:val="en-GB" w:eastAsia="zh-TW"/>
              </w:rPr>
              <w:t>Numerical field</w:t>
            </w:r>
          </w:p>
        </w:tc>
      </w:tr>
    </w:tbl>
    <w:p w14:paraId="7156627A" w14:textId="77777777" w:rsidR="00550B95" w:rsidRPr="00550B95" w:rsidRDefault="00550B95" w:rsidP="00550B95">
      <w:pPr>
        <w:ind w:left="851" w:hanging="851"/>
      </w:pPr>
    </w:p>
    <w:p w14:paraId="7156627B" w14:textId="7FFFDD13" w:rsidR="00550B95" w:rsidRPr="00550B95" w:rsidRDefault="00550B95" w:rsidP="00550B95">
      <w:pPr>
        <w:rPr>
          <w:rFonts w:ascii="Arial" w:hAnsi="Arial" w:cs="Arial"/>
          <w:b/>
          <w:bCs/>
          <w:kern w:val="32"/>
          <w:sz w:val="40"/>
          <w:szCs w:val="40"/>
        </w:rPr>
      </w:pPr>
    </w:p>
    <w:p w14:paraId="7156627C" w14:textId="77777777" w:rsidR="00865D05" w:rsidRDefault="00865D05" w:rsidP="00550B95">
      <w:pPr>
        <w:keepNext/>
        <w:spacing w:before="240" w:after="50"/>
        <w:outlineLvl w:val="0"/>
        <w:rPr>
          <w:rFonts w:ascii="Arial" w:hAnsi="Arial" w:cs="Arial"/>
          <w:b/>
          <w:bCs/>
          <w:kern w:val="32"/>
          <w:sz w:val="40"/>
          <w:szCs w:val="40"/>
        </w:rPr>
        <w:sectPr w:rsidR="00865D05" w:rsidSect="006D0AF8">
          <w:pgSz w:w="12240" w:h="15840"/>
          <w:pgMar w:top="1985" w:right="1440" w:bottom="1440" w:left="1985" w:header="720" w:footer="720" w:gutter="0"/>
          <w:cols w:space="720"/>
          <w:noEndnote/>
          <w:docGrid w:linePitch="360"/>
        </w:sectPr>
      </w:pPr>
    </w:p>
    <w:p w14:paraId="7156627D" w14:textId="77777777" w:rsidR="00550B95" w:rsidRPr="00550B95" w:rsidRDefault="00550B95" w:rsidP="00550B95">
      <w:pPr>
        <w:keepNext/>
        <w:spacing w:before="240" w:after="50"/>
        <w:outlineLvl w:val="0"/>
        <w:rPr>
          <w:rFonts w:ascii="Arial" w:hAnsi="Arial" w:cs="Arial"/>
          <w:b/>
          <w:bCs/>
          <w:kern w:val="32"/>
          <w:sz w:val="40"/>
          <w:szCs w:val="40"/>
        </w:rPr>
      </w:pPr>
      <w:bookmarkStart w:id="61" w:name="_Toc476664914"/>
      <w:r w:rsidRPr="00550B95">
        <w:rPr>
          <w:rFonts w:ascii="Arial" w:hAnsi="Arial" w:cs="Arial"/>
          <w:b/>
          <w:bCs/>
          <w:kern w:val="32"/>
          <w:sz w:val="40"/>
          <w:szCs w:val="40"/>
        </w:rPr>
        <w:t>SM1. Allocating your emissions to your customers</w:t>
      </w:r>
      <w:bookmarkEnd w:id="61"/>
    </w:p>
    <w:p w14:paraId="7156627E" w14:textId="77777777" w:rsidR="00550B95" w:rsidRPr="00550B95" w:rsidRDefault="00550B95" w:rsidP="00550B95"/>
    <w:p w14:paraId="7156627F" w14:textId="77777777" w:rsidR="00550B95" w:rsidRPr="00550B95" w:rsidRDefault="00550B95" w:rsidP="00550B95">
      <w:pPr>
        <w:autoSpaceDE w:val="0"/>
        <w:autoSpaceDN w:val="0"/>
        <w:adjustRightInd w:val="0"/>
        <w:rPr>
          <w:rFonts w:ascii="Arial" w:eastAsia="PMingLiU" w:hAnsi="Arial" w:cs="Arial"/>
          <w:color w:val="000000"/>
          <w:sz w:val="20"/>
          <w:szCs w:val="20"/>
          <w:lang w:val="en-GB" w:eastAsia="zh-TW"/>
        </w:rPr>
      </w:pPr>
      <w:r w:rsidRPr="00550B95">
        <w:rPr>
          <w:rFonts w:ascii="Arial" w:eastAsia="PMingLiU" w:hAnsi="Arial" w:cs="Arial"/>
          <w:b/>
          <w:bCs/>
          <w:color w:val="000000"/>
          <w:sz w:val="20"/>
          <w:szCs w:val="20"/>
          <w:lang w:val="en-GB" w:eastAsia="zh-TW"/>
        </w:rPr>
        <w:t xml:space="preserve">Pre-population </w:t>
      </w:r>
    </w:p>
    <w:p w14:paraId="71566280" w14:textId="77777777" w:rsidR="00550B95" w:rsidRPr="00550B95" w:rsidRDefault="00550B95" w:rsidP="00550B95">
      <w:pPr>
        <w:autoSpaceDE w:val="0"/>
        <w:autoSpaceDN w:val="0"/>
        <w:adjustRightInd w:val="0"/>
        <w:spacing w:before="120"/>
        <w:ind w:left="851" w:hanging="851"/>
        <w:rPr>
          <w:rFonts w:ascii="Arial" w:eastAsia="PMingLiU" w:hAnsi="Arial" w:cs="Arial"/>
          <w:b/>
          <w:bCs/>
          <w:color w:val="000000"/>
          <w:sz w:val="20"/>
          <w:szCs w:val="20"/>
          <w:lang w:eastAsia="en-US"/>
        </w:rPr>
      </w:pPr>
      <w:r w:rsidRPr="00550B95">
        <w:rPr>
          <w:rFonts w:ascii="Arial" w:eastAsia="PMingLiU" w:hAnsi="Arial" w:cs="Arial"/>
          <w:color w:val="000000"/>
          <w:sz w:val="20"/>
          <w:szCs w:val="20"/>
          <w:lang w:val="en-GB" w:eastAsia="zh-TW"/>
        </w:rPr>
        <w:t>None of the questions on this page are eligible for pre-population if you responded last year.</w:t>
      </w:r>
    </w:p>
    <w:p w14:paraId="71566281" w14:textId="77777777" w:rsidR="00550B95" w:rsidRPr="00550B95" w:rsidRDefault="00550B95" w:rsidP="00550B95">
      <w:pPr>
        <w:ind w:left="851" w:hanging="851"/>
        <w:rPr>
          <w:rFonts w:ascii="Arial" w:hAnsi="Arial" w:cs="Arial"/>
          <w:sz w:val="20"/>
          <w:szCs w:val="20"/>
        </w:rPr>
      </w:pPr>
    </w:p>
    <w:p w14:paraId="71566282" w14:textId="77777777" w:rsidR="00550B95" w:rsidRPr="00550B95" w:rsidRDefault="00550B95" w:rsidP="00550B95">
      <w:pPr>
        <w:ind w:left="851" w:hanging="851"/>
        <w:rPr>
          <w:rFonts w:ascii="Arial" w:hAnsi="Arial" w:cs="Arial"/>
          <w:b/>
          <w:sz w:val="20"/>
          <w:szCs w:val="20"/>
        </w:rPr>
      </w:pPr>
      <w:r w:rsidRPr="00550B95">
        <w:rPr>
          <w:rFonts w:ascii="Arial" w:hAnsi="Arial" w:cs="Arial"/>
          <w:b/>
          <w:sz w:val="20"/>
          <w:szCs w:val="20"/>
        </w:rPr>
        <w:t>SM1.1</w:t>
      </w:r>
      <w:r w:rsidR="00381FFF">
        <w:rPr>
          <w:rFonts w:ascii="Arial" w:hAnsi="Arial" w:cs="Arial"/>
          <w:b/>
          <w:sz w:val="20"/>
          <w:szCs w:val="20"/>
        </w:rPr>
        <w:t>:</w:t>
      </w:r>
      <w:r w:rsidRPr="00550B95">
        <w:rPr>
          <w:rFonts w:ascii="Arial" w:hAnsi="Arial" w:cs="Arial"/>
          <w:b/>
          <w:sz w:val="20"/>
          <w:szCs w:val="20"/>
        </w:rPr>
        <w:t xml:space="preserve"> </w:t>
      </w:r>
      <w:r w:rsidRPr="00550B95">
        <w:rPr>
          <w:rFonts w:ascii="Arial" w:hAnsi="Arial" w:cs="Arial"/>
          <w:b/>
          <w:sz w:val="20"/>
          <w:szCs w:val="20"/>
        </w:rPr>
        <w:tab/>
        <w:t>Please allocate your emissions to your customers listed below according to the goods or services you have sold them in this reporting period</w:t>
      </w:r>
    </w:p>
    <w:p w14:paraId="71566283" w14:textId="77777777" w:rsidR="00550B95" w:rsidRPr="006D0AF8" w:rsidRDefault="00550B95" w:rsidP="006D0AF8">
      <w:pPr>
        <w:tabs>
          <w:tab w:val="left" w:pos="1276"/>
        </w:tabs>
        <w:spacing w:before="120"/>
        <w:rPr>
          <w:rFonts w:ascii="Arial" w:hAnsi="Arial" w:cs="Arial"/>
          <w:b/>
          <w:sz w:val="20"/>
          <w:szCs w:val="20"/>
        </w:rPr>
      </w:pPr>
    </w:p>
    <w:p w14:paraId="71566284" w14:textId="63EBE873" w:rsidR="00550B95" w:rsidRPr="006D0AF8" w:rsidRDefault="00550B95" w:rsidP="006D0AF8">
      <w:pPr>
        <w:tabs>
          <w:tab w:val="left" w:pos="1276"/>
        </w:tabs>
        <w:rPr>
          <w:rFonts w:ascii="Arial" w:hAnsi="Arial" w:cs="Arial"/>
          <w:sz w:val="20"/>
          <w:szCs w:val="20"/>
        </w:rPr>
      </w:pPr>
      <w:r w:rsidRPr="006D0AF8">
        <w:rPr>
          <w:rFonts w:ascii="Arial" w:hAnsi="Arial" w:cs="Arial"/>
          <w:b/>
          <w:sz w:val="20"/>
          <w:szCs w:val="20"/>
        </w:rPr>
        <w:t>Please note</w:t>
      </w:r>
      <w:r w:rsidR="00110ADB">
        <w:rPr>
          <w:rFonts w:ascii="Arial" w:hAnsi="Arial" w:cs="Arial"/>
          <w:b/>
          <w:sz w:val="20"/>
          <w:szCs w:val="20"/>
        </w:rPr>
        <w:t>:</w:t>
      </w:r>
      <w:r w:rsidRPr="006D0AF8">
        <w:rPr>
          <w:rFonts w:ascii="Arial" w:hAnsi="Arial" w:cs="Arial"/>
          <w:sz w:val="20"/>
          <w:szCs w:val="20"/>
        </w:rPr>
        <w:t xml:space="preserve"> </w:t>
      </w:r>
      <w:r w:rsidR="00110ADB">
        <w:rPr>
          <w:rFonts w:ascii="Arial" w:hAnsi="Arial" w:cs="Arial"/>
          <w:sz w:val="20"/>
          <w:szCs w:val="20"/>
        </w:rPr>
        <w:t>T</w:t>
      </w:r>
      <w:r w:rsidRPr="006D0AF8">
        <w:rPr>
          <w:rFonts w:ascii="Arial" w:hAnsi="Arial" w:cs="Arial"/>
          <w:sz w:val="20"/>
          <w:szCs w:val="20"/>
        </w:rPr>
        <w:t xml:space="preserve">his table is designed so that only the customer that you select in column 1 will be able to see the data relevant to them. If you enter an answer </w:t>
      </w:r>
      <w:r w:rsidR="00D81AB8" w:rsidRPr="006D0AF8">
        <w:rPr>
          <w:rFonts w:ascii="Arial" w:hAnsi="Arial" w:cs="Arial"/>
          <w:sz w:val="20"/>
          <w:szCs w:val="20"/>
        </w:rPr>
        <w:t xml:space="preserve">in the ORS </w:t>
      </w:r>
      <w:r w:rsidRPr="006D0AF8">
        <w:rPr>
          <w:rFonts w:ascii="Arial" w:hAnsi="Arial" w:cs="Arial"/>
          <w:sz w:val="20"/>
          <w:szCs w:val="20"/>
        </w:rPr>
        <w:t>without selecting a requesting member, your answer will not be viewable at all.</w:t>
      </w:r>
    </w:p>
    <w:p w14:paraId="71566285" w14:textId="77777777" w:rsidR="00550B95" w:rsidRPr="006D0AF8" w:rsidRDefault="00550B95" w:rsidP="006D0AF8">
      <w:pPr>
        <w:tabs>
          <w:tab w:val="left" w:pos="1276"/>
        </w:tabs>
        <w:spacing w:before="120"/>
        <w:rPr>
          <w:rFonts w:ascii="Arial" w:hAnsi="Arial" w:cs="Arial"/>
          <w:b/>
          <w:sz w:val="20"/>
          <w:szCs w:val="20"/>
        </w:rPr>
      </w:pPr>
    </w:p>
    <w:tbl>
      <w:tblPr>
        <w:tblStyle w:val="TableGrid"/>
        <w:tblW w:w="15168" w:type="dxa"/>
        <w:tblInd w:w="-1026" w:type="dxa"/>
        <w:tblLayout w:type="fixed"/>
        <w:tblLook w:val="04A0" w:firstRow="1" w:lastRow="0" w:firstColumn="1" w:lastColumn="0" w:noHBand="0" w:noVBand="1"/>
      </w:tblPr>
      <w:tblGrid>
        <w:gridCol w:w="1276"/>
        <w:gridCol w:w="1276"/>
        <w:gridCol w:w="1417"/>
        <w:gridCol w:w="1418"/>
        <w:gridCol w:w="1417"/>
        <w:gridCol w:w="1276"/>
        <w:gridCol w:w="4394"/>
        <w:gridCol w:w="2694"/>
      </w:tblGrid>
      <w:tr w:rsidR="00550B95" w:rsidRPr="00550B95" w14:paraId="7156629B" w14:textId="77777777" w:rsidTr="00084336">
        <w:tc>
          <w:tcPr>
            <w:tcW w:w="1276" w:type="dxa"/>
            <w:shd w:val="clear" w:color="auto" w:fill="BFBFBF"/>
            <w:tcMar>
              <w:top w:w="57" w:type="dxa"/>
              <w:bottom w:w="57" w:type="dxa"/>
            </w:tcMar>
          </w:tcPr>
          <w:p w14:paraId="71566286"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Please select the</w:t>
            </w:r>
          </w:p>
          <w:p w14:paraId="71566287"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requesting</w:t>
            </w:r>
          </w:p>
          <w:p w14:paraId="71566288"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member(s)</w:t>
            </w:r>
          </w:p>
        </w:tc>
        <w:tc>
          <w:tcPr>
            <w:tcW w:w="1276" w:type="dxa"/>
            <w:shd w:val="clear" w:color="auto" w:fill="BFBFBF"/>
            <w:tcMar>
              <w:top w:w="57" w:type="dxa"/>
              <w:bottom w:w="57" w:type="dxa"/>
            </w:tcMar>
          </w:tcPr>
          <w:p w14:paraId="71566289"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Scope of</w:t>
            </w:r>
          </w:p>
          <w:p w14:paraId="7156628A"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emissions</w:t>
            </w:r>
          </w:p>
          <w:p w14:paraId="7156628B" w14:textId="77777777" w:rsidR="00550B95" w:rsidRPr="006D0AF8" w:rsidRDefault="00550B95" w:rsidP="00550B95">
            <w:pPr>
              <w:rPr>
                <w:rFonts w:ascii="Arial" w:hAnsi="Arial" w:cs="Arial"/>
                <w:sz w:val="18"/>
                <w:szCs w:val="18"/>
                <w:lang w:val="en-GB" w:eastAsia="zh-TW"/>
              </w:rPr>
            </w:pPr>
          </w:p>
        </w:tc>
        <w:tc>
          <w:tcPr>
            <w:tcW w:w="1417" w:type="dxa"/>
            <w:shd w:val="clear" w:color="auto" w:fill="BFBFBF"/>
            <w:tcMar>
              <w:top w:w="57" w:type="dxa"/>
              <w:bottom w:w="57" w:type="dxa"/>
            </w:tcMar>
          </w:tcPr>
          <w:p w14:paraId="7156628C"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Emissions in metric tonnes of CO2e</w:t>
            </w:r>
          </w:p>
          <w:p w14:paraId="7156628D" w14:textId="77777777" w:rsidR="00550B95" w:rsidRPr="006D0AF8" w:rsidRDefault="00550B95" w:rsidP="00550B95">
            <w:pPr>
              <w:rPr>
                <w:rFonts w:ascii="Arial" w:hAnsi="Arial" w:cs="Arial"/>
                <w:sz w:val="18"/>
                <w:szCs w:val="18"/>
                <w:lang w:val="en-GB" w:eastAsia="zh-TW"/>
              </w:rPr>
            </w:pPr>
          </w:p>
        </w:tc>
        <w:tc>
          <w:tcPr>
            <w:tcW w:w="1418" w:type="dxa"/>
            <w:shd w:val="clear" w:color="auto" w:fill="BFBFBF"/>
            <w:tcMar>
              <w:top w:w="57" w:type="dxa"/>
              <w:bottom w:w="57" w:type="dxa"/>
            </w:tcMar>
          </w:tcPr>
          <w:p w14:paraId="7156628E"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Uncertainty</w:t>
            </w:r>
          </w:p>
          <w:p w14:paraId="7156628F"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 %)</w:t>
            </w:r>
          </w:p>
          <w:p w14:paraId="71566290" w14:textId="77777777" w:rsidR="00550B95" w:rsidRPr="006D0AF8" w:rsidRDefault="00550B95" w:rsidP="00550B95">
            <w:pPr>
              <w:rPr>
                <w:rFonts w:ascii="Arial" w:hAnsi="Arial" w:cs="Arial"/>
                <w:sz w:val="18"/>
                <w:szCs w:val="18"/>
                <w:lang w:val="en-GB" w:eastAsia="zh-TW"/>
              </w:rPr>
            </w:pPr>
          </w:p>
        </w:tc>
        <w:tc>
          <w:tcPr>
            <w:tcW w:w="1417" w:type="dxa"/>
            <w:shd w:val="clear" w:color="auto" w:fill="BFBFBF"/>
            <w:tcMar>
              <w:top w:w="57" w:type="dxa"/>
              <w:bottom w:w="57" w:type="dxa"/>
            </w:tcMar>
          </w:tcPr>
          <w:p w14:paraId="71566293" w14:textId="5A7FFB54"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Major</w:t>
            </w:r>
            <w:r w:rsidR="00CD3353">
              <w:rPr>
                <w:rFonts w:ascii="Arial" w:hAnsi="Arial" w:cs="Arial"/>
                <w:sz w:val="18"/>
                <w:szCs w:val="18"/>
                <w:lang w:val="en-GB" w:eastAsia="zh-TW"/>
              </w:rPr>
              <w:t xml:space="preserve"> </w:t>
            </w:r>
            <w:r w:rsidRPr="006D0AF8">
              <w:rPr>
                <w:rFonts w:ascii="Arial" w:hAnsi="Arial" w:cs="Arial"/>
                <w:sz w:val="18"/>
                <w:szCs w:val="18"/>
                <w:lang w:val="en-GB" w:eastAsia="zh-TW"/>
              </w:rPr>
              <w:t>sources of</w:t>
            </w:r>
            <w:r w:rsidR="00CD3353">
              <w:rPr>
                <w:rFonts w:ascii="Arial" w:hAnsi="Arial" w:cs="Arial"/>
                <w:sz w:val="18"/>
                <w:szCs w:val="18"/>
                <w:lang w:val="en-GB" w:eastAsia="zh-TW"/>
              </w:rPr>
              <w:t xml:space="preserve"> </w:t>
            </w:r>
            <w:r w:rsidRPr="006D0AF8">
              <w:rPr>
                <w:rFonts w:ascii="Arial" w:hAnsi="Arial" w:cs="Arial"/>
                <w:sz w:val="18"/>
                <w:szCs w:val="18"/>
                <w:lang w:val="en-GB" w:eastAsia="zh-TW"/>
              </w:rPr>
              <w:t>emissions</w:t>
            </w:r>
          </w:p>
          <w:p w14:paraId="71566294" w14:textId="77777777" w:rsidR="00550B95" w:rsidRPr="006D0AF8" w:rsidRDefault="00550B95" w:rsidP="00550B95">
            <w:pPr>
              <w:rPr>
                <w:rFonts w:ascii="Arial" w:hAnsi="Arial" w:cs="Arial"/>
                <w:sz w:val="18"/>
                <w:szCs w:val="18"/>
                <w:lang w:val="en-GB" w:eastAsia="zh-TW"/>
              </w:rPr>
            </w:pPr>
          </w:p>
        </w:tc>
        <w:tc>
          <w:tcPr>
            <w:tcW w:w="1276" w:type="dxa"/>
            <w:shd w:val="clear" w:color="auto" w:fill="BFBFBF"/>
            <w:tcMar>
              <w:top w:w="57" w:type="dxa"/>
              <w:bottom w:w="57" w:type="dxa"/>
            </w:tcMar>
          </w:tcPr>
          <w:p w14:paraId="71566295" w14:textId="7AD9A798" w:rsidR="00550B95" w:rsidRPr="006D0AF8" w:rsidRDefault="00550B95" w:rsidP="00E14CB6">
            <w:pPr>
              <w:rPr>
                <w:rFonts w:ascii="Arial" w:hAnsi="Arial" w:cs="Arial"/>
                <w:sz w:val="18"/>
                <w:szCs w:val="18"/>
                <w:lang w:val="en-GB" w:eastAsia="zh-TW"/>
              </w:rPr>
            </w:pPr>
            <w:r w:rsidRPr="006D0AF8">
              <w:rPr>
                <w:rFonts w:ascii="Arial" w:hAnsi="Arial" w:cs="Arial"/>
                <w:sz w:val="18"/>
                <w:szCs w:val="18"/>
                <w:lang w:val="en-GB" w:eastAsia="zh-TW"/>
              </w:rPr>
              <w:t xml:space="preserve">Verified </w:t>
            </w:r>
          </w:p>
        </w:tc>
        <w:tc>
          <w:tcPr>
            <w:tcW w:w="4394" w:type="dxa"/>
            <w:tcBorders>
              <w:bottom w:val="single" w:sz="4" w:space="0" w:color="auto"/>
            </w:tcBorders>
            <w:shd w:val="clear" w:color="auto" w:fill="BFBFBF"/>
            <w:tcMar>
              <w:top w:w="57" w:type="dxa"/>
              <w:bottom w:w="57" w:type="dxa"/>
            </w:tcMar>
          </w:tcPr>
          <w:p w14:paraId="71566297" w14:textId="75198F94"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Allocation</w:t>
            </w:r>
            <w:r w:rsidR="00C231FE">
              <w:rPr>
                <w:rFonts w:ascii="Arial" w:hAnsi="Arial" w:cs="Arial"/>
                <w:sz w:val="18"/>
                <w:szCs w:val="18"/>
                <w:lang w:val="en-GB" w:eastAsia="zh-TW"/>
              </w:rPr>
              <w:t xml:space="preserve"> m</w:t>
            </w:r>
            <w:r w:rsidRPr="006D0AF8">
              <w:rPr>
                <w:rFonts w:ascii="Arial" w:hAnsi="Arial" w:cs="Arial"/>
                <w:sz w:val="18"/>
                <w:szCs w:val="18"/>
                <w:lang w:val="en-GB" w:eastAsia="zh-TW"/>
              </w:rPr>
              <w:t>ethod</w:t>
            </w:r>
          </w:p>
          <w:p w14:paraId="71566298" w14:textId="77777777" w:rsidR="00550B95" w:rsidRPr="006D0AF8" w:rsidRDefault="00550B95" w:rsidP="00550B95">
            <w:pPr>
              <w:rPr>
                <w:rFonts w:ascii="Arial" w:hAnsi="Arial" w:cs="Arial"/>
                <w:sz w:val="18"/>
                <w:szCs w:val="18"/>
                <w:lang w:val="en-GB" w:eastAsia="zh-TW"/>
              </w:rPr>
            </w:pPr>
          </w:p>
        </w:tc>
        <w:tc>
          <w:tcPr>
            <w:tcW w:w="2694" w:type="dxa"/>
            <w:shd w:val="clear" w:color="auto" w:fill="BFBFBF"/>
            <w:tcMar>
              <w:top w:w="57" w:type="dxa"/>
              <w:bottom w:w="57" w:type="dxa"/>
            </w:tcMar>
          </w:tcPr>
          <w:p w14:paraId="71566299"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 xml:space="preserve">Please explain how you have identified the GHG source, including major limitations to this process and </w:t>
            </w:r>
          </w:p>
          <w:p w14:paraId="7156629A"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assumptions made</w:t>
            </w:r>
          </w:p>
        </w:tc>
      </w:tr>
      <w:tr w:rsidR="00550B95" w:rsidRPr="00550B95" w14:paraId="715662B4" w14:textId="77777777" w:rsidTr="00084336">
        <w:tc>
          <w:tcPr>
            <w:tcW w:w="1276" w:type="dxa"/>
            <w:tcMar>
              <w:top w:w="57" w:type="dxa"/>
              <w:bottom w:w="57" w:type="dxa"/>
            </w:tcMar>
          </w:tcPr>
          <w:p w14:paraId="7156629C" w14:textId="77777777" w:rsidR="00550B95" w:rsidRPr="00E14CB6" w:rsidRDefault="00550B95" w:rsidP="00550B95">
            <w:pPr>
              <w:rPr>
                <w:rFonts w:ascii="Arial" w:hAnsi="Arial" w:cs="Arial"/>
                <w:sz w:val="18"/>
                <w:szCs w:val="18"/>
                <w:lang w:val="en-GB"/>
              </w:rPr>
            </w:pPr>
            <w:r w:rsidRPr="00E14CB6">
              <w:rPr>
                <w:rFonts w:ascii="Arial" w:hAnsi="Arial" w:cs="Arial"/>
                <w:sz w:val="18"/>
                <w:szCs w:val="18"/>
                <w:lang w:val="en-GB"/>
              </w:rPr>
              <w:t>Dropdown menu of requesting members</w:t>
            </w:r>
          </w:p>
        </w:tc>
        <w:tc>
          <w:tcPr>
            <w:tcW w:w="1276" w:type="dxa"/>
            <w:tcMar>
              <w:top w:w="57" w:type="dxa"/>
              <w:bottom w:w="57" w:type="dxa"/>
            </w:tcMar>
          </w:tcPr>
          <w:p w14:paraId="7156629D" w14:textId="77777777" w:rsidR="00D81AB8" w:rsidRPr="00110ADB" w:rsidRDefault="00D81AB8" w:rsidP="00D81AB8">
            <w:pPr>
              <w:rPr>
                <w:rFonts w:ascii="Arial" w:hAnsi="Arial" w:cs="Arial"/>
                <w:sz w:val="18"/>
                <w:szCs w:val="18"/>
                <w:lang w:val="en-GB"/>
              </w:rPr>
            </w:pPr>
            <w:r w:rsidRPr="00110ADB">
              <w:rPr>
                <w:rFonts w:ascii="Arial" w:hAnsi="Arial" w:cs="Arial"/>
                <w:sz w:val="18"/>
                <w:szCs w:val="18"/>
                <w:lang w:val="en-GB"/>
              </w:rPr>
              <w:t>Select from:</w:t>
            </w:r>
          </w:p>
          <w:p w14:paraId="7156629E" w14:textId="77777777" w:rsidR="00D81AB8" w:rsidRPr="00110ADB" w:rsidRDefault="00D81AB8" w:rsidP="00D81AB8">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110ADB">
              <w:rPr>
                <w:rFonts w:ascii="Arial" w:eastAsia="PMingLiU" w:hAnsi="Arial" w:cs="Arial"/>
                <w:color w:val="000000"/>
                <w:sz w:val="18"/>
                <w:szCs w:val="18"/>
                <w:lang w:val="en-GB" w:eastAsia="en-US"/>
              </w:rPr>
              <w:t>Scope 1</w:t>
            </w:r>
          </w:p>
          <w:p w14:paraId="7156629F" w14:textId="77777777" w:rsidR="00D81AB8" w:rsidRPr="00110ADB" w:rsidRDefault="00D81AB8" w:rsidP="00D81AB8">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110ADB">
              <w:rPr>
                <w:rFonts w:ascii="Arial" w:eastAsia="PMingLiU" w:hAnsi="Arial" w:cs="Arial"/>
                <w:color w:val="000000"/>
                <w:sz w:val="18"/>
                <w:szCs w:val="18"/>
                <w:lang w:val="en-GB" w:eastAsia="en-US"/>
              </w:rPr>
              <w:t>Scope 2</w:t>
            </w:r>
          </w:p>
          <w:p w14:paraId="715662A0" w14:textId="77777777" w:rsidR="00550B95" w:rsidRPr="00110ADB" w:rsidRDefault="00D81AB8" w:rsidP="00D81AB8">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110ADB">
              <w:rPr>
                <w:rFonts w:ascii="Arial" w:eastAsia="PMingLiU" w:hAnsi="Arial" w:cs="Arial"/>
                <w:color w:val="000000"/>
                <w:sz w:val="18"/>
                <w:szCs w:val="18"/>
                <w:lang w:val="en-GB" w:eastAsia="en-US"/>
              </w:rPr>
              <w:t>Scope 3</w:t>
            </w:r>
          </w:p>
        </w:tc>
        <w:tc>
          <w:tcPr>
            <w:tcW w:w="1417" w:type="dxa"/>
            <w:tcMar>
              <w:top w:w="57" w:type="dxa"/>
              <w:bottom w:w="57" w:type="dxa"/>
            </w:tcMar>
          </w:tcPr>
          <w:p w14:paraId="715662A1" w14:textId="77777777" w:rsidR="00550B95" w:rsidRPr="00110ADB" w:rsidRDefault="00550B95" w:rsidP="00550B95">
            <w:pPr>
              <w:rPr>
                <w:rFonts w:ascii="Arial" w:hAnsi="Arial" w:cs="Arial"/>
                <w:sz w:val="18"/>
                <w:szCs w:val="18"/>
                <w:lang w:val="en-GB"/>
              </w:rPr>
            </w:pPr>
            <w:r w:rsidRPr="00110ADB">
              <w:rPr>
                <w:rFonts w:ascii="Arial" w:hAnsi="Arial" w:cs="Arial"/>
                <w:sz w:val="18"/>
                <w:szCs w:val="18"/>
                <w:lang w:val="en-GB"/>
              </w:rPr>
              <w:t>Numerical field</w:t>
            </w:r>
          </w:p>
        </w:tc>
        <w:tc>
          <w:tcPr>
            <w:tcW w:w="1418" w:type="dxa"/>
            <w:tcMar>
              <w:top w:w="57" w:type="dxa"/>
              <w:bottom w:w="57" w:type="dxa"/>
            </w:tcMar>
          </w:tcPr>
          <w:p w14:paraId="715662A2" w14:textId="77777777" w:rsidR="00550B95" w:rsidRPr="00110ADB" w:rsidRDefault="00550B95" w:rsidP="00550B95">
            <w:pPr>
              <w:rPr>
                <w:rFonts w:ascii="Arial" w:hAnsi="Arial" w:cs="Arial"/>
                <w:sz w:val="18"/>
                <w:szCs w:val="18"/>
                <w:lang w:val="en-GB"/>
              </w:rPr>
            </w:pPr>
            <w:r w:rsidRPr="00110ADB">
              <w:rPr>
                <w:rFonts w:ascii="Arial" w:hAnsi="Arial" w:cs="Arial"/>
                <w:sz w:val="18"/>
                <w:szCs w:val="18"/>
                <w:lang w:val="en-GB"/>
              </w:rPr>
              <w:t>Numerical field</w:t>
            </w:r>
          </w:p>
        </w:tc>
        <w:tc>
          <w:tcPr>
            <w:tcW w:w="1417" w:type="dxa"/>
            <w:tcMar>
              <w:top w:w="57" w:type="dxa"/>
              <w:bottom w:w="57" w:type="dxa"/>
            </w:tcMar>
          </w:tcPr>
          <w:p w14:paraId="715662A3" w14:textId="73523479" w:rsidR="00550B95" w:rsidRPr="00110ADB" w:rsidRDefault="00550B95" w:rsidP="00550B95">
            <w:pPr>
              <w:rPr>
                <w:rFonts w:ascii="Arial" w:hAnsi="Arial" w:cs="Arial"/>
                <w:sz w:val="18"/>
                <w:szCs w:val="18"/>
                <w:lang w:val="en-GB"/>
              </w:rPr>
            </w:pPr>
            <w:r w:rsidRPr="00110ADB">
              <w:rPr>
                <w:rFonts w:ascii="Arial" w:hAnsi="Arial" w:cs="Arial"/>
                <w:sz w:val="18"/>
                <w:szCs w:val="18"/>
                <w:lang w:val="en-GB"/>
              </w:rPr>
              <w:t>Text field [maximum 2500 characters]</w:t>
            </w:r>
          </w:p>
        </w:tc>
        <w:tc>
          <w:tcPr>
            <w:tcW w:w="1276" w:type="dxa"/>
            <w:tcBorders>
              <w:right w:val="single" w:sz="4" w:space="0" w:color="auto"/>
            </w:tcBorders>
            <w:tcMar>
              <w:top w:w="57" w:type="dxa"/>
              <w:bottom w:w="57" w:type="dxa"/>
            </w:tcMar>
          </w:tcPr>
          <w:p w14:paraId="715662A4" w14:textId="77777777" w:rsidR="00550B95" w:rsidRPr="00110ADB" w:rsidRDefault="00550B95" w:rsidP="00550B95">
            <w:pPr>
              <w:rPr>
                <w:rFonts w:ascii="Arial" w:hAnsi="Arial" w:cs="Arial"/>
                <w:sz w:val="18"/>
                <w:szCs w:val="18"/>
                <w:lang w:val="en-GB"/>
              </w:rPr>
            </w:pPr>
            <w:r w:rsidRPr="00110ADB">
              <w:rPr>
                <w:rFonts w:ascii="Arial" w:hAnsi="Arial" w:cs="Arial"/>
                <w:sz w:val="18"/>
                <w:szCs w:val="18"/>
                <w:lang w:val="en-GB"/>
              </w:rPr>
              <w:t>Select from:</w:t>
            </w:r>
          </w:p>
          <w:p w14:paraId="715662A5" w14:textId="77777777" w:rsidR="00550B95" w:rsidRPr="00110ADB"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110ADB">
              <w:rPr>
                <w:rFonts w:ascii="Arial" w:eastAsia="PMingLiU" w:hAnsi="Arial" w:cs="Arial"/>
                <w:color w:val="000000"/>
                <w:sz w:val="18"/>
                <w:szCs w:val="18"/>
                <w:lang w:val="en-GB" w:eastAsia="en-US"/>
              </w:rPr>
              <w:t>Yes</w:t>
            </w:r>
          </w:p>
          <w:p w14:paraId="715662A6" w14:textId="77777777" w:rsidR="00550B95" w:rsidRPr="00110ADB"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110ADB">
              <w:rPr>
                <w:rFonts w:ascii="Arial" w:eastAsia="PMingLiU" w:hAnsi="Arial" w:cs="Arial"/>
                <w:color w:val="000000"/>
                <w:sz w:val="18"/>
                <w:szCs w:val="18"/>
                <w:lang w:val="en-GB" w:eastAsia="en-US"/>
              </w:rPr>
              <w:t>No</w:t>
            </w:r>
          </w:p>
        </w:tc>
        <w:tc>
          <w:tcPr>
            <w:tcW w:w="4394" w:type="dxa"/>
            <w:tcBorders>
              <w:top w:val="single" w:sz="4" w:space="0" w:color="auto"/>
              <w:left w:val="single" w:sz="4" w:space="0" w:color="auto"/>
              <w:bottom w:val="single" w:sz="4" w:space="0" w:color="auto"/>
              <w:right w:val="single" w:sz="4" w:space="0" w:color="auto"/>
            </w:tcBorders>
            <w:tcMar>
              <w:top w:w="57" w:type="dxa"/>
              <w:bottom w:w="57" w:type="dxa"/>
            </w:tcMar>
          </w:tcPr>
          <w:p w14:paraId="715662A7" w14:textId="77777777" w:rsidR="00D81AB8" w:rsidRPr="00110ADB" w:rsidRDefault="00D81AB8" w:rsidP="00D81AB8">
            <w:pPr>
              <w:rPr>
                <w:rFonts w:ascii="Arial" w:hAnsi="Arial" w:cs="Arial"/>
                <w:sz w:val="18"/>
                <w:szCs w:val="18"/>
                <w:lang w:val="en-GB"/>
              </w:rPr>
            </w:pPr>
            <w:r w:rsidRPr="00110ADB">
              <w:rPr>
                <w:rFonts w:ascii="Arial" w:hAnsi="Arial" w:cs="Arial"/>
                <w:sz w:val="18"/>
                <w:szCs w:val="18"/>
                <w:lang w:val="en-GB"/>
              </w:rPr>
              <w:t>Select from:</w:t>
            </w:r>
          </w:p>
          <w:p w14:paraId="715662A8" w14:textId="77777777" w:rsidR="00550B95" w:rsidRPr="00110ADB" w:rsidRDefault="00D81AB8" w:rsidP="00D81AB8">
            <w:pPr>
              <w:numPr>
                <w:ilvl w:val="0"/>
                <w:numId w:val="22"/>
              </w:numPr>
              <w:autoSpaceDE w:val="0"/>
              <w:autoSpaceDN w:val="0"/>
              <w:adjustRightInd w:val="0"/>
              <w:ind w:left="142" w:hanging="142"/>
              <w:rPr>
                <w:rFonts w:ascii="Arial" w:hAnsi="Arial" w:cs="Arial"/>
                <w:sz w:val="18"/>
                <w:szCs w:val="18"/>
                <w:lang w:val="en-GB"/>
              </w:rPr>
            </w:pPr>
            <w:r w:rsidRPr="00110ADB">
              <w:rPr>
                <w:rFonts w:ascii="Arial" w:eastAsia="PMingLiU" w:hAnsi="Arial" w:cs="Arial"/>
                <w:color w:val="000000"/>
                <w:sz w:val="18"/>
                <w:szCs w:val="18"/>
                <w:lang w:val="en-GB" w:eastAsia="en-US"/>
              </w:rPr>
              <w:t>Allocation not necessary due to type of primary data available</w:t>
            </w:r>
          </w:p>
          <w:p w14:paraId="715662A9" w14:textId="77777777" w:rsidR="00D81AB8" w:rsidRPr="00110ADB" w:rsidRDefault="00D81AB8" w:rsidP="00D81AB8">
            <w:pPr>
              <w:numPr>
                <w:ilvl w:val="0"/>
                <w:numId w:val="22"/>
              </w:numPr>
              <w:autoSpaceDE w:val="0"/>
              <w:autoSpaceDN w:val="0"/>
              <w:adjustRightInd w:val="0"/>
              <w:ind w:left="142" w:hanging="142"/>
              <w:rPr>
                <w:rFonts w:ascii="Arial" w:hAnsi="Arial" w:cs="Arial"/>
                <w:sz w:val="18"/>
                <w:szCs w:val="18"/>
                <w:lang w:val="en-GB"/>
              </w:rPr>
            </w:pPr>
            <w:r w:rsidRPr="00110ADB">
              <w:rPr>
                <w:rFonts w:ascii="Arial" w:eastAsia="PMingLiU" w:hAnsi="Arial" w:cs="Arial"/>
                <w:color w:val="000000"/>
                <w:sz w:val="18"/>
                <w:szCs w:val="18"/>
                <w:lang w:val="en-GB" w:eastAsia="en-US"/>
              </w:rPr>
              <w:t>Allocation not necessary as secondary data used</w:t>
            </w:r>
          </w:p>
          <w:p w14:paraId="715662AA" w14:textId="77777777" w:rsidR="00D81AB8" w:rsidRPr="00110ADB" w:rsidRDefault="00D81AB8" w:rsidP="00D81AB8">
            <w:pPr>
              <w:numPr>
                <w:ilvl w:val="0"/>
                <w:numId w:val="22"/>
              </w:numPr>
              <w:autoSpaceDE w:val="0"/>
              <w:autoSpaceDN w:val="0"/>
              <w:adjustRightInd w:val="0"/>
              <w:ind w:left="142" w:hanging="142"/>
              <w:rPr>
                <w:rFonts w:ascii="Arial" w:hAnsi="Arial" w:cs="Arial"/>
                <w:sz w:val="18"/>
                <w:szCs w:val="18"/>
                <w:lang w:val="en-GB"/>
              </w:rPr>
            </w:pPr>
            <w:r w:rsidRPr="00110ADB">
              <w:rPr>
                <w:rFonts w:ascii="Arial" w:eastAsia="PMingLiU" w:hAnsi="Arial" w:cs="Arial"/>
                <w:color w:val="000000"/>
                <w:sz w:val="18"/>
                <w:szCs w:val="18"/>
                <w:lang w:val="en-GB" w:eastAsia="en-US"/>
              </w:rPr>
              <w:t>Allocation based on mass of products purchased</w:t>
            </w:r>
          </w:p>
          <w:p w14:paraId="715662AB" w14:textId="77777777" w:rsidR="00D81AB8" w:rsidRPr="00110ADB" w:rsidRDefault="00D81AB8" w:rsidP="00D81AB8">
            <w:pPr>
              <w:numPr>
                <w:ilvl w:val="0"/>
                <w:numId w:val="22"/>
              </w:numPr>
              <w:autoSpaceDE w:val="0"/>
              <w:autoSpaceDN w:val="0"/>
              <w:adjustRightInd w:val="0"/>
              <w:ind w:left="142" w:hanging="142"/>
              <w:rPr>
                <w:rFonts w:ascii="Arial" w:hAnsi="Arial" w:cs="Arial"/>
                <w:sz w:val="18"/>
                <w:szCs w:val="18"/>
                <w:lang w:val="en-GB"/>
              </w:rPr>
            </w:pPr>
            <w:r w:rsidRPr="00110ADB">
              <w:rPr>
                <w:rFonts w:ascii="Arial" w:eastAsia="PMingLiU" w:hAnsi="Arial" w:cs="Arial"/>
                <w:color w:val="000000"/>
                <w:sz w:val="18"/>
                <w:szCs w:val="18"/>
                <w:lang w:val="en-GB" w:eastAsia="en-US"/>
              </w:rPr>
              <w:t>Allocation based on the volume of products purchased</w:t>
            </w:r>
          </w:p>
          <w:p w14:paraId="715662AC" w14:textId="77777777" w:rsidR="00D81AB8" w:rsidRPr="00110ADB" w:rsidRDefault="00D81AB8" w:rsidP="00D81AB8">
            <w:pPr>
              <w:numPr>
                <w:ilvl w:val="0"/>
                <w:numId w:val="22"/>
              </w:numPr>
              <w:autoSpaceDE w:val="0"/>
              <w:autoSpaceDN w:val="0"/>
              <w:adjustRightInd w:val="0"/>
              <w:ind w:left="142" w:hanging="142"/>
              <w:rPr>
                <w:rFonts w:ascii="Arial" w:hAnsi="Arial" w:cs="Arial"/>
                <w:sz w:val="18"/>
                <w:szCs w:val="18"/>
                <w:lang w:val="en-GB"/>
              </w:rPr>
            </w:pPr>
            <w:r w:rsidRPr="00110ADB">
              <w:rPr>
                <w:rFonts w:ascii="Arial" w:eastAsia="PMingLiU" w:hAnsi="Arial" w:cs="Arial"/>
                <w:color w:val="000000"/>
                <w:sz w:val="18"/>
                <w:szCs w:val="18"/>
                <w:lang w:val="en-GB" w:eastAsia="en-US"/>
              </w:rPr>
              <w:t>Allocation</w:t>
            </w:r>
            <w:r w:rsidR="001B214B" w:rsidRPr="00110ADB">
              <w:rPr>
                <w:rFonts w:ascii="Arial" w:eastAsia="PMingLiU" w:hAnsi="Arial" w:cs="Arial"/>
                <w:color w:val="000000"/>
                <w:sz w:val="18"/>
                <w:szCs w:val="18"/>
                <w:lang w:val="en-GB" w:eastAsia="en-US"/>
              </w:rPr>
              <w:t xml:space="preserve"> based on the energy content of products purchased</w:t>
            </w:r>
          </w:p>
          <w:p w14:paraId="715662AD" w14:textId="77777777" w:rsidR="001B214B" w:rsidRPr="00110ADB" w:rsidRDefault="001B214B" w:rsidP="00D81AB8">
            <w:pPr>
              <w:numPr>
                <w:ilvl w:val="0"/>
                <w:numId w:val="22"/>
              </w:numPr>
              <w:autoSpaceDE w:val="0"/>
              <w:autoSpaceDN w:val="0"/>
              <w:adjustRightInd w:val="0"/>
              <w:ind w:left="142" w:hanging="142"/>
              <w:rPr>
                <w:rFonts w:ascii="Arial" w:hAnsi="Arial" w:cs="Arial"/>
                <w:sz w:val="18"/>
                <w:szCs w:val="18"/>
                <w:lang w:val="en-GB"/>
              </w:rPr>
            </w:pPr>
            <w:r w:rsidRPr="00110ADB">
              <w:rPr>
                <w:rFonts w:ascii="Arial" w:eastAsia="PMingLiU" w:hAnsi="Arial" w:cs="Arial"/>
                <w:color w:val="000000"/>
                <w:sz w:val="18"/>
                <w:szCs w:val="18"/>
                <w:lang w:val="en-GB" w:eastAsia="en-US"/>
              </w:rPr>
              <w:t>Allocation based on the chemical content of products purchased</w:t>
            </w:r>
          </w:p>
          <w:p w14:paraId="715662AE" w14:textId="77777777" w:rsidR="0065554C" w:rsidRPr="00110ADB" w:rsidRDefault="0065554C" w:rsidP="00D81AB8">
            <w:pPr>
              <w:numPr>
                <w:ilvl w:val="0"/>
                <w:numId w:val="22"/>
              </w:numPr>
              <w:autoSpaceDE w:val="0"/>
              <w:autoSpaceDN w:val="0"/>
              <w:adjustRightInd w:val="0"/>
              <w:ind w:left="142" w:hanging="142"/>
              <w:rPr>
                <w:rFonts w:ascii="Arial" w:hAnsi="Arial" w:cs="Arial"/>
                <w:sz w:val="18"/>
                <w:szCs w:val="18"/>
                <w:lang w:val="en-GB"/>
              </w:rPr>
            </w:pPr>
            <w:r w:rsidRPr="00110ADB">
              <w:rPr>
                <w:rFonts w:ascii="Arial" w:eastAsia="PMingLiU" w:hAnsi="Arial" w:cs="Arial"/>
                <w:color w:val="000000"/>
                <w:sz w:val="18"/>
                <w:szCs w:val="18"/>
                <w:lang w:val="en-GB" w:eastAsia="en-US"/>
              </w:rPr>
              <w:t>Allocation based on the number of units purchased</w:t>
            </w:r>
          </w:p>
          <w:p w14:paraId="715662AF" w14:textId="77777777" w:rsidR="0065554C" w:rsidRPr="00110ADB" w:rsidRDefault="0065554C" w:rsidP="00D81AB8">
            <w:pPr>
              <w:numPr>
                <w:ilvl w:val="0"/>
                <w:numId w:val="22"/>
              </w:numPr>
              <w:autoSpaceDE w:val="0"/>
              <w:autoSpaceDN w:val="0"/>
              <w:adjustRightInd w:val="0"/>
              <w:ind w:left="142" w:hanging="142"/>
              <w:rPr>
                <w:rFonts w:ascii="Arial" w:hAnsi="Arial" w:cs="Arial"/>
                <w:sz w:val="18"/>
                <w:szCs w:val="18"/>
                <w:lang w:val="en-GB"/>
              </w:rPr>
            </w:pPr>
            <w:r w:rsidRPr="00110ADB">
              <w:rPr>
                <w:rFonts w:ascii="Arial" w:eastAsia="PMingLiU" w:hAnsi="Arial" w:cs="Arial"/>
                <w:color w:val="000000"/>
                <w:sz w:val="18"/>
                <w:szCs w:val="18"/>
                <w:lang w:val="en-GB" w:eastAsia="en-US"/>
              </w:rPr>
              <w:t>Allocation based on area</w:t>
            </w:r>
          </w:p>
          <w:p w14:paraId="715662B0" w14:textId="77777777" w:rsidR="0065554C" w:rsidRPr="00110ADB" w:rsidRDefault="0065554C" w:rsidP="00D81AB8">
            <w:pPr>
              <w:numPr>
                <w:ilvl w:val="0"/>
                <w:numId w:val="22"/>
              </w:numPr>
              <w:autoSpaceDE w:val="0"/>
              <w:autoSpaceDN w:val="0"/>
              <w:adjustRightInd w:val="0"/>
              <w:ind w:left="142" w:hanging="142"/>
              <w:rPr>
                <w:rFonts w:ascii="Arial" w:hAnsi="Arial" w:cs="Arial"/>
                <w:sz w:val="18"/>
                <w:szCs w:val="18"/>
                <w:lang w:val="en-GB"/>
              </w:rPr>
            </w:pPr>
            <w:r w:rsidRPr="00110ADB">
              <w:rPr>
                <w:rFonts w:ascii="Arial" w:eastAsia="PMingLiU" w:hAnsi="Arial" w:cs="Arial"/>
                <w:color w:val="000000"/>
                <w:sz w:val="18"/>
                <w:szCs w:val="18"/>
                <w:lang w:val="en-GB" w:eastAsia="en-US"/>
              </w:rPr>
              <w:t>Allocation based on another physical factor</w:t>
            </w:r>
          </w:p>
          <w:p w14:paraId="715662B1" w14:textId="77777777" w:rsidR="0065554C" w:rsidRPr="00110ADB" w:rsidRDefault="0065554C" w:rsidP="00D81AB8">
            <w:pPr>
              <w:numPr>
                <w:ilvl w:val="0"/>
                <w:numId w:val="22"/>
              </w:numPr>
              <w:autoSpaceDE w:val="0"/>
              <w:autoSpaceDN w:val="0"/>
              <w:adjustRightInd w:val="0"/>
              <w:ind w:left="142" w:hanging="142"/>
              <w:rPr>
                <w:rFonts w:ascii="Arial" w:hAnsi="Arial" w:cs="Arial"/>
                <w:sz w:val="18"/>
                <w:szCs w:val="18"/>
                <w:lang w:val="en-GB"/>
              </w:rPr>
            </w:pPr>
            <w:r w:rsidRPr="00110ADB">
              <w:rPr>
                <w:rFonts w:ascii="Arial" w:eastAsia="PMingLiU" w:hAnsi="Arial" w:cs="Arial"/>
                <w:color w:val="000000"/>
                <w:sz w:val="18"/>
                <w:szCs w:val="18"/>
                <w:lang w:val="en-GB" w:eastAsia="en-US"/>
              </w:rPr>
              <w:t>Allocation based on the market value of products purchased</w:t>
            </w:r>
          </w:p>
          <w:p w14:paraId="715662B2" w14:textId="77777777" w:rsidR="0065554C" w:rsidRPr="00110ADB" w:rsidRDefault="0065554C" w:rsidP="00D81AB8">
            <w:pPr>
              <w:numPr>
                <w:ilvl w:val="0"/>
                <w:numId w:val="22"/>
              </w:numPr>
              <w:autoSpaceDE w:val="0"/>
              <w:autoSpaceDN w:val="0"/>
              <w:adjustRightInd w:val="0"/>
              <w:ind w:left="142" w:hanging="142"/>
              <w:rPr>
                <w:rFonts w:ascii="Arial" w:hAnsi="Arial" w:cs="Arial"/>
                <w:sz w:val="18"/>
                <w:szCs w:val="18"/>
                <w:lang w:val="en-GB"/>
              </w:rPr>
            </w:pPr>
            <w:r w:rsidRPr="00110ADB">
              <w:rPr>
                <w:rFonts w:ascii="Arial" w:eastAsia="PMingLiU" w:hAnsi="Arial" w:cs="Arial"/>
                <w:color w:val="000000"/>
                <w:sz w:val="18"/>
                <w:szCs w:val="18"/>
                <w:lang w:val="en-GB" w:eastAsia="en-US"/>
              </w:rPr>
              <w:t>Other, please specify</w:t>
            </w:r>
          </w:p>
        </w:tc>
        <w:tc>
          <w:tcPr>
            <w:tcW w:w="2694" w:type="dxa"/>
            <w:tcBorders>
              <w:left w:val="single" w:sz="4" w:space="0" w:color="auto"/>
            </w:tcBorders>
            <w:tcMar>
              <w:top w:w="57" w:type="dxa"/>
              <w:bottom w:w="57" w:type="dxa"/>
            </w:tcMar>
          </w:tcPr>
          <w:p w14:paraId="715662B3" w14:textId="6EE0B1AA" w:rsidR="00550B95" w:rsidRPr="00110ADB" w:rsidRDefault="00550B95" w:rsidP="00550B95">
            <w:pPr>
              <w:rPr>
                <w:rFonts w:ascii="Arial" w:hAnsi="Arial" w:cs="Arial"/>
                <w:sz w:val="18"/>
                <w:szCs w:val="18"/>
                <w:lang w:val="en-GB"/>
              </w:rPr>
            </w:pPr>
            <w:r w:rsidRPr="00110ADB">
              <w:rPr>
                <w:rFonts w:ascii="Arial" w:hAnsi="Arial" w:cs="Arial"/>
                <w:sz w:val="18"/>
                <w:szCs w:val="18"/>
                <w:lang w:val="en-GB"/>
              </w:rPr>
              <w:t>Text field [</w:t>
            </w:r>
            <w:r w:rsidR="00BF7EB2" w:rsidRPr="00110ADB">
              <w:rPr>
                <w:rFonts w:ascii="Arial" w:hAnsi="Arial" w:cs="Arial"/>
                <w:sz w:val="18"/>
                <w:szCs w:val="18"/>
                <w:lang w:val="en-GB"/>
              </w:rPr>
              <w:t>maximum 5000</w:t>
            </w:r>
            <w:r w:rsidRPr="00110ADB">
              <w:rPr>
                <w:rFonts w:ascii="Arial" w:hAnsi="Arial" w:cs="Arial"/>
                <w:sz w:val="18"/>
                <w:szCs w:val="18"/>
                <w:lang w:val="en-GB"/>
              </w:rPr>
              <w:t xml:space="preserve"> characters]</w:t>
            </w:r>
          </w:p>
        </w:tc>
      </w:tr>
    </w:tbl>
    <w:p w14:paraId="715662B7" w14:textId="493D571D" w:rsidR="00084336" w:rsidRPr="00F258B1" w:rsidRDefault="00084336" w:rsidP="006D0AF8">
      <w:pPr>
        <w:autoSpaceDE w:val="0"/>
        <w:autoSpaceDN w:val="0"/>
        <w:adjustRightInd w:val="0"/>
        <w:spacing w:before="60"/>
        <w:ind w:left="851" w:hanging="851"/>
        <w:rPr>
          <w:rFonts w:ascii="Arial" w:hAnsi="Arial" w:cs="Arial"/>
          <w:i/>
          <w:sz w:val="20"/>
          <w:szCs w:val="20"/>
        </w:rPr>
        <w:sectPr w:rsidR="00084336" w:rsidRPr="00F258B1" w:rsidSect="00865D05">
          <w:pgSz w:w="15840" w:h="12240" w:orient="landscape"/>
          <w:pgMar w:top="1440" w:right="1440" w:bottom="1440" w:left="1440" w:header="720" w:footer="720" w:gutter="0"/>
          <w:cols w:space="720"/>
          <w:noEndnote/>
          <w:docGrid w:linePitch="360"/>
        </w:sectPr>
      </w:pPr>
      <w:r w:rsidRPr="00F258B1">
        <w:rPr>
          <w:rFonts w:ascii="Arial" w:hAnsi="Arial"/>
          <w:sz w:val="18"/>
          <w:szCs w:val="18"/>
        </w:rPr>
        <w:t>You can make multiple entries to the table by clicking the</w:t>
      </w:r>
      <w:r w:rsidRPr="00384C01">
        <w:rPr>
          <w:rFonts w:ascii="Arial" w:hAnsi="Arial"/>
          <w:b/>
          <w:sz w:val="18"/>
          <w:szCs w:val="18"/>
        </w:rPr>
        <w:t xml:space="preserve"> </w:t>
      </w:r>
      <w:r w:rsidRPr="006D0AF8">
        <w:rPr>
          <w:rFonts w:ascii="Arial" w:hAnsi="Arial"/>
          <w:sz w:val="18"/>
          <w:szCs w:val="18"/>
        </w:rPr>
        <w:t>“Add Row”</w:t>
      </w:r>
      <w:r w:rsidRPr="00384C01">
        <w:rPr>
          <w:rFonts w:ascii="Arial" w:hAnsi="Arial"/>
          <w:b/>
          <w:sz w:val="18"/>
          <w:szCs w:val="18"/>
        </w:rPr>
        <w:t xml:space="preserve"> </w:t>
      </w:r>
      <w:r w:rsidRPr="00F258B1">
        <w:rPr>
          <w:rFonts w:ascii="Arial" w:hAnsi="Arial"/>
          <w:sz w:val="18"/>
          <w:szCs w:val="18"/>
        </w:rPr>
        <w:t>button to the bottom right of the table.</w:t>
      </w:r>
    </w:p>
    <w:p w14:paraId="715662BA" w14:textId="2EA10AC7" w:rsidR="00550B95" w:rsidRPr="00550B95" w:rsidRDefault="00550B95" w:rsidP="00550B95">
      <w:pPr>
        <w:ind w:left="851" w:hanging="851"/>
        <w:rPr>
          <w:rFonts w:ascii="Arial" w:hAnsi="Arial" w:cs="Arial"/>
          <w:sz w:val="20"/>
          <w:szCs w:val="20"/>
        </w:rPr>
      </w:pPr>
      <w:r w:rsidRPr="00550B95">
        <w:rPr>
          <w:rFonts w:ascii="Arial" w:hAnsi="Arial" w:cs="Arial"/>
          <w:b/>
          <w:sz w:val="20"/>
          <w:szCs w:val="20"/>
        </w:rPr>
        <w:t>SM1.2</w:t>
      </w:r>
      <w:r w:rsidR="00381FFF">
        <w:rPr>
          <w:rFonts w:ascii="Arial" w:hAnsi="Arial" w:cs="Arial"/>
          <w:b/>
          <w:sz w:val="20"/>
          <w:szCs w:val="20"/>
        </w:rPr>
        <w:t>:</w:t>
      </w:r>
      <w:r w:rsidRPr="00550B95">
        <w:rPr>
          <w:rFonts w:ascii="Arial" w:hAnsi="Arial" w:cs="Arial"/>
          <w:b/>
          <w:sz w:val="20"/>
          <w:szCs w:val="20"/>
        </w:rPr>
        <w:tab/>
        <w:t>Where published information has been used in completing SM1.1 please provide a reference(s)</w:t>
      </w:r>
      <w:r w:rsidR="000E52C0">
        <w:rPr>
          <w:rFonts w:ascii="Arial" w:hAnsi="Arial" w:cs="Arial"/>
          <w:sz w:val="20"/>
          <w:szCs w:val="20"/>
        </w:rPr>
        <w:t xml:space="preserve"> [</w:t>
      </w:r>
      <w:r w:rsidR="00BF7EB2">
        <w:rPr>
          <w:rFonts w:ascii="Arial" w:hAnsi="Arial" w:cs="Arial"/>
          <w:sz w:val="20"/>
          <w:szCs w:val="20"/>
        </w:rPr>
        <w:t>maximum 5000</w:t>
      </w:r>
      <w:r w:rsidRPr="00550B95">
        <w:rPr>
          <w:rFonts w:ascii="Arial" w:hAnsi="Arial" w:cs="Arial"/>
          <w:sz w:val="20"/>
          <w:szCs w:val="20"/>
        </w:rPr>
        <w:t xml:space="preserve"> characters] </w:t>
      </w:r>
    </w:p>
    <w:p w14:paraId="715662BB" w14:textId="77777777" w:rsidR="00550B95" w:rsidRPr="00550B95" w:rsidRDefault="00550B95" w:rsidP="00550B95">
      <w:pPr>
        <w:ind w:left="851" w:hanging="851"/>
        <w:rPr>
          <w:rFonts w:ascii="Arial" w:hAnsi="Arial" w:cs="Arial"/>
          <w:sz w:val="20"/>
          <w:szCs w:val="20"/>
        </w:rPr>
      </w:pPr>
    </w:p>
    <w:p w14:paraId="715662BC" w14:textId="77777777" w:rsidR="00550B95" w:rsidRPr="00550B95" w:rsidRDefault="00550B95" w:rsidP="00550B95">
      <w:pPr>
        <w:ind w:left="851" w:hanging="851"/>
        <w:rPr>
          <w:rFonts w:ascii="Arial" w:hAnsi="Arial" w:cs="Arial"/>
          <w:b/>
          <w:sz w:val="20"/>
          <w:szCs w:val="20"/>
        </w:rPr>
      </w:pPr>
    </w:p>
    <w:p w14:paraId="715662BD" w14:textId="77777777" w:rsidR="00550B95" w:rsidRPr="00550B95" w:rsidRDefault="00550B95" w:rsidP="00550B95">
      <w:pPr>
        <w:ind w:left="851" w:hanging="851"/>
        <w:rPr>
          <w:rFonts w:ascii="Arial" w:hAnsi="Arial" w:cs="Arial"/>
          <w:b/>
          <w:sz w:val="20"/>
          <w:szCs w:val="20"/>
        </w:rPr>
      </w:pPr>
      <w:r w:rsidRPr="00550B95">
        <w:rPr>
          <w:rFonts w:ascii="Arial" w:hAnsi="Arial" w:cs="Arial"/>
          <w:b/>
          <w:sz w:val="20"/>
          <w:szCs w:val="20"/>
        </w:rPr>
        <w:t>SM1.3</w:t>
      </w:r>
      <w:r w:rsidR="00381FFF">
        <w:rPr>
          <w:rFonts w:ascii="Arial" w:hAnsi="Arial" w:cs="Arial"/>
          <w:b/>
          <w:sz w:val="20"/>
          <w:szCs w:val="20"/>
        </w:rPr>
        <w:t>:</w:t>
      </w:r>
      <w:r w:rsidRPr="00550B95">
        <w:rPr>
          <w:rFonts w:ascii="Arial" w:hAnsi="Arial" w:cs="Arial"/>
          <w:b/>
          <w:sz w:val="20"/>
          <w:szCs w:val="20"/>
        </w:rPr>
        <w:tab/>
        <w:t>What are the challenges in allocating emissions to different customers and what would help you to overcome these challenges?</w:t>
      </w:r>
    </w:p>
    <w:p w14:paraId="715662BE" w14:textId="77777777" w:rsidR="00550B95" w:rsidRPr="00550B95" w:rsidRDefault="00550B95" w:rsidP="00550B95">
      <w:pPr>
        <w:ind w:left="851" w:hanging="851"/>
        <w:rPr>
          <w:rFonts w:ascii="Arial" w:hAnsi="Arial" w:cs="Arial"/>
          <w:sz w:val="20"/>
          <w:szCs w:val="20"/>
        </w:rPr>
      </w:pPr>
    </w:p>
    <w:tbl>
      <w:tblPr>
        <w:tblStyle w:val="TableGrid"/>
        <w:tblW w:w="0" w:type="auto"/>
        <w:tblInd w:w="108" w:type="dxa"/>
        <w:tblLook w:val="04A0" w:firstRow="1" w:lastRow="0" w:firstColumn="1" w:lastColumn="0" w:noHBand="0" w:noVBand="1"/>
      </w:tblPr>
      <w:tblGrid>
        <w:gridCol w:w="4584"/>
        <w:gridCol w:w="4658"/>
      </w:tblGrid>
      <w:tr w:rsidR="00550B95" w:rsidRPr="00550B95" w14:paraId="715662C1" w14:textId="77777777" w:rsidTr="006B23B9">
        <w:tc>
          <w:tcPr>
            <w:tcW w:w="4680" w:type="dxa"/>
            <w:shd w:val="clear" w:color="auto" w:fill="BFBFBF"/>
            <w:tcMar>
              <w:top w:w="57" w:type="dxa"/>
              <w:bottom w:w="57" w:type="dxa"/>
            </w:tcMar>
          </w:tcPr>
          <w:p w14:paraId="715662BF" w14:textId="77777777" w:rsidR="00550B95" w:rsidRPr="006D0AF8" w:rsidRDefault="00550B95" w:rsidP="00550B95">
            <w:pPr>
              <w:autoSpaceDE w:val="0"/>
              <w:autoSpaceDN w:val="0"/>
              <w:adjustRightInd w:val="0"/>
              <w:rPr>
                <w:rFonts w:ascii="Arial" w:eastAsia="PMingLiU" w:hAnsi="Arial" w:cs="Arial"/>
                <w:bCs/>
                <w:sz w:val="18"/>
                <w:szCs w:val="18"/>
                <w:lang w:val="en-GB" w:eastAsia="zh-TW"/>
              </w:rPr>
            </w:pPr>
            <w:r w:rsidRPr="006D0AF8">
              <w:rPr>
                <w:rFonts w:ascii="Arial" w:eastAsia="PMingLiU" w:hAnsi="Arial" w:cs="Arial"/>
                <w:sz w:val="18"/>
                <w:szCs w:val="18"/>
                <w:lang w:val="en-GB" w:eastAsia="zh-TW"/>
              </w:rPr>
              <w:t>Allocation challenges</w:t>
            </w:r>
          </w:p>
        </w:tc>
        <w:tc>
          <w:tcPr>
            <w:tcW w:w="4788" w:type="dxa"/>
            <w:shd w:val="clear" w:color="auto" w:fill="BFBFBF"/>
            <w:tcMar>
              <w:top w:w="57" w:type="dxa"/>
              <w:bottom w:w="57" w:type="dxa"/>
            </w:tcMar>
          </w:tcPr>
          <w:p w14:paraId="715662C0" w14:textId="77777777" w:rsidR="00550B95" w:rsidRPr="006D0AF8" w:rsidRDefault="00550B95" w:rsidP="00550B95">
            <w:pPr>
              <w:autoSpaceDE w:val="0"/>
              <w:autoSpaceDN w:val="0"/>
              <w:adjustRightInd w:val="0"/>
              <w:rPr>
                <w:rFonts w:ascii="Arial" w:eastAsia="PMingLiU" w:hAnsi="Arial" w:cs="Arial"/>
                <w:sz w:val="18"/>
                <w:szCs w:val="18"/>
                <w:lang w:val="en-GB" w:eastAsia="zh-TW"/>
              </w:rPr>
            </w:pPr>
            <w:r w:rsidRPr="006D0AF8">
              <w:rPr>
                <w:rFonts w:ascii="Arial" w:eastAsia="PMingLiU" w:hAnsi="Arial" w:cs="Arial"/>
                <w:sz w:val="18"/>
                <w:szCs w:val="18"/>
                <w:lang w:val="en-GB" w:eastAsia="zh-TW"/>
              </w:rPr>
              <w:t>Please explain what would help you overcome these challenges</w:t>
            </w:r>
          </w:p>
        </w:tc>
      </w:tr>
      <w:tr w:rsidR="00550B95" w:rsidRPr="00550B95" w14:paraId="715662CA" w14:textId="77777777" w:rsidTr="006B23B9">
        <w:tc>
          <w:tcPr>
            <w:tcW w:w="4680" w:type="dxa"/>
            <w:tcMar>
              <w:top w:w="57" w:type="dxa"/>
              <w:bottom w:w="57" w:type="dxa"/>
            </w:tcMar>
          </w:tcPr>
          <w:p w14:paraId="715662C2" w14:textId="77777777" w:rsidR="006B23B9" w:rsidRDefault="006B23B9" w:rsidP="006B23B9">
            <w:pPr>
              <w:autoSpaceDE w:val="0"/>
              <w:autoSpaceDN w:val="0"/>
              <w:adjustRightInd w:val="0"/>
              <w:rPr>
                <w:rFonts w:ascii="Arial" w:eastAsia="PMingLiU" w:hAnsi="Arial" w:cs="Arial"/>
                <w:color w:val="000000"/>
                <w:sz w:val="18"/>
                <w:szCs w:val="18"/>
                <w:lang w:val="en-GB" w:eastAsia="en-US"/>
              </w:rPr>
            </w:pPr>
            <w:r>
              <w:rPr>
                <w:rFonts w:ascii="Arial" w:eastAsia="PMingLiU" w:hAnsi="Arial" w:cs="Arial"/>
                <w:color w:val="000000"/>
                <w:sz w:val="18"/>
                <w:szCs w:val="18"/>
                <w:lang w:val="en-GB" w:eastAsia="en-US"/>
              </w:rPr>
              <w:t>Select from:</w:t>
            </w:r>
          </w:p>
          <w:p w14:paraId="715662C3" w14:textId="77777777" w:rsidR="00550B95" w:rsidRPr="006B23B9"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6B23B9">
              <w:rPr>
                <w:rFonts w:ascii="Arial" w:eastAsia="PMingLiU" w:hAnsi="Arial" w:cs="Arial"/>
                <w:color w:val="000000"/>
                <w:sz w:val="18"/>
                <w:szCs w:val="18"/>
                <w:lang w:val="en-GB" w:eastAsia="en-US"/>
              </w:rPr>
              <w:t>Diversity of product lines makes accurately accounting for each product/product line cost ineffective</w:t>
            </w:r>
          </w:p>
          <w:p w14:paraId="715662C4" w14:textId="77777777" w:rsidR="00550B95" w:rsidRPr="006B23B9"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6B23B9">
              <w:rPr>
                <w:rFonts w:ascii="Arial" w:eastAsia="PMingLiU" w:hAnsi="Arial" w:cs="Arial"/>
                <w:color w:val="000000"/>
                <w:sz w:val="18"/>
                <w:szCs w:val="18"/>
                <w:lang w:val="en-GB" w:eastAsia="en-US"/>
              </w:rPr>
              <w:t>Customer base is too large and diverse to accurately track emissions to the customer level</w:t>
            </w:r>
          </w:p>
          <w:p w14:paraId="715662C5" w14:textId="77777777" w:rsidR="00550B95" w:rsidRPr="006B23B9"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6B23B9">
              <w:rPr>
                <w:rFonts w:ascii="Arial" w:eastAsia="PMingLiU" w:hAnsi="Arial" w:cs="Arial"/>
                <w:color w:val="000000"/>
                <w:sz w:val="18"/>
                <w:szCs w:val="18"/>
                <w:lang w:val="en-GB" w:eastAsia="en-US"/>
              </w:rPr>
              <w:t>Managing the different emission factors of diverse and numerous geographies makes calculating total footprint difficult</w:t>
            </w:r>
          </w:p>
          <w:p w14:paraId="715662C6" w14:textId="77777777" w:rsidR="00550B95" w:rsidRPr="006B23B9"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6B23B9">
              <w:rPr>
                <w:rFonts w:ascii="Arial" w:eastAsia="PMingLiU" w:hAnsi="Arial" w:cs="Arial"/>
                <w:color w:val="000000"/>
                <w:sz w:val="18"/>
                <w:szCs w:val="18"/>
                <w:lang w:val="en-GB" w:eastAsia="en-US"/>
              </w:rPr>
              <w:t>Doing so would require we disclose business sensitive/proprietary information</w:t>
            </w:r>
          </w:p>
          <w:p w14:paraId="715662C7" w14:textId="77777777" w:rsidR="00550B95" w:rsidRPr="006B23B9"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6B23B9">
              <w:rPr>
                <w:rFonts w:ascii="Arial" w:eastAsia="PMingLiU" w:hAnsi="Arial" w:cs="Arial"/>
                <w:color w:val="000000"/>
                <w:sz w:val="18"/>
                <w:szCs w:val="18"/>
                <w:lang w:val="en-GB" w:eastAsia="en-US"/>
              </w:rPr>
              <w:t>We face no challenges</w:t>
            </w:r>
          </w:p>
          <w:p w14:paraId="715662C8" w14:textId="77777777" w:rsidR="00550B95" w:rsidRPr="006B23B9" w:rsidRDefault="00550B95" w:rsidP="00F032ED">
            <w:pPr>
              <w:numPr>
                <w:ilvl w:val="0"/>
                <w:numId w:val="22"/>
              </w:numPr>
              <w:autoSpaceDE w:val="0"/>
              <w:autoSpaceDN w:val="0"/>
              <w:adjustRightInd w:val="0"/>
              <w:ind w:left="142" w:hanging="142"/>
              <w:rPr>
                <w:rFonts w:ascii="Arial" w:eastAsia="PMingLiU" w:hAnsi="Arial" w:cs="Arial"/>
                <w:bCs/>
                <w:color w:val="000000"/>
                <w:sz w:val="18"/>
                <w:szCs w:val="18"/>
                <w:lang w:val="en-GB" w:eastAsia="zh-TW"/>
              </w:rPr>
            </w:pPr>
            <w:r w:rsidRPr="006B23B9">
              <w:rPr>
                <w:rFonts w:ascii="Arial" w:eastAsia="PMingLiU" w:hAnsi="Arial" w:cs="Arial"/>
                <w:color w:val="000000"/>
                <w:sz w:val="18"/>
                <w:szCs w:val="18"/>
                <w:lang w:val="en-GB" w:eastAsia="en-US"/>
              </w:rPr>
              <w:t>Other, please specify</w:t>
            </w:r>
          </w:p>
        </w:tc>
        <w:tc>
          <w:tcPr>
            <w:tcW w:w="4788" w:type="dxa"/>
            <w:tcMar>
              <w:top w:w="57" w:type="dxa"/>
              <w:bottom w:w="57" w:type="dxa"/>
            </w:tcMar>
          </w:tcPr>
          <w:p w14:paraId="715662C9" w14:textId="25F8B4AF" w:rsidR="00550B95" w:rsidRPr="006B23B9" w:rsidRDefault="00550B95" w:rsidP="00550B95">
            <w:pPr>
              <w:autoSpaceDE w:val="0"/>
              <w:autoSpaceDN w:val="0"/>
              <w:adjustRightInd w:val="0"/>
              <w:rPr>
                <w:rFonts w:ascii="Arial" w:eastAsia="PMingLiU" w:hAnsi="Arial" w:cs="Arial"/>
                <w:b/>
                <w:bCs/>
                <w:sz w:val="18"/>
                <w:szCs w:val="18"/>
                <w:lang w:val="en-GB" w:eastAsia="zh-TW"/>
              </w:rPr>
            </w:pPr>
            <w:r w:rsidRPr="006B23B9">
              <w:rPr>
                <w:rFonts w:ascii="Arial" w:hAnsi="Arial" w:cs="Arial"/>
                <w:bCs/>
                <w:sz w:val="18"/>
                <w:szCs w:val="18"/>
              </w:rPr>
              <w:t>Text field [maximum 2500 characters]</w:t>
            </w:r>
          </w:p>
        </w:tc>
      </w:tr>
    </w:tbl>
    <w:p w14:paraId="715662CB" w14:textId="77777777" w:rsidR="00F258B1" w:rsidRPr="00F27AD2" w:rsidRDefault="00F258B1" w:rsidP="006D0AF8">
      <w:pPr>
        <w:autoSpaceDE w:val="0"/>
        <w:autoSpaceDN w:val="0"/>
        <w:adjustRightInd w:val="0"/>
        <w:spacing w:before="60"/>
        <w:ind w:left="851" w:hanging="709"/>
        <w:rPr>
          <w:rFonts w:ascii="Arial" w:hAnsi="Arial"/>
          <w:i/>
          <w:iCs/>
          <w:sz w:val="18"/>
          <w:szCs w:val="18"/>
        </w:rPr>
      </w:pPr>
      <w:r w:rsidRPr="00E14CB6">
        <w:rPr>
          <w:rFonts w:ascii="Arial" w:hAnsi="Arial"/>
          <w:sz w:val="18"/>
          <w:szCs w:val="18"/>
        </w:rPr>
        <w:t>You can make multiple entries to the table by clicking the</w:t>
      </w:r>
      <w:r w:rsidRPr="006D0AF8">
        <w:rPr>
          <w:rFonts w:ascii="Arial" w:hAnsi="Arial"/>
          <w:sz w:val="18"/>
          <w:szCs w:val="18"/>
        </w:rPr>
        <w:t xml:space="preserve"> “Add Row” </w:t>
      </w:r>
      <w:r w:rsidRPr="00E14CB6">
        <w:rPr>
          <w:rFonts w:ascii="Arial" w:hAnsi="Arial"/>
          <w:sz w:val="18"/>
          <w:szCs w:val="18"/>
        </w:rPr>
        <w:t>button to the bottom right of the table.</w:t>
      </w:r>
    </w:p>
    <w:p w14:paraId="715662CC" w14:textId="77777777" w:rsidR="00550B95" w:rsidRPr="00550B95" w:rsidRDefault="00550B95" w:rsidP="00550B95">
      <w:pPr>
        <w:ind w:left="851" w:hanging="851"/>
        <w:rPr>
          <w:rFonts w:ascii="Arial" w:hAnsi="Arial" w:cs="Arial"/>
          <w:b/>
          <w:sz w:val="20"/>
          <w:szCs w:val="20"/>
        </w:rPr>
      </w:pPr>
    </w:p>
    <w:p w14:paraId="715662CE" w14:textId="77777777" w:rsidR="00550B95" w:rsidRPr="00550B95" w:rsidRDefault="00550B95" w:rsidP="006D0AF8">
      <w:pPr>
        <w:spacing w:before="120"/>
        <w:ind w:left="851" w:hanging="851"/>
        <w:rPr>
          <w:rFonts w:ascii="Arial" w:hAnsi="Arial" w:cs="Arial"/>
          <w:b/>
          <w:sz w:val="20"/>
          <w:szCs w:val="20"/>
        </w:rPr>
      </w:pPr>
      <w:r w:rsidRPr="00550B95">
        <w:rPr>
          <w:rFonts w:ascii="Arial" w:hAnsi="Arial" w:cs="Arial"/>
          <w:b/>
          <w:sz w:val="20"/>
          <w:szCs w:val="20"/>
        </w:rPr>
        <w:t>SM1.4</w:t>
      </w:r>
      <w:r w:rsidR="00381FFF">
        <w:rPr>
          <w:rFonts w:ascii="Arial" w:hAnsi="Arial" w:cs="Arial"/>
          <w:b/>
          <w:sz w:val="20"/>
          <w:szCs w:val="20"/>
        </w:rPr>
        <w:t>:</w:t>
      </w:r>
      <w:r w:rsidRPr="00550B95">
        <w:rPr>
          <w:rFonts w:ascii="Arial" w:hAnsi="Arial" w:cs="Arial"/>
          <w:b/>
          <w:sz w:val="20"/>
          <w:szCs w:val="20"/>
        </w:rPr>
        <w:t xml:space="preserve"> </w:t>
      </w:r>
      <w:r w:rsidRPr="00550B95">
        <w:rPr>
          <w:rFonts w:ascii="Arial" w:hAnsi="Arial" w:cs="Arial"/>
          <w:b/>
          <w:sz w:val="20"/>
          <w:szCs w:val="20"/>
        </w:rPr>
        <w:tab/>
        <w:t>Do you plan to develop your capabilities to allocate emissions to your customers in the future?</w:t>
      </w:r>
    </w:p>
    <w:p w14:paraId="715662CF" w14:textId="77777777" w:rsidR="00550B95" w:rsidRPr="00550B95" w:rsidRDefault="00550B95" w:rsidP="00550B95">
      <w:pPr>
        <w:ind w:left="993" w:hanging="142"/>
        <w:rPr>
          <w:rFonts w:ascii="Arial" w:hAnsi="Arial" w:cs="Arial"/>
          <w:sz w:val="20"/>
          <w:szCs w:val="20"/>
        </w:rPr>
      </w:pPr>
    </w:p>
    <w:p w14:paraId="715662D0" w14:textId="77777777" w:rsidR="00550B95" w:rsidRPr="00550B95" w:rsidRDefault="005367C0" w:rsidP="00550B95">
      <w:pPr>
        <w:ind w:left="993" w:hanging="142"/>
        <w:rPr>
          <w:rFonts w:ascii="Arial" w:hAnsi="Arial" w:cs="Arial"/>
          <w:sz w:val="20"/>
          <w:szCs w:val="20"/>
        </w:rPr>
      </w:pPr>
      <w:r>
        <w:rPr>
          <w:rFonts w:ascii="Arial" w:hAnsi="Arial" w:cs="Arial"/>
          <w:sz w:val="20"/>
          <w:szCs w:val="20"/>
        </w:rPr>
        <w:t>Please s</w:t>
      </w:r>
      <w:r w:rsidR="00550B95" w:rsidRPr="00550B95">
        <w:rPr>
          <w:rFonts w:ascii="Arial" w:hAnsi="Arial" w:cs="Arial"/>
          <w:sz w:val="20"/>
          <w:szCs w:val="20"/>
        </w:rPr>
        <w:t>elect from:</w:t>
      </w:r>
    </w:p>
    <w:p w14:paraId="715662D2" w14:textId="77777777" w:rsidR="00550B95" w:rsidRPr="00550B95" w:rsidRDefault="00550B95" w:rsidP="006D0AF8">
      <w:pPr>
        <w:numPr>
          <w:ilvl w:val="0"/>
          <w:numId w:val="38"/>
        </w:numPr>
        <w:spacing w:before="120"/>
        <w:ind w:left="1135" w:hanging="284"/>
        <w:rPr>
          <w:rFonts w:ascii="Arial" w:hAnsi="Arial" w:cs="Arial"/>
          <w:sz w:val="20"/>
          <w:szCs w:val="20"/>
        </w:rPr>
      </w:pPr>
      <w:r w:rsidRPr="00550B95">
        <w:rPr>
          <w:rFonts w:ascii="Arial" w:hAnsi="Arial" w:cs="Arial"/>
          <w:sz w:val="20"/>
          <w:szCs w:val="20"/>
        </w:rPr>
        <w:t xml:space="preserve">Yes </w:t>
      </w:r>
    </w:p>
    <w:p w14:paraId="715662D3" w14:textId="77777777" w:rsidR="00550B95" w:rsidRPr="00550B95" w:rsidRDefault="00550B95" w:rsidP="00F032ED">
      <w:pPr>
        <w:numPr>
          <w:ilvl w:val="0"/>
          <w:numId w:val="38"/>
        </w:numPr>
        <w:ind w:left="1134" w:hanging="283"/>
        <w:contextualSpacing/>
        <w:rPr>
          <w:rFonts w:ascii="Arial" w:hAnsi="Arial" w:cs="Arial"/>
          <w:sz w:val="20"/>
          <w:szCs w:val="20"/>
        </w:rPr>
      </w:pPr>
      <w:r w:rsidRPr="00550B95">
        <w:rPr>
          <w:rFonts w:ascii="Arial" w:hAnsi="Arial" w:cs="Arial"/>
          <w:sz w:val="20"/>
          <w:szCs w:val="20"/>
        </w:rPr>
        <w:t>No</w:t>
      </w:r>
    </w:p>
    <w:p w14:paraId="715662D4" w14:textId="77777777" w:rsidR="00550B95" w:rsidRPr="00550B95" w:rsidRDefault="00550B95" w:rsidP="00550B95">
      <w:pPr>
        <w:rPr>
          <w:rFonts w:ascii="Arial" w:hAnsi="Arial" w:cs="Arial"/>
          <w:sz w:val="20"/>
          <w:szCs w:val="20"/>
        </w:rPr>
      </w:pPr>
    </w:p>
    <w:p w14:paraId="715662D5" w14:textId="77777777" w:rsidR="00550B95" w:rsidRPr="00550B95" w:rsidRDefault="00550B95" w:rsidP="006D0AF8">
      <w:pPr>
        <w:rPr>
          <w:rFonts w:ascii="Arial" w:hAnsi="Arial" w:cs="Arial"/>
          <w:i/>
          <w:sz w:val="20"/>
          <w:szCs w:val="20"/>
        </w:rPr>
      </w:pPr>
      <w:r w:rsidRPr="00550B95">
        <w:rPr>
          <w:rFonts w:ascii="Arial" w:hAnsi="Arial" w:cs="Arial"/>
          <w:i/>
          <w:sz w:val="20"/>
          <w:szCs w:val="20"/>
        </w:rPr>
        <w:t>If “Yes” was selected in response to SM1.4:</w:t>
      </w:r>
    </w:p>
    <w:p w14:paraId="715662D6" w14:textId="77777777" w:rsidR="00550B95" w:rsidRPr="00550B95" w:rsidRDefault="00550B95" w:rsidP="00550B95">
      <w:pPr>
        <w:rPr>
          <w:rFonts w:ascii="Arial" w:hAnsi="Arial" w:cs="Arial"/>
          <w:sz w:val="20"/>
          <w:szCs w:val="20"/>
        </w:rPr>
      </w:pPr>
    </w:p>
    <w:p w14:paraId="715662D7" w14:textId="71F4C576" w:rsidR="00550B95" w:rsidRPr="00550B95" w:rsidRDefault="00550B95" w:rsidP="00550B95">
      <w:pPr>
        <w:ind w:left="851" w:hanging="851"/>
        <w:rPr>
          <w:rFonts w:ascii="Arial" w:hAnsi="Arial" w:cs="Arial"/>
          <w:sz w:val="20"/>
          <w:szCs w:val="20"/>
        </w:rPr>
      </w:pPr>
      <w:r w:rsidRPr="00550B95">
        <w:rPr>
          <w:rFonts w:ascii="Arial" w:hAnsi="Arial" w:cs="Arial"/>
          <w:b/>
          <w:sz w:val="20"/>
          <w:szCs w:val="20"/>
        </w:rPr>
        <w:t>SM1.4a</w:t>
      </w:r>
      <w:r w:rsidR="00381FFF">
        <w:rPr>
          <w:rFonts w:ascii="Arial" w:hAnsi="Arial" w:cs="Arial"/>
          <w:b/>
          <w:sz w:val="20"/>
          <w:szCs w:val="20"/>
        </w:rPr>
        <w:t>:</w:t>
      </w:r>
      <w:r w:rsidRPr="00550B95">
        <w:rPr>
          <w:rFonts w:ascii="Arial" w:hAnsi="Arial" w:cs="Arial"/>
          <w:b/>
          <w:sz w:val="20"/>
          <w:szCs w:val="20"/>
        </w:rPr>
        <w:t xml:space="preserve"> </w:t>
      </w:r>
      <w:r w:rsidRPr="00550B95">
        <w:rPr>
          <w:rFonts w:ascii="Arial" w:hAnsi="Arial" w:cs="Arial"/>
          <w:b/>
          <w:sz w:val="20"/>
          <w:szCs w:val="20"/>
        </w:rPr>
        <w:tab/>
        <w:t>Please describe how you plan to develop your capabilities</w:t>
      </w:r>
      <w:r w:rsidRPr="00550B95">
        <w:rPr>
          <w:rFonts w:ascii="Arial" w:hAnsi="Arial" w:cs="Arial"/>
          <w:sz w:val="20"/>
          <w:szCs w:val="20"/>
        </w:rPr>
        <w:t xml:space="preserve"> [</w:t>
      </w:r>
      <w:r w:rsidR="00BF7EB2">
        <w:rPr>
          <w:rFonts w:ascii="Arial" w:hAnsi="Arial" w:cs="Arial"/>
          <w:sz w:val="20"/>
          <w:szCs w:val="20"/>
        </w:rPr>
        <w:t>maximum 5000</w:t>
      </w:r>
      <w:r w:rsidRPr="00550B95">
        <w:rPr>
          <w:rFonts w:ascii="Arial" w:hAnsi="Arial" w:cs="Arial"/>
          <w:sz w:val="20"/>
          <w:szCs w:val="20"/>
        </w:rPr>
        <w:t xml:space="preserve"> characters]</w:t>
      </w:r>
    </w:p>
    <w:p w14:paraId="715662D8" w14:textId="77777777" w:rsidR="00550B95" w:rsidRPr="00550B95" w:rsidRDefault="00550B95" w:rsidP="00550B95">
      <w:pPr>
        <w:ind w:left="851" w:hanging="851"/>
        <w:rPr>
          <w:rFonts w:ascii="Arial" w:hAnsi="Arial" w:cs="Arial"/>
          <w:sz w:val="20"/>
          <w:szCs w:val="20"/>
        </w:rPr>
      </w:pPr>
    </w:p>
    <w:p w14:paraId="715662D9" w14:textId="77777777" w:rsidR="00550B95" w:rsidRPr="00550B95" w:rsidRDefault="00550B95" w:rsidP="006D0AF8">
      <w:pPr>
        <w:rPr>
          <w:rFonts w:ascii="Arial" w:hAnsi="Arial" w:cs="Arial"/>
          <w:i/>
          <w:sz w:val="20"/>
          <w:szCs w:val="20"/>
        </w:rPr>
      </w:pPr>
      <w:r w:rsidRPr="00550B95">
        <w:rPr>
          <w:rFonts w:ascii="Arial" w:hAnsi="Arial" w:cs="Arial"/>
          <w:i/>
          <w:sz w:val="20"/>
          <w:szCs w:val="20"/>
        </w:rPr>
        <w:t>If “No” was selected in response to SM1.4:</w:t>
      </w:r>
    </w:p>
    <w:p w14:paraId="715662DA" w14:textId="77777777" w:rsidR="00550B95" w:rsidRPr="00550B95" w:rsidRDefault="00550B95" w:rsidP="00550B95">
      <w:pPr>
        <w:ind w:left="851" w:hanging="851"/>
        <w:rPr>
          <w:rFonts w:ascii="Arial" w:hAnsi="Arial" w:cs="Arial"/>
          <w:sz w:val="20"/>
          <w:szCs w:val="20"/>
        </w:rPr>
      </w:pPr>
    </w:p>
    <w:p w14:paraId="715662DB" w14:textId="2C618934" w:rsidR="00550B95" w:rsidRPr="00550B95" w:rsidRDefault="00550B95" w:rsidP="00550B95">
      <w:pPr>
        <w:ind w:left="851" w:hanging="851"/>
        <w:rPr>
          <w:rFonts w:ascii="Arial" w:hAnsi="Arial" w:cs="Arial"/>
          <w:sz w:val="20"/>
          <w:szCs w:val="20"/>
        </w:rPr>
      </w:pPr>
      <w:r w:rsidRPr="00550B95">
        <w:rPr>
          <w:rFonts w:ascii="Arial" w:hAnsi="Arial" w:cs="Arial"/>
          <w:b/>
          <w:sz w:val="20"/>
          <w:szCs w:val="20"/>
        </w:rPr>
        <w:t>SM1.4b</w:t>
      </w:r>
      <w:r w:rsidR="00381FFF">
        <w:rPr>
          <w:rFonts w:ascii="Arial" w:hAnsi="Arial" w:cs="Arial"/>
          <w:b/>
          <w:sz w:val="20"/>
          <w:szCs w:val="20"/>
        </w:rPr>
        <w:t>:</w:t>
      </w:r>
      <w:r w:rsidRPr="00550B95">
        <w:rPr>
          <w:rFonts w:ascii="Arial" w:hAnsi="Arial" w:cs="Arial"/>
          <w:b/>
          <w:sz w:val="20"/>
          <w:szCs w:val="20"/>
        </w:rPr>
        <w:t xml:space="preserve"> </w:t>
      </w:r>
      <w:r w:rsidRPr="00550B95">
        <w:rPr>
          <w:rFonts w:ascii="Arial" w:hAnsi="Arial" w:cs="Arial"/>
          <w:b/>
          <w:sz w:val="20"/>
          <w:szCs w:val="20"/>
        </w:rPr>
        <w:tab/>
        <w:t>Please explain why you do not plan to develop capabilities to allocate emissions to your customers</w:t>
      </w:r>
      <w:r w:rsidRPr="00550B95">
        <w:rPr>
          <w:rFonts w:ascii="Arial" w:hAnsi="Arial" w:cs="Arial"/>
          <w:sz w:val="20"/>
          <w:szCs w:val="20"/>
        </w:rPr>
        <w:t xml:space="preserve"> [</w:t>
      </w:r>
      <w:r w:rsidR="00BF7EB2">
        <w:rPr>
          <w:rFonts w:ascii="Arial" w:hAnsi="Arial" w:cs="Arial"/>
          <w:sz w:val="20"/>
          <w:szCs w:val="20"/>
        </w:rPr>
        <w:t>maximum 5000</w:t>
      </w:r>
      <w:r w:rsidRPr="00550B95">
        <w:rPr>
          <w:rFonts w:ascii="Arial" w:hAnsi="Arial" w:cs="Arial"/>
          <w:sz w:val="20"/>
          <w:szCs w:val="20"/>
        </w:rPr>
        <w:t xml:space="preserve"> characters]</w:t>
      </w:r>
    </w:p>
    <w:p w14:paraId="715662DC" w14:textId="77777777" w:rsidR="00550B95" w:rsidRPr="00550B95" w:rsidRDefault="00550B95" w:rsidP="00550B95">
      <w:pPr>
        <w:rPr>
          <w:rFonts w:ascii="Arial" w:hAnsi="Arial" w:cs="Arial"/>
          <w:b/>
          <w:bCs/>
          <w:kern w:val="32"/>
          <w:sz w:val="40"/>
          <w:szCs w:val="40"/>
        </w:rPr>
      </w:pPr>
      <w:r w:rsidRPr="00550B95">
        <w:rPr>
          <w:rFonts w:ascii="Arial" w:hAnsi="Arial"/>
          <w:sz w:val="40"/>
          <w:szCs w:val="40"/>
        </w:rPr>
        <w:br w:type="page"/>
      </w:r>
    </w:p>
    <w:p w14:paraId="715662DD" w14:textId="77777777" w:rsidR="00550B95" w:rsidRPr="00550B95" w:rsidRDefault="00550B95" w:rsidP="00550B95">
      <w:pPr>
        <w:keepNext/>
        <w:spacing w:before="240" w:after="50"/>
        <w:outlineLvl w:val="0"/>
        <w:rPr>
          <w:rFonts w:ascii="Arial" w:hAnsi="Arial" w:cs="Arial"/>
          <w:b/>
          <w:bCs/>
          <w:kern w:val="32"/>
          <w:sz w:val="40"/>
          <w:szCs w:val="40"/>
        </w:rPr>
      </w:pPr>
      <w:bookmarkStart w:id="62" w:name="_Toc476664915"/>
      <w:r w:rsidRPr="00550B95">
        <w:rPr>
          <w:rFonts w:ascii="Arial" w:hAnsi="Arial" w:cs="Arial"/>
          <w:b/>
          <w:bCs/>
          <w:kern w:val="32"/>
          <w:sz w:val="40"/>
          <w:szCs w:val="40"/>
        </w:rPr>
        <w:t>SM2. Collaborative opportunities</w:t>
      </w:r>
      <w:bookmarkEnd w:id="62"/>
    </w:p>
    <w:p w14:paraId="715662DE" w14:textId="77777777" w:rsidR="00550B95" w:rsidRPr="00550B95" w:rsidRDefault="00550B95" w:rsidP="00550B95"/>
    <w:p w14:paraId="715662DF" w14:textId="77777777" w:rsidR="00550B95" w:rsidRPr="00550B95" w:rsidRDefault="00550B95" w:rsidP="00550B95">
      <w:pPr>
        <w:autoSpaceDE w:val="0"/>
        <w:autoSpaceDN w:val="0"/>
        <w:adjustRightInd w:val="0"/>
        <w:rPr>
          <w:rFonts w:ascii="Arial" w:eastAsia="PMingLiU" w:hAnsi="Arial" w:cs="Arial"/>
          <w:color w:val="000000"/>
          <w:sz w:val="20"/>
          <w:szCs w:val="20"/>
          <w:lang w:val="en-GB" w:eastAsia="zh-TW"/>
        </w:rPr>
      </w:pPr>
      <w:r w:rsidRPr="00550B95">
        <w:rPr>
          <w:rFonts w:ascii="Arial" w:eastAsia="PMingLiU" w:hAnsi="Arial" w:cs="Arial"/>
          <w:b/>
          <w:bCs/>
          <w:color w:val="000000"/>
          <w:sz w:val="20"/>
          <w:szCs w:val="20"/>
          <w:lang w:val="en-GB" w:eastAsia="zh-TW"/>
        </w:rPr>
        <w:t xml:space="preserve">Pre-population </w:t>
      </w:r>
    </w:p>
    <w:p w14:paraId="715662E0" w14:textId="77777777" w:rsidR="00550B95" w:rsidRPr="00550B95" w:rsidRDefault="00550B95" w:rsidP="00550B95">
      <w:pPr>
        <w:autoSpaceDE w:val="0"/>
        <w:autoSpaceDN w:val="0"/>
        <w:adjustRightInd w:val="0"/>
        <w:spacing w:before="120"/>
        <w:ind w:left="851" w:hanging="851"/>
        <w:rPr>
          <w:rFonts w:ascii="Arial" w:eastAsia="PMingLiU" w:hAnsi="Arial" w:cs="Arial"/>
          <w:b/>
          <w:bCs/>
          <w:color w:val="000000"/>
          <w:sz w:val="20"/>
          <w:szCs w:val="20"/>
          <w:lang w:eastAsia="en-US"/>
        </w:rPr>
      </w:pPr>
      <w:r w:rsidRPr="00550B95">
        <w:rPr>
          <w:rFonts w:ascii="Arial" w:eastAsia="PMingLiU" w:hAnsi="Arial" w:cs="Arial"/>
          <w:color w:val="000000"/>
          <w:sz w:val="20"/>
          <w:szCs w:val="20"/>
          <w:lang w:val="en-GB" w:eastAsia="zh-TW"/>
        </w:rPr>
        <w:t>No questions on this page are eligible for pre-population if you responded last year.</w:t>
      </w:r>
    </w:p>
    <w:p w14:paraId="715662E1" w14:textId="77777777" w:rsidR="00550B95" w:rsidRPr="00550B95" w:rsidRDefault="00550B95" w:rsidP="00550B95">
      <w:pPr>
        <w:ind w:left="851" w:hanging="851"/>
        <w:rPr>
          <w:rFonts w:ascii="Arial" w:hAnsi="Arial" w:cs="Arial"/>
          <w:sz w:val="20"/>
          <w:szCs w:val="20"/>
        </w:rPr>
      </w:pPr>
    </w:p>
    <w:p w14:paraId="715662E2" w14:textId="77777777" w:rsidR="00550B95" w:rsidRPr="00550B95" w:rsidRDefault="00550B95" w:rsidP="00550B95">
      <w:pPr>
        <w:ind w:left="851" w:hanging="851"/>
        <w:rPr>
          <w:rFonts w:ascii="Arial" w:hAnsi="Arial" w:cs="Arial"/>
          <w:b/>
          <w:sz w:val="20"/>
          <w:szCs w:val="20"/>
        </w:rPr>
      </w:pPr>
      <w:r w:rsidRPr="00550B95">
        <w:rPr>
          <w:rFonts w:ascii="Arial" w:hAnsi="Arial" w:cs="Arial"/>
          <w:b/>
          <w:sz w:val="20"/>
          <w:szCs w:val="20"/>
        </w:rPr>
        <w:t>SM2.1</w:t>
      </w:r>
      <w:r w:rsidR="00FB400B">
        <w:rPr>
          <w:rFonts w:ascii="Arial" w:hAnsi="Arial" w:cs="Arial"/>
          <w:b/>
          <w:sz w:val="20"/>
          <w:szCs w:val="20"/>
        </w:rPr>
        <w:t>:</w:t>
      </w:r>
      <w:r w:rsidRPr="00550B95">
        <w:rPr>
          <w:rFonts w:ascii="Arial" w:hAnsi="Arial" w:cs="Arial"/>
          <w:b/>
          <w:sz w:val="20"/>
          <w:szCs w:val="20"/>
        </w:rPr>
        <w:t xml:space="preserve"> </w:t>
      </w:r>
      <w:r w:rsidRPr="00550B95">
        <w:rPr>
          <w:rFonts w:ascii="Arial" w:hAnsi="Arial" w:cs="Arial"/>
          <w:b/>
          <w:sz w:val="20"/>
          <w:szCs w:val="20"/>
        </w:rPr>
        <w:tab/>
        <w:t>Please use the table below to communicate any proposals you would like to make to specific CDP supply chain members for the collaborative development of GHG emission reducing projects or products</w:t>
      </w:r>
    </w:p>
    <w:p w14:paraId="715662E3" w14:textId="77777777" w:rsidR="00550B95" w:rsidRPr="00550B95" w:rsidRDefault="00550B95" w:rsidP="006D0AF8">
      <w:pPr>
        <w:spacing w:before="120"/>
        <w:ind w:left="851" w:hanging="851"/>
        <w:rPr>
          <w:rFonts w:ascii="Arial" w:hAnsi="Arial" w:cs="Arial"/>
          <w:sz w:val="20"/>
          <w:szCs w:val="20"/>
        </w:rPr>
      </w:pPr>
    </w:p>
    <w:p w14:paraId="715662E4" w14:textId="732731F5" w:rsidR="00550B95" w:rsidRDefault="00550B95" w:rsidP="006D0AF8">
      <w:pPr>
        <w:rPr>
          <w:rFonts w:ascii="Arial" w:hAnsi="Arial" w:cs="Arial"/>
          <w:sz w:val="20"/>
          <w:szCs w:val="20"/>
        </w:rPr>
      </w:pPr>
      <w:r w:rsidRPr="006D0AF8">
        <w:rPr>
          <w:rFonts w:ascii="Arial" w:hAnsi="Arial" w:cs="Arial"/>
          <w:b/>
          <w:sz w:val="20"/>
          <w:szCs w:val="20"/>
        </w:rPr>
        <w:t>Please note</w:t>
      </w:r>
      <w:r w:rsidR="000417DE" w:rsidRPr="006D0AF8">
        <w:rPr>
          <w:rFonts w:ascii="Arial" w:hAnsi="Arial" w:cs="Arial"/>
          <w:sz w:val="20"/>
          <w:szCs w:val="20"/>
        </w:rPr>
        <w:t>:</w:t>
      </w:r>
      <w:r w:rsidR="000417DE">
        <w:rPr>
          <w:rFonts w:ascii="Arial" w:hAnsi="Arial" w:cs="Arial"/>
          <w:sz w:val="20"/>
          <w:szCs w:val="20"/>
        </w:rPr>
        <w:t xml:space="preserve"> T</w:t>
      </w:r>
      <w:r w:rsidRPr="006D0AF8">
        <w:rPr>
          <w:rFonts w:ascii="Arial" w:hAnsi="Arial" w:cs="Arial"/>
          <w:sz w:val="20"/>
          <w:szCs w:val="20"/>
        </w:rPr>
        <w:t xml:space="preserve">his table is designed so that only the customer that you select in column 1 will be able to see the data relevant to them. If you enter an answer </w:t>
      </w:r>
      <w:r w:rsidR="00FB400B" w:rsidRPr="006D0AF8">
        <w:rPr>
          <w:rFonts w:ascii="Arial" w:hAnsi="Arial" w:cs="Arial"/>
          <w:sz w:val="20"/>
          <w:szCs w:val="20"/>
        </w:rPr>
        <w:t xml:space="preserve">in the ORS </w:t>
      </w:r>
      <w:r w:rsidRPr="006D0AF8">
        <w:rPr>
          <w:rFonts w:ascii="Arial" w:hAnsi="Arial" w:cs="Arial"/>
          <w:sz w:val="20"/>
          <w:szCs w:val="20"/>
        </w:rPr>
        <w:t>without selecting a requesting member, your answer will not be viewable at all.</w:t>
      </w:r>
    </w:p>
    <w:p w14:paraId="6C1F456C" w14:textId="77777777" w:rsidR="00494298" w:rsidRPr="006D0AF8" w:rsidRDefault="00494298" w:rsidP="006D0AF8">
      <w:pPr>
        <w:spacing w:before="120"/>
        <w:rPr>
          <w:rFonts w:ascii="Arial" w:hAnsi="Arial" w:cs="Arial"/>
          <w:sz w:val="20"/>
          <w:szCs w:val="20"/>
        </w:rPr>
      </w:pPr>
    </w:p>
    <w:tbl>
      <w:tblPr>
        <w:tblStyle w:val="TableGrid"/>
        <w:tblW w:w="10349" w:type="dxa"/>
        <w:tblInd w:w="-318" w:type="dxa"/>
        <w:tblLook w:val="04A0" w:firstRow="1" w:lastRow="0" w:firstColumn="1" w:lastColumn="0" w:noHBand="0" w:noVBand="1"/>
      </w:tblPr>
      <w:tblGrid>
        <w:gridCol w:w="1137"/>
        <w:gridCol w:w="1584"/>
        <w:gridCol w:w="3234"/>
        <w:gridCol w:w="1417"/>
        <w:gridCol w:w="1418"/>
        <w:gridCol w:w="1559"/>
      </w:tblGrid>
      <w:tr w:rsidR="00FB400B" w:rsidRPr="00550B95" w14:paraId="715662EE" w14:textId="77777777" w:rsidTr="00FB400B">
        <w:tc>
          <w:tcPr>
            <w:tcW w:w="1137" w:type="dxa"/>
            <w:shd w:val="clear" w:color="auto" w:fill="BFBFBF"/>
            <w:tcMar>
              <w:top w:w="57" w:type="dxa"/>
              <w:bottom w:w="57" w:type="dxa"/>
            </w:tcMar>
          </w:tcPr>
          <w:p w14:paraId="715662E6" w14:textId="77777777" w:rsidR="00FB400B" w:rsidRPr="006D0AF8" w:rsidRDefault="00FB400B" w:rsidP="00550B95">
            <w:pPr>
              <w:rPr>
                <w:rFonts w:ascii="Arial" w:hAnsi="Arial" w:cs="Arial"/>
                <w:bCs/>
                <w:i/>
                <w:iCs/>
                <w:sz w:val="18"/>
                <w:szCs w:val="18"/>
                <w:lang w:val="en-GB" w:eastAsia="zh-TW"/>
              </w:rPr>
            </w:pPr>
            <w:r w:rsidRPr="006D0AF8">
              <w:rPr>
                <w:rFonts w:ascii="Arial" w:hAnsi="Arial" w:cs="Arial"/>
                <w:sz w:val="18"/>
                <w:szCs w:val="18"/>
                <w:lang w:val="en-GB" w:eastAsia="zh-TW"/>
              </w:rPr>
              <w:t>Please select requesting member</w:t>
            </w:r>
          </w:p>
        </w:tc>
        <w:tc>
          <w:tcPr>
            <w:tcW w:w="1584" w:type="dxa"/>
            <w:shd w:val="clear" w:color="auto" w:fill="BFBFBF"/>
          </w:tcPr>
          <w:p w14:paraId="715662E7" w14:textId="77777777" w:rsidR="00FB400B" w:rsidRPr="006D0AF8" w:rsidRDefault="00FB400B" w:rsidP="00550B95">
            <w:pPr>
              <w:rPr>
                <w:rFonts w:ascii="Arial" w:hAnsi="Arial" w:cs="Arial"/>
                <w:sz w:val="18"/>
                <w:szCs w:val="18"/>
                <w:lang w:val="en-GB" w:eastAsia="zh-TW"/>
              </w:rPr>
            </w:pPr>
            <w:r w:rsidRPr="006D0AF8">
              <w:rPr>
                <w:rFonts w:ascii="Arial" w:hAnsi="Arial" w:cs="Arial"/>
                <w:sz w:val="18"/>
                <w:szCs w:val="18"/>
                <w:lang w:val="en-GB" w:eastAsia="zh-TW"/>
              </w:rPr>
              <w:t>Type of project</w:t>
            </w:r>
          </w:p>
        </w:tc>
        <w:tc>
          <w:tcPr>
            <w:tcW w:w="3234" w:type="dxa"/>
            <w:shd w:val="clear" w:color="auto" w:fill="BFBFBF"/>
            <w:tcMar>
              <w:top w:w="57" w:type="dxa"/>
              <w:bottom w:w="57" w:type="dxa"/>
            </w:tcMar>
          </w:tcPr>
          <w:p w14:paraId="715662E8" w14:textId="77777777" w:rsidR="00FB400B" w:rsidRPr="006D0AF8" w:rsidRDefault="00FB400B" w:rsidP="00550B95">
            <w:pPr>
              <w:rPr>
                <w:rFonts w:ascii="Arial" w:hAnsi="Arial" w:cs="Arial"/>
                <w:bCs/>
                <w:i/>
                <w:iCs/>
                <w:sz w:val="18"/>
                <w:szCs w:val="18"/>
                <w:lang w:val="en-GB" w:eastAsia="zh-TW"/>
              </w:rPr>
            </w:pPr>
            <w:r w:rsidRPr="006D0AF8">
              <w:rPr>
                <w:rFonts w:ascii="Arial" w:hAnsi="Arial" w:cs="Arial"/>
                <w:sz w:val="18"/>
                <w:szCs w:val="18"/>
                <w:lang w:val="en-GB" w:eastAsia="zh-TW"/>
              </w:rPr>
              <w:t>Emissions reduction project or product consists of</w:t>
            </w:r>
          </w:p>
        </w:tc>
        <w:tc>
          <w:tcPr>
            <w:tcW w:w="1417" w:type="dxa"/>
            <w:shd w:val="clear" w:color="auto" w:fill="BFBFBF"/>
            <w:tcMar>
              <w:top w:w="57" w:type="dxa"/>
              <w:bottom w:w="57" w:type="dxa"/>
            </w:tcMar>
          </w:tcPr>
          <w:p w14:paraId="715662E9" w14:textId="77777777" w:rsidR="00FB400B" w:rsidRPr="006D0AF8" w:rsidRDefault="00FB400B" w:rsidP="00550B95">
            <w:pPr>
              <w:rPr>
                <w:rFonts w:ascii="Arial" w:hAnsi="Arial" w:cs="Arial"/>
                <w:bCs/>
                <w:i/>
                <w:iCs/>
                <w:sz w:val="18"/>
                <w:szCs w:val="18"/>
                <w:lang w:val="en-GB" w:eastAsia="zh-TW"/>
              </w:rPr>
            </w:pPr>
            <w:r w:rsidRPr="006D0AF8">
              <w:rPr>
                <w:rFonts w:ascii="Arial" w:hAnsi="Arial" w:cs="Arial"/>
                <w:sz w:val="18"/>
                <w:szCs w:val="18"/>
                <w:lang w:val="en-GB" w:eastAsia="zh-TW"/>
              </w:rPr>
              <w:t>Estimated timeframe for carbon reductions to be realized</w:t>
            </w:r>
          </w:p>
        </w:tc>
        <w:tc>
          <w:tcPr>
            <w:tcW w:w="1418" w:type="dxa"/>
            <w:shd w:val="clear" w:color="auto" w:fill="BFBFBF"/>
          </w:tcPr>
          <w:p w14:paraId="715662EA" w14:textId="77777777" w:rsidR="00FB400B" w:rsidRPr="006D0AF8" w:rsidRDefault="00FB400B" w:rsidP="00550B95">
            <w:pPr>
              <w:rPr>
                <w:rFonts w:ascii="Arial" w:hAnsi="Arial" w:cs="Arial"/>
                <w:sz w:val="18"/>
                <w:szCs w:val="18"/>
                <w:lang w:val="en-GB" w:eastAsia="zh-TW"/>
              </w:rPr>
            </w:pPr>
            <w:r w:rsidRPr="006D0AF8">
              <w:rPr>
                <w:rFonts w:ascii="Arial" w:hAnsi="Arial" w:cs="Arial"/>
                <w:sz w:val="18"/>
                <w:szCs w:val="18"/>
                <w:lang w:val="en-GB" w:eastAsia="zh-TW"/>
              </w:rPr>
              <w:t>Estimated lifetime CO2e savings</w:t>
            </w:r>
          </w:p>
        </w:tc>
        <w:tc>
          <w:tcPr>
            <w:tcW w:w="1559" w:type="dxa"/>
            <w:shd w:val="clear" w:color="auto" w:fill="BFBFBF"/>
            <w:tcMar>
              <w:top w:w="57" w:type="dxa"/>
              <w:bottom w:w="57" w:type="dxa"/>
            </w:tcMar>
          </w:tcPr>
          <w:p w14:paraId="715662EB" w14:textId="77777777" w:rsidR="00FB400B" w:rsidRPr="006D0AF8" w:rsidRDefault="00FB400B" w:rsidP="00550B95">
            <w:pPr>
              <w:rPr>
                <w:rFonts w:ascii="Arial" w:hAnsi="Arial" w:cs="Arial"/>
                <w:sz w:val="18"/>
                <w:szCs w:val="18"/>
                <w:lang w:val="en-GB" w:eastAsia="zh-TW"/>
              </w:rPr>
            </w:pPr>
            <w:r w:rsidRPr="006D0AF8">
              <w:rPr>
                <w:rFonts w:ascii="Arial" w:hAnsi="Arial" w:cs="Arial"/>
                <w:sz w:val="18"/>
                <w:szCs w:val="18"/>
                <w:lang w:val="en-GB" w:eastAsia="zh-TW"/>
              </w:rPr>
              <w:t>Details of</w:t>
            </w:r>
          </w:p>
          <w:p w14:paraId="715662EC" w14:textId="77777777" w:rsidR="00FB400B" w:rsidRPr="006D0AF8" w:rsidRDefault="00FB400B" w:rsidP="00550B95">
            <w:pPr>
              <w:rPr>
                <w:rFonts w:ascii="Arial" w:hAnsi="Arial" w:cs="Arial"/>
                <w:sz w:val="18"/>
                <w:szCs w:val="18"/>
                <w:lang w:val="en-GB" w:eastAsia="zh-TW"/>
              </w:rPr>
            </w:pPr>
            <w:r w:rsidRPr="006D0AF8">
              <w:rPr>
                <w:rFonts w:ascii="Arial" w:hAnsi="Arial" w:cs="Arial"/>
                <w:sz w:val="18"/>
                <w:szCs w:val="18"/>
                <w:lang w:val="en-GB" w:eastAsia="zh-TW"/>
              </w:rPr>
              <w:t>proposal</w:t>
            </w:r>
          </w:p>
          <w:p w14:paraId="715662ED" w14:textId="77777777" w:rsidR="00FB400B" w:rsidRPr="006D0AF8" w:rsidRDefault="00FB400B" w:rsidP="00550B95">
            <w:pPr>
              <w:rPr>
                <w:rFonts w:ascii="Arial" w:hAnsi="Arial" w:cs="Arial"/>
                <w:bCs/>
                <w:i/>
                <w:iCs/>
                <w:sz w:val="18"/>
                <w:szCs w:val="18"/>
                <w:lang w:val="en-GB" w:eastAsia="zh-TW"/>
              </w:rPr>
            </w:pPr>
          </w:p>
        </w:tc>
      </w:tr>
      <w:tr w:rsidR="00FB400B" w:rsidRPr="00550B95" w14:paraId="71566301" w14:textId="77777777" w:rsidTr="00FB400B">
        <w:tc>
          <w:tcPr>
            <w:tcW w:w="1137" w:type="dxa"/>
            <w:tcMar>
              <w:top w:w="57" w:type="dxa"/>
              <w:bottom w:w="57" w:type="dxa"/>
            </w:tcMar>
          </w:tcPr>
          <w:p w14:paraId="715662EF" w14:textId="77777777" w:rsidR="00FB400B" w:rsidRPr="005367C0" w:rsidRDefault="00FB400B" w:rsidP="00550B95">
            <w:pPr>
              <w:rPr>
                <w:rFonts w:ascii="Arial" w:hAnsi="Arial" w:cs="Arial"/>
                <w:bCs/>
                <w:color w:val="000000"/>
                <w:sz w:val="18"/>
                <w:szCs w:val="18"/>
              </w:rPr>
            </w:pPr>
            <w:r w:rsidRPr="005367C0">
              <w:rPr>
                <w:rFonts w:ascii="Arial" w:hAnsi="Arial" w:cs="Arial"/>
                <w:bCs/>
                <w:sz w:val="18"/>
                <w:szCs w:val="18"/>
              </w:rPr>
              <w:t>Dropdown menu of requesting members</w:t>
            </w:r>
          </w:p>
        </w:tc>
        <w:tc>
          <w:tcPr>
            <w:tcW w:w="1584" w:type="dxa"/>
          </w:tcPr>
          <w:p w14:paraId="715662F0" w14:textId="77777777" w:rsidR="00FB400B" w:rsidRDefault="00FB400B" w:rsidP="00550B95">
            <w:pPr>
              <w:rPr>
                <w:rFonts w:ascii="Arial" w:hAnsi="Arial" w:cs="Arial"/>
                <w:sz w:val="18"/>
                <w:szCs w:val="18"/>
              </w:rPr>
            </w:pPr>
            <w:r>
              <w:rPr>
                <w:rFonts w:ascii="Arial" w:hAnsi="Arial" w:cs="Arial"/>
                <w:sz w:val="18"/>
                <w:szCs w:val="18"/>
              </w:rPr>
              <w:t>Select from</w:t>
            </w:r>
          </w:p>
          <w:p w14:paraId="715662F1" w14:textId="77777777" w:rsidR="00FB400B" w:rsidRPr="00FB400B" w:rsidRDefault="00FB400B" w:rsidP="00FB400B">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FB400B">
              <w:rPr>
                <w:rFonts w:ascii="Arial" w:eastAsia="PMingLiU" w:hAnsi="Arial" w:cs="Arial"/>
                <w:color w:val="000000"/>
                <w:sz w:val="18"/>
                <w:szCs w:val="18"/>
                <w:lang w:val="en-GB" w:eastAsia="en-US"/>
              </w:rPr>
              <w:t>New goods and services</w:t>
            </w:r>
          </w:p>
          <w:p w14:paraId="715662F2" w14:textId="77777777" w:rsidR="00FB400B" w:rsidRPr="00FB400B" w:rsidRDefault="00FB400B" w:rsidP="00FB400B">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FB400B">
              <w:rPr>
                <w:rFonts w:ascii="Arial" w:eastAsia="PMingLiU" w:hAnsi="Arial" w:cs="Arial"/>
                <w:color w:val="000000"/>
                <w:sz w:val="18"/>
                <w:szCs w:val="18"/>
                <w:lang w:val="en-GB" w:eastAsia="en-US"/>
              </w:rPr>
              <w:t>Change in established relationship</w:t>
            </w:r>
          </w:p>
          <w:p w14:paraId="715662F3" w14:textId="77777777" w:rsidR="00FB400B" w:rsidRPr="005367C0" w:rsidRDefault="00FB400B" w:rsidP="00FB400B">
            <w:pPr>
              <w:numPr>
                <w:ilvl w:val="0"/>
                <w:numId w:val="22"/>
              </w:numPr>
              <w:autoSpaceDE w:val="0"/>
              <w:autoSpaceDN w:val="0"/>
              <w:adjustRightInd w:val="0"/>
              <w:ind w:left="142" w:hanging="142"/>
              <w:rPr>
                <w:rFonts w:ascii="Arial" w:hAnsi="Arial" w:cs="Arial"/>
                <w:sz w:val="18"/>
                <w:szCs w:val="18"/>
              </w:rPr>
            </w:pPr>
            <w:r w:rsidRPr="00FB400B">
              <w:rPr>
                <w:rFonts w:ascii="Arial" w:eastAsia="PMingLiU" w:hAnsi="Arial" w:cs="Arial"/>
                <w:color w:val="000000"/>
                <w:sz w:val="18"/>
                <w:szCs w:val="18"/>
                <w:lang w:val="en-GB" w:eastAsia="en-US"/>
              </w:rPr>
              <w:t>Other, please specify</w:t>
            </w:r>
          </w:p>
        </w:tc>
        <w:tc>
          <w:tcPr>
            <w:tcW w:w="3234" w:type="dxa"/>
            <w:tcMar>
              <w:top w:w="57" w:type="dxa"/>
              <w:bottom w:w="57" w:type="dxa"/>
            </w:tcMar>
          </w:tcPr>
          <w:p w14:paraId="715662F4" w14:textId="77777777" w:rsidR="00FB400B" w:rsidRPr="005367C0" w:rsidRDefault="00FB400B" w:rsidP="00550B95">
            <w:pPr>
              <w:rPr>
                <w:rFonts w:ascii="Arial" w:hAnsi="Arial" w:cs="Arial"/>
                <w:sz w:val="18"/>
                <w:szCs w:val="18"/>
              </w:rPr>
            </w:pPr>
            <w:r w:rsidRPr="005367C0">
              <w:rPr>
                <w:rFonts w:ascii="Arial" w:hAnsi="Arial" w:cs="Arial"/>
                <w:sz w:val="18"/>
                <w:szCs w:val="18"/>
              </w:rPr>
              <w:t>Select from:</w:t>
            </w:r>
          </w:p>
          <w:p w14:paraId="715662F5" w14:textId="77777777" w:rsidR="00FB400B" w:rsidRPr="005367C0" w:rsidRDefault="00FB400B"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5367C0">
              <w:rPr>
                <w:rFonts w:ascii="Arial" w:eastAsia="PMingLiU" w:hAnsi="Arial" w:cs="Arial"/>
                <w:color w:val="000000"/>
                <w:sz w:val="18"/>
                <w:szCs w:val="18"/>
                <w:lang w:val="en-GB" w:eastAsia="en-US"/>
              </w:rPr>
              <w:t>Actions to reduce customers’ operational emissions (customer scope 1 &amp; 2)</w:t>
            </w:r>
          </w:p>
          <w:p w14:paraId="715662F6" w14:textId="77777777" w:rsidR="00FB400B" w:rsidRPr="005367C0" w:rsidRDefault="00FB400B"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5367C0">
              <w:rPr>
                <w:rFonts w:ascii="Arial" w:eastAsia="PMingLiU" w:hAnsi="Arial" w:cs="Arial"/>
                <w:color w:val="000000"/>
                <w:sz w:val="18"/>
                <w:szCs w:val="18"/>
                <w:lang w:val="en-GB" w:eastAsia="en-US"/>
              </w:rPr>
              <w:t>Actions that would reduce our own operational emissions (our scope 1 &amp; 2)</w:t>
            </w:r>
          </w:p>
          <w:p w14:paraId="715662F7" w14:textId="77777777" w:rsidR="00FB400B" w:rsidRPr="005367C0" w:rsidRDefault="00FB400B"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5367C0">
              <w:rPr>
                <w:rFonts w:ascii="Arial" w:eastAsia="PMingLiU" w:hAnsi="Arial" w:cs="Arial"/>
                <w:color w:val="000000"/>
                <w:sz w:val="18"/>
                <w:szCs w:val="18"/>
                <w:lang w:val="en-GB" w:eastAsia="en-US"/>
              </w:rPr>
              <w:t>Actions that would reduce our own supply chain emissions (our own scope 3)</w:t>
            </w:r>
          </w:p>
          <w:p w14:paraId="715662F8" w14:textId="77777777" w:rsidR="00FB400B" w:rsidRPr="005367C0" w:rsidRDefault="00FB400B"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5367C0">
              <w:rPr>
                <w:rFonts w:ascii="Arial" w:eastAsia="PMingLiU" w:hAnsi="Arial" w:cs="Arial"/>
                <w:color w:val="000000"/>
                <w:sz w:val="18"/>
                <w:szCs w:val="18"/>
                <w:lang w:val="en-GB" w:eastAsia="en-US"/>
              </w:rPr>
              <w:t>Actions that would reduce both our own and our customers’ emissions</w:t>
            </w:r>
          </w:p>
          <w:p w14:paraId="715662F9" w14:textId="77777777" w:rsidR="00FB400B" w:rsidRPr="005367C0" w:rsidRDefault="00FB400B" w:rsidP="00F032ED">
            <w:pPr>
              <w:numPr>
                <w:ilvl w:val="0"/>
                <w:numId w:val="22"/>
              </w:numPr>
              <w:autoSpaceDE w:val="0"/>
              <w:autoSpaceDN w:val="0"/>
              <w:adjustRightInd w:val="0"/>
              <w:ind w:left="142" w:hanging="142"/>
              <w:rPr>
                <w:rFonts w:ascii="Arial" w:eastAsia="Calibri" w:hAnsi="Arial" w:cs="Arial"/>
                <w:color w:val="000000"/>
                <w:sz w:val="18"/>
                <w:szCs w:val="18"/>
                <w:lang w:val="en-GB" w:eastAsia="en-US"/>
              </w:rPr>
            </w:pPr>
            <w:r w:rsidRPr="005367C0">
              <w:rPr>
                <w:rFonts w:ascii="Arial" w:eastAsia="PMingLiU" w:hAnsi="Arial" w:cs="Arial"/>
                <w:color w:val="000000"/>
                <w:sz w:val="18"/>
                <w:szCs w:val="18"/>
                <w:lang w:val="en-GB" w:eastAsia="en-US"/>
              </w:rPr>
              <w:t>Other, please specify</w:t>
            </w:r>
          </w:p>
        </w:tc>
        <w:tc>
          <w:tcPr>
            <w:tcW w:w="1417" w:type="dxa"/>
            <w:tcMar>
              <w:top w:w="57" w:type="dxa"/>
              <w:bottom w:w="57" w:type="dxa"/>
            </w:tcMar>
          </w:tcPr>
          <w:p w14:paraId="715662FA" w14:textId="77777777" w:rsidR="00FB400B" w:rsidRPr="005367C0" w:rsidRDefault="00FB400B" w:rsidP="00550B95">
            <w:pPr>
              <w:rPr>
                <w:rFonts w:ascii="Arial" w:hAnsi="Arial" w:cs="Arial"/>
                <w:bCs/>
                <w:color w:val="000000"/>
                <w:sz w:val="18"/>
                <w:szCs w:val="18"/>
              </w:rPr>
            </w:pPr>
            <w:r w:rsidRPr="005367C0">
              <w:rPr>
                <w:rFonts w:ascii="Arial" w:hAnsi="Arial" w:cs="Arial"/>
                <w:bCs/>
                <w:color w:val="000000"/>
                <w:sz w:val="18"/>
                <w:szCs w:val="18"/>
              </w:rPr>
              <w:t>Select from:</w:t>
            </w:r>
          </w:p>
          <w:p w14:paraId="715662FB" w14:textId="77777777" w:rsidR="00FB400B" w:rsidRPr="005367C0" w:rsidRDefault="00FB400B"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5367C0">
              <w:rPr>
                <w:rFonts w:ascii="Arial" w:eastAsia="PMingLiU" w:hAnsi="Arial" w:cs="Arial"/>
                <w:color w:val="000000"/>
                <w:sz w:val="18"/>
                <w:szCs w:val="18"/>
                <w:lang w:val="en-GB" w:eastAsia="en-US"/>
              </w:rPr>
              <w:t>0-1 year</w:t>
            </w:r>
          </w:p>
          <w:p w14:paraId="715662FC" w14:textId="77777777" w:rsidR="00FB400B" w:rsidRPr="005367C0" w:rsidRDefault="00FB400B"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5367C0">
              <w:rPr>
                <w:rFonts w:ascii="Arial" w:eastAsia="PMingLiU" w:hAnsi="Arial" w:cs="Arial"/>
                <w:color w:val="000000"/>
                <w:sz w:val="18"/>
                <w:szCs w:val="18"/>
                <w:lang w:val="en-GB" w:eastAsia="en-US"/>
              </w:rPr>
              <w:t>1-3 years</w:t>
            </w:r>
          </w:p>
          <w:p w14:paraId="715662FD" w14:textId="77777777" w:rsidR="00FB400B" w:rsidRPr="005367C0" w:rsidRDefault="00FB400B"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5367C0">
              <w:rPr>
                <w:rFonts w:ascii="Arial" w:eastAsia="PMingLiU" w:hAnsi="Arial" w:cs="Arial"/>
                <w:color w:val="000000"/>
                <w:sz w:val="18"/>
                <w:szCs w:val="18"/>
                <w:lang w:val="en-GB" w:eastAsia="en-US"/>
              </w:rPr>
              <w:t>3-5 years</w:t>
            </w:r>
          </w:p>
          <w:p w14:paraId="715662FE" w14:textId="77777777" w:rsidR="00FB400B" w:rsidRPr="005367C0" w:rsidRDefault="00FB400B" w:rsidP="00F032ED">
            <w:pPr>
              <w:numPr>
                <w:ilvl w:val="0"/>
                <w:numId w:val="22"/>
              </w:numPr>
              <w:autoSpaceDE w:val="0"/>
              <w:autoSpaceDN w:val="0"/>
              <w:adjustRightInd w:val="0"/>
              <w:ind w:left="142" w:hanging="142"/>
              <w:rPr>
                <w:rFonts w:ascii="Arial" w:eastAsia="PMingLiU" w:hAnsi="Arial" w:cs="Arial"/>
                <w:bCs/>
                <w:color w:val="000000"/>
                <w:sz w:val="18"/>
                <w:szCs w:val="18"/>
                <w:lang w:val="en-GB" w:eastAsia="en-US"/>
              </w:rPr>
            </w:pPr>
            <w:r w:rsidRPr="005367C0">
              <w:rPr>
                <w:rFonts w:ascii="Arial" w:eastAsia="PMingLiU" w:hAnsi="Arial" w:cs="Arial"/>
                <w:color w:val="000000"/>
                <w:sz w:val="18"/>
                <w:szCs w:val="18"/>
                <w:lang w:val="en-GB" w:eastAsia="en-US"/>
              </w:rPr>
              <w:t>Other, please specify</w:t>
            </w:r>
            <w:r w:rsidRPr="005367C0" w:rsidDel="00CA5EB5">
              <w:rPr>
                <w:rFonts w:ascii="Arial" w:eastAsia="Calibri" w:hAnsi="Arial" w:cs="Arial"/>
                <w:color w:val="000000"/>
                <w:sz w:val="18"/>
                <w:szCs w:val="18"/>
                <w:lang w:val="en-GB" w:eastAsia="en-US"/>
              </w:rPr>
              <w:t xml:space="preserve"> </w:t>
            </w:r>
          </w:p>
        </w:tc>
        <w:tc>
          <w:tcPr>
            <w:tcW w:w="1418" w:type="dxa"/>
          </w:tcPr>
          <w:p w14:paraId="715662FF" w14:textId="77777777" w:rsidR="00FB400B" w:rsidRPr="005367C0" w:rsidRDefault="00FB400B" w:rsidP="00550B95">
            <w:pPr>
              <w:rPr>
                <w:rFonts w:ascii="Arial" w:eastAsia="Calibri" w:hAnsi="Arial" w:cs="Arial"/>
                <w:color w:val="000000"/>
                <w:sz w:val="18"/>
                <w:szCs w:val="18"/>
              </w:rPr>
            </w:pPr>
            <w:r>
              <w:rPr>
                <w:rFonts w:ascii="Arial" w:eastAsia="Calibri" w:hAnsi="Arial" w:cs="Arial"/>
                <w:color w:val="000000"/>
                <w:sz w:val="18"/>
                <w:szCs w:val="18"/>
              </w:rPr>
              <w:t>Numerical field</w:t>
            </w:r>
          </w:p>
        </w:tc>
        <w:tc>
          <w:tcPr>
            <w:tcW w:w="1559" w:type="dxa"/>
            <w:tcMar>
              <w:top w:w="57" w:type="dxa"/>
              <w:bottom w:w="57" w:type="dxa"/>
            </w:tcMar>
          </w:tcPr>
          <w:p w14:paraId="71566300" w14:textId="0F6D0E24" w:rsidR="00FB400B" w:rsidRPr="005367C0" w:rsidRDefault="00FB400B" w:rsidP="00550B95">
            <w:pPr>
              <w:rPr>
                <w:rFonts w:ascii="Arial" w:eastAsia="Calibri" w:hAnsi="Arial" w:cs="Arial"/>
                <w:color w:val="000000"/>
                <w:sz w:val="18"/>
                <w:szCs w:val="18"/>
              </w:rPr>
            </w:pPr>
            <w:r w:rsidRPr="005367C0">
              <w:rPr>
                <w:rFonts w:ascii="Arial" w:eastAsia="Calibri" w:hAnsi="Arial" w:cs="Arial"/>
                <w:color w:val="000000"/>
                <w:sz w:val="18"/>
                <w:szCs w:val="18"/>
              </w:rPr>
              <w:t>Text field [</w:t>
            </w:r>
            <w:r w:rsidR="00BF7EB2">
              <w:rPr>
                <w:rFonts w:ascii="Arial" w:eastAsia="Calibri" w:hAnsi="Arial" w:cs="Arial"/>
                <w:color w:val="000000"/>
                <w:sz w:val="18"/>
                <w:szCs w:val="18"/>
              </w:rPr>
              <w:t>maximum 5000</w:t>
            </w:r>
            <w:r w:rsidRPr="005367C0">
              <w:rPr>
                <w:rFonts w:ascii="Arial" w:eastAsia="Calibri" w:hAnsi="Arial" w:cs="Arial"/>
                <w:color w:val="000000"/>
                <w:sz w:val="18"/>
                <w:szCs w:val="18"/>
              </w:rPr>
              <w:t xml:space="preserve"> characters]</w:t>
            </w:r>
          </w:p>
        </w:tc>
      </w:tr>
    </w:tbl>
    <w:p w14:paraId="71566302" w14:textId="77777777" w:rsidR="00F258B1" w:rsidRPr="0053644D" w:rsidRDefault="00F258B1" w:rsidP="006D0AF8">
      <w:pPr>
        <w:autoSpaceDE w:val="0"/>
        <w:autoSpaceDN w:val="0"/>
        <w:adjustRightInd w:val="0"/>
        <w:spacing w:before="60"/>
        <w:ind w:left="851" w:hanging="851"/>
        <w:rPr>
          <w:rFonts w:ascii="Arial" w:hAnsi="Arial"/>
          <w:i/>
          <w:iCs/>
          <w:sz w:val="18"/>
          <w:szCs w:val="18"/>
        </w:rPr>
      </w:pPr>
      <w:r w:rsidRPr="00E14CB6">
        <w:rPr>
          <w:rFonts w:ascii="Arial" w:hAnsi="Arial"/>
          <w:sz w:val="18"/>
          <w:szCs w:val="18"/>
        </w:rPr>
        <w:t xml:space="preserve">You can make multiple entries to the </w:t>
      </w:r>
      <w:r w:rsidRPr="0053644D">
        <w:rPr>
          <w:rFonts w:ascii="Arial" w:hAnsi="Arial"/>
          <w:sz w:val="18"/>
          <w:szCs w:val="18"/>
        </w:rPr>
        <w:t>table by clicking the</w:t>
      </w:r>
      <w:r w:rsidRPr="006D0AF8">
        <w:rPr>
          <w:rFonts w:ascii="Arial" w:hAnsi="Arial"/>
          <w:sz w:val="18"/>
          <w:szCs w:val="18"/>
        </w:rPr>
        <w:t xml:space="preserve"> “Add Row” </w:t>
      </w:r>
      <w:r w:rsidRPr="00E14CB6">
        <w:rPr>
          <w:rFonts w:ascii="Arial" w:hAnsi="Arial"/>
          <w:sz w:val="18"/>
          <w:szCs w:val="18"/>
        </w:rPr>
        <w:t>button to the bottom right of the table.</w:t>
      </w:r>
    </w:p>
    <w:p w14:paraId="71566303" w14:textId="77777777" w:rsidR="00550B95" w:rsidRPr="00550B95" w:rsidRDefault="00550B95" w:rsidP="00550B95">
      <w:pPr>
        <w:rPr>
          <w:rFonts w:ascii="Arial" w:hAnsi="Arial" w:cs="Arial"/>
          <w:b/>
        </w:rPr>
      </w:pPr>
    </w:p>
    <w:p w14:paraId="71566304" w14:textId="77777777" w:rsidR="00550B95" w:rsidRPr="00550B95" w:rsidRDefault="00550B95" w:rsidP="00550B95">
      <w:pPr>
        <w:ind w:left="851" w:hanging="851"/>
        <w:rPr>
          <w:rFonts w:ascii="Arial" w:hAnsi="Arial" w:cs="Arial"/>
          <w:b/>
          <w:sz w:val="20"/>
          <w:szCs w:val="20"/>
        </w:rPr>
      </w:pPr>
      <w:r w:rsidRPr="00550B95">
        <w:rPr>
          <w:rFonts w:ascii="Arial" w:hAnsi="Arial" w:cs="Arial"/>
          <w:b/>
          <w:sz w:val="20"/>
          <w:szCs w:val="20"/>
        </w:rPr>
        <w:t>SM2.2</w:t>
      </w:r>
      <w:r w:rsidR="00FB400B">
        <w:rPr>
          <w:rFonts w:ascii="Arial" w:hAnsi="Arial" w:cs="Arial"/>
          <w:b/>
          <w:sz w:val="20"/>
          <w:szCs w:val="20"/>
        </w:rPr>
        <w:t>:</w:t>
      </w:r>
      <w:r w:rsidRPr="00550B95">
        <w:rPr>
          <w:rFonts w:ascii="Arial" w:hAnsi="Arial" w:cs="Arial"/>
          <w:b/>
          <w:sz w:val="20"/>
          <w:szCs w:val="20"/>
        </w:rPr>
        <w:t xml:space="preserve"> </w:t>
      </w:r>
      <w:r w:rsidRPr="00550B95">
        <w:rPr>
          <w:rFonts w:ascii="Arial" w:hAnsi="Arial" w:cs="Arial"/>
          <w:b/>
          <w:sz w:val="20"/>
          <w:szCs w:val="20"/>
        </w:rPr>
        <w:tab/>
        <w:t xml:space="preserve">Have requests or initiatives by </w:t>
      </w:r>
      <w:r w:rsidR="00FB400B">
        <w:rPr>
          <w:rFonts w:ascii="Arial" w:hAnsi="Arial" w:cs="Arial"/>
          <w:b/>
          <w:sz w:val="20"/>
          <w:szCs w:val="20"/>
        </w:rPr>
        <w:t xml:space="preserve">CDP supply chain </w:t>
      </w:r>
      <w:r w:rsidRPr="00550B95">
        <w:rPr>
          <w:rFonts w:ascii="Arial" w:hAnsi="Arial" w:cs="Arial"/>
          <w:b/>
          <w:sz w:val="20"/>
          <w:szCs w:val="20"/>
        </w:rPr>
        <w:t>members prompted your organization to take organizational-level emissions reduction initiatives?</w:t>
      </w:r>
    </w:p>
    <w:p w14:paraId="71566305" w14:textId="77777777" w:rsidR="00550B95" w:rsidRPr="00550B95" w:rsidRDefault="00550B95" w:rsidP="00550B95">
      <w:pPr>
        <w:rPr>
          <w:rFonts w:ascii="Arial" w:hAnsi="Arial" w:cs="Arial"/>
          <w:sz w:val="20"/>
          <w:szCs w:val="20"/>
        </w:rPr>
      </w:pPr>
    </w:p>
    <w:p w14:paraId="71566306" w14:textId="77777777" w:rsidR="00550B95" w:rsidRPr="00550B95" w:rsidRDefault="00FB400B" w:rsidP="00550B95">
      <w:pPr>
        <w:ind w:left="993" w:hanging="142"/>
        <w:rPr>
          <w:rFonts w:ascii="Arial" w:hAnsi="Arial" w:cs="Arial"/>
          <w:sz w:val="20"/>
          <w:szCs w:val="20"/>
        </w:rPr>
      </w:pPr>
      <w:r>
        <w:rPr>
          <w:rFonts w:ascii="Arial" w:hAnsi="Arial" w:cs="Arial"/>
          <w:sz w:val="20"/>
          <w:szCs w:val="20"/>
        </w:rPr>
        <w:t>Please s</w:t>
      </w:r>
      <w:r w:rsidR="00550B95" w:rsidRPr="00550B95">
        <w:rPr>
          <w:rFonts w:ascii="Arial" w:hAnsi="Arial" w:cs="Arial"/>
          <w:sz w:val="20"/>
          <w:szCs w:val="20"/>
        </w:rPr>
        <w:t>elect from:</w:t>
      </w:r>
    </w:p>
    <w:p w14:paraId="71566308" w14:textId="77777777" w:rsidR="00550B95" w:rsidRPr="00550B95" w:rsidRDefault="00550B95" w:rsidP="006D0AF8">
      <w:pPr>
        <w:numPr>
          <w:ilvl w:val="0"/>
          <w:numId w:val="39"/>
        </w:numPr>
        <w:spacing w:before="60"/>
        <w:ind w:left="1135" w:hanging="284"/>
        <w:rPr>
          <w:rFonts w:ascii="Arial" w:hAnsi="Arial" w:cs="Arial"/>
          <w:sz w:val="20"/>
          <w:szCs w:val="20"/>
        </w:rPr>
      </w:pPr>
      <w:r w:rsidRPr="00550B95">
        <w:rPr>
          <w:rFonts w:ascii="Arial" w:hAnsi="Arial" w:cs="Arial"/>
          <w:sz w:val="20"/>
          <w:szCs w:val="20"/>
        </w:rPr>
        <w:t>Yes</w:t>
      </w:r>
    </w:p>
    <w:p w14:paraId="71566309" w14:textId="77777777" w:rsidR="00550B95" w:rsidRPr="00550B95" w:rsidRDefault="00550B95" w:rsidP="00F032ED">
      <w:pPr>
        <w:numPr>
          <w:ilvl w:val="0"/>
          <w:numId w:val="39"/>
        </w:numPr>
        <w:ind w:left="1134" w:hanging="283"/>
        <w:contextualSpacing/>
        <w:rPr>
          <w:rFonts w:ascii="Arial" w:hAnsi="Arial" w:cs="Arial"/>
          <w:sz w:val="20"/>
          <w:szCs w:val="20"/>
        </w:rPr>
      </w:pPr>
      <w:r w:rsidRPr="00550B95">
        <w:rPr>
          <w:rFonts w:ascii="Arial" w:hAnsi="Arial" w:cs="Arial"/>
          <w:sz w:val="20"/>
          <w:szCs w:val="20"/>
        </w:rPr>
        <w:t>No</w:t>
      </w:r>
    </w:p>
    <w:p w14:paraId="7156630A" w14:textId="77777777" w:rsidR="00550B95" w:rsidRPr="00550B95" w:rsidRDefault="00550B95" w:rsidP="00550B95">
      <w:pPr>
        <w:rPr>
          <w:rFonts w:ascii="Arial" w:hAnsi="Arial" w:cs="Arial"/>
          <w:sz w:val="20"/>
          <w:szCs w:val="20"/>
        </w:rPr>
      </w:pPr>
    </w:p>
    <w:p w14:paraId="6BBA9211" w14:textId="2ADE0652" w:rsidR="00550B95" w:rsidRPr="00550B95" w:rsidRDefault="0053644D" w:rsidP="006D0AF8">
      <w:pPr>
        <w:rPr>
          <w:rFonts w:ascii="Arial" w:hAnsi="Arial" w:cs="Arial"/>
          <w:i/>
          <w:sz w:val="20"/>
          <w:szCs w:val="20"/>
        </w:rPr>
      </w:pPr>
      <w:r>
        <w:rPr>
          <w:rFonts w:ascii="Arial" w:hAnsi="Arial" w:cs="Arial"/>
          <w:i/>
          <w:sz w:val="20"/>
          <w:szCs w:val="20"/>
        </w:rPr>
        <w:br w:type="page"/>
      </w:r>
    </w:p>
    <w:p w14:paraId="7156631C" w14:textId="77777777" w:rsidR="00550B95" w:rsidRPr="00550B95" w:rsidRDefault="00FB400B" w:rsidP="006D0AF8">
      <w:pPr>
        <w:rPr>
          <w:rFonts w:ascii="Arial" w:hAnsi="Arial" w:cs="Arial"/>
          <w:i/>
          <w:sz w:val="20"/>
          <w:szCs w:val="20"/>
        </w:rPr>
      </w:pPr>
      <w:r>
        <w:rPr>
          <w:rFonts w:ascii="Arial" w:hAnsi="Arial" w:cs="Arial"/>
          <w:i/>
          <w:sz w:val="20"/>
          <w:szCs w:val="20"/>
        </w:rPr>
        <w:t xml:space="preserve">If “Yes” is </w:t>
      </w:r>
      <w:r w:rsidR="00550B95" w:rsidRPr="00550B95">
        <w:rPr>
          <w:rFonts w:ascii="Arial" w:hAnsi="Arial" w:cs="Arial"/>
          <w:i/>
          <w:sz w:val="20"/>
          <w:szCs w:val="20"/>
        </w:rPr>
        <w:t>selected in response to SM2.2:</w:t>
      </w:r>
    </w:p>
    <w:p w14:paraId="7156631D" w14:textId="77777777" w:rsidR="00550B95" w:rsidRPr="00550B95" w:rsidRDefault="00550B95" w:rsidP="00550B95">
      <w:pPr>
        <w:rPr>
          <w:rFonts w:ascii="Arial" w:hAnsi="Arial" w:cs="Arial"/>
          <w:sz w:val="20"/>
          <w:szCs w:val="20"/>
        </w:rPr>
      </w:pPr>
    </w:p>
    <w:p w14:paraId="7156631E" w14:textId="77777777" w:rsidR="00550B95" w:rsidRPr="00550B95" w:rsidRDefault="00550B95" w:rsidP="00550B95">
      <w:pPr>
        <w:ind w:left="851" w:hanging="851"/>
        <w:rPr>
          <w:rFonts w:ascii="Arial" w:hAnsi="Arial" w:cs="Arial"/>
          <w:b/>
          <w:sz w:val="20"/>
          <w:szCs w:val="20"/>
        </w:rPr>
      </w:pPr>
      <w:r w:rsidRPr="00550B95">
        <w:rPr>
          <w:rFonts w:ascii="Arial" w:hAnsi="Arial" w:cs="Arial"/>
          <w:b/>
          <w:sz w:val="20"/>
          <w:szCs w:val="20"/>
        </w:rPr>
        <w:t>SM2.2a</w:t>
      </w:r>
      <w:r w:rsidR="00381FFF">
        <w:rPr>
          <w:rFonts w:ascii="Arial" w:hAnsi="Arial" w:cs="Arial"/>
          <w:b/>
          <w:sz w:val="20"/>
          <w:szCs w:val="20"/>
        </w:rPr>
        <w:t>:</w:t>
      </w:r>
      <w:r w:rsidRPr="00550B95">
        <w:rPr>
          <w:rFonts w:ascii="Arial" w:hAnsi="Arial" w:cs="Arial"/>
          <w:b/>
          <w:sz w:val="20"/>
          <w:szCs w:val="20"/>
        </w:rPr>
        <w:t xml:space="preserve"> </w:t>
      </w:r>
      <w:r w:rsidRPr="00550B95">
        <w:rPr>
          <w:rFonts w:ascii="Arial" w:hAnsi="Arial" w:cs="Arial"/>
          <w:b/>
          <w:sz w:val="20"/>
          <w:szCs w:val="20"/>
        </w:rPr>
        <w:tab/>
        <w:t>Please select the requesting member(s) that have driven organizational-level emissions reduction initiatives?</w:t>
      </w:r>
    </w:p>
    <w:p w14:paraId="7156631F" w14:textId="77777777" w:rsidR="00550B95" w:rsidRPr="00550B95" w:rsidRDefault="00550B95" w:rsidP="00550B95">
      <w:pPr>
        <w:rPr>
          <w:rFonts w:ascii="Arial" w:hAnsi="Arial" w:cs="Arial"/>
          <w:sz w:val="20"/>
          <w:szCs w:val="20"/>
        </w:rPr>
      </w:pPr>
    </w:p>
    <w:p w14:paraId="71566320" w14:textId="41B470A6" w:rsidR="00550B95" w:rsidRPr="006D0AF8" w:rsidRDefault="00550B95" w:rsidP="006D0AF8">
      <w:pPr>
        <w:spacing w:before="120"/>
        <w:rPr>
          <w:rFonts w:ascii="Arial" w:hAnsi="Arial" w:cs="Arial"/>
          <w:sz w:val="20"/>
          <w:szCs w:val="20"/>
        </w:rPr>
      </w:pPr>
      <w:r w:rsidRPr="006D0AF8">
        <w:rPr>
          <w:rFonts w:ascii="Arial" w:hAnsi="Arial" w:cs="Arial"/>
          <w:b/>
          <w:sz w:val="20"/>
          <w:szCs w:val="20"/>
        </w:rPr>
        <w:t>Please note</w:t>
      </w:r>
      <w:r w:rsidR="0053644D">
        <w:rPr>
          <w:rFonts w:ascii="Arial" w:hAnsi="Arial" w:cs="Arial"/>
          <w:b/>
          <w:sz w:val="20"/>
          <w:szCs w:val="20"/>
        </w:rPr>
        <w:t>:</w:t>
      </w:r>
      <w:r w:rsidR="0053644D">
        <w:rPr>
          <w:rFonts w:ascii="Arial" w:hAnsi="Arial" w:cs="Arial"/>
          <w:sz w:val="20"/>
          <w:szCs w:val="20"/>
        </w:rPr>
        <w:t xml:space="preserve"> T</w:t>
      </w:r>
      <w:r w:rsidRPr="006D0AF8">
        <w:rPr>
          <w:rFonts w:ascii="Arial" w:hAnsi="Arial" w:cs="Arial"/>
          <w:sz w:val="20"/>
          <w:szCs w:val="20"/>
        </w:rPr>
        <w:t xml:space="preserve">his table is designed so that only the customer that you select in column 1 will be able to see the data relevant to them. If you enter an answer </w:t>
      </w:r>
      <w:r w:rsidR="00C43EBD" w:rsidRPr="006D0AF8">
        <w:rPr>
          <w:rFonts w:ascii="Arial" w:hAnsi="Arial" w:cs="Arial"/>
          <w:sz w:val="20"/>
          <w:szCs w:val="20"/>
        </w:rPr>
        <w:t xml:space="preserve">in the ORS </w:t>
      </w:r>
      <w:r w:rsidRPr="006D0AF8">
        <w:rPr>
          <w:rFonts w:ascii="Arial" w:hAnsi="Arial" w:cs="Arial"/>
          <w:sz w:val="20"/>
          <w:szCs w:val="20"/>
        </w:rPr>
        <w:t>without selecting a requesting member, your answer will not be viewable at all.</w:t>
      </w:r>
    </w:p>
    <w:p w14:paraId="71566321" w14:textId="77777777" w:rsidR="00550B95" w:rsidRPr="00550B95" w:rsidRDefault="00550B95" w:rsidP="006D0AF8">
      <w:pPr>
        <w:spacing w:before="120"/>
        <w:ind w:left="851" w:hanging="851"/>
        <w:rPr>
          <w:rFonts w:ascii="Arial" w:hAnsi="Arial" w:cs="Arial"/>
          <w:sz w:val="20"/>
          <w:szCs w:val="20"/>
        </w:rPr>
      </w:pPr>
    </w:p>
    <w:tbl>
      <w:tblPr>
        <w:tblStyle w:val="TableGrid"/>
        <w:tblW w:w="11057" w:type="dxa"/>
        <w:tblInd w:w="-856" w:type="dxa"/>
        <w:tblLook w:val="04A0" w:firstRow="1" w:lastRow="0" w:firstColumn="1" w:lastColumn="0" w:noHBand="0" w:noVBand="1"/>
      </w:tblPr>
      <w:tblGrid>
        <w:gridCol w:w="1985"/>
        <w:gridCol w:w="1134"/>
        <w:gridCol w:w="1560"/>
        <w:gridCol w:w="1701"/>
        <w:gridCol w:w="2169"/>
        <w:gridCol w:w="2508"/>
      </w:tblGrid>
      <w:tr w:rsidR="00550B95" w:rsidRPr="00550B95" w14:paraId="7156634E" w14:textId="77777777" w:rsidTr="006D0AF8">
        <w:trPr>
          <w:trHeight w:val="802"/>
        </w:trPr>
        <w:tc>
          <w:tcPr>
            <w:tcW w:w="1985" w:type="dxa"/>
            <w:shd w:val="clear" w:color="auto" w:fill="BFBFBF"/>
          </w:tcPr>
          <w:p w14:paraId="71566322" w14:textId="77777777" w:rsidR="00550B95" w:rsidRPr="006D0AF8" w:rsidRDefault="00550B95" w:rsidP="00550B95">
            <w:pPr>
              <w:rPr>
                <w:rFonts w:ascii="Arial" w:hAnsi="Arial" w:cs="Arial"/>
                <w:sz w:val="2"/>
                <w:szCs w:val="2"/>
                <w:lang w:val="en-GB" w:eastAsia="zh-TW"/>
              </w:rPr>
            </w:pPr>
          </w:p>
          <w:p w14:paraId="71566323"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Please select the</w:t>
            </w:r>
          </w:p>
          <w:p w14:paraId="71566324"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requesting member(s)</w:t>
            </w:r>
          </w:p>
          <w:p w14:paraId="71566325"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that have driven a</w:t>
            </w:r>
          </w:p>
          <w:p w14:paraId="71566326"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reduction</w:t>
            </w:r>
          </w:p>
        </w:tc>
        <w:tc>
          <w:tcPr>
            <w:tcW w:w="1134" w:type="dxa"/>
            <w:shd w:val="clear" w:color="auto" w:fill="BFBFBF"/>
          </w:tcPr>
          <w:p w14:paraId="71566327" w14:textId="77777777" w:rsidR="00550B95" w:rsidRPr="006D0AF8" w:rsidRDefault="00550B95" w:rsidP="00550B95">
            <w:pPr>
              <w:rPr>
                <w:rFonts w:ascii="Arial" w:hAnsi="Arial" w:cs="Arial"/>
                <w:sz w:val="2"/>
                <w:szCs w:val="2"/>
                <w:lang w:eastAsia="zh-TW"/>
              </w:rPr>
            </w:pPr>
          </w:p>
          <w:p w14:paraId="71566328" w14:textId="77777777" w:rsidR="00550B95" w:rsidRPr="006D0AF8" w:rsidRDefault="00550B95" w:rsidP="00550B95">
            <w:pPr>
              <w:rPr>
                <w:rFonts w:ascii="Arial" w:hAnsi="Arial" w:cs="Arial"/>
                <w:sz w:val="18"/>
                <w:szCs w:val="18"/>
                <w:lang w:eastAsia="zh-TW"/>
              </w:rPr>
            </w:pPr>
            <w:r w:rsidRPr="006D0AF8">
              <w:rPr>
                <w:rFonts w:ascii="Arial" w:hAnsi="Arial" w:cs="Arial"/>
                <w:sz w:val="18"/>
                <w:szCs w:val="18"/>
                <w:lang w:eastAsia="zh-TW"/>
              </w:rPr>
              <w:t>Initiative ID</w:t>
            </w:r>
          </w:p>
          <w:p w14:paraId="71566329" w14:textId="77777777" w:rsidR="00550B95" w:rsidRPr="00E14CB6" w:rsidRDefault="00550B95" w:rsidP="00550B95">
            <w:pPr>
              <w:rPr>
                <w:lang w:eastAsia="zh-TW"/>
              </w:rPr>
            </w:pPr>
          </w:p>
          <w:p w14:paraId="7156632A" w14:textId="77777777" w:rsidR="00550B95" w:rsidRPr="00494298" w:rsidRDefault="00550B95" w:rsidP="00550B95">
            <w:pPr>
              <w:rPr>
                <w:lang w:eastAsia="zh-TW"/>
              </w:rPr>
            </w:pPr>
          </w:p>
        </w:tc>
        <w:tc>
          <w:tcPr>
            <w:tcW w:w="1560" w:type="dxa"/>
            <w:shd w:val="clear" w:color="auto" w:fill="BFBFBF"/>
          </w:tcPr>
          <w:p w14:paraId="7156632B" w14:textId="77777777" w:rsidR="00550B95" w:rsidRPr="006D0AF8" w:rsidRDefault="00550B95" w:rsidP="00550B95">
            <w:pPr>
              <w:rPr>
                <w:rFonts w:ascii="Arial" w:hAnsi="Arial" w:cs="Arial"/>
                <w:sz w:val="2"/>
                <w:szCs w:val="2"/>
                <w:lang w:val="en-GB" w:eastAsia="zh-TW"/>
              </w:rPr>
            </w:pPr>
          </w:p>
          <w:p w14:paraId="7156632C" w14:textId="77777777" w:rsidR="00550B95" w:rsidRPr="006D0AF8" w:rsidRDefault="00550B95" w:rsidP="00550B95">
            <w:pPr>
              <w:rPr>
                <w:rFonts w:ascii="Arial" w:hAnsi="Arial" w:cs="Arial"/>
                <w:sz w:val="2"/>
                <w:szCs w:val="2"/>
                <w:lang w:val="en-GB" w:eastAsia="zh-TW"/>
              </w:rPr>
            </w:pPr>
          </w:p>
          <w:p w14:paraId="7156632E" w14:textId="425278D4"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Describe the reduction</w:t>
            </w:r>
            <w:r w:rsidR="00494298">
              <w:rPr>
                <w:rFonts w:ascii="Arial" w:hAnsi="Arial" w:cs="Arial"/>
                <w:sz w:val="18"/>
                <w:szCs w:val="18"/>
                <w:lang w:val="en-GB" w:eastAsia="zh-TW"/>
              </w:rPr>
              <w:t xml:space="preserve"> </w:t>
            </w:r>
            <w:r w:rsidRPr="006D0AF8">
              <w:rPr>
                <w:rFonts w:ascii="Arial" w:hAnsi="Arial" w:cs="Arial"/>
                <w:sz w:val="18"/>
                <w:szCs w:val="18"/>
                <w:lang w:val="en-GB" w:eastAsia="zh-TW"/>
              </w:rPr>
              <w:t>initiative</w:t>
            </w:r>
          </w:p>
          <w:p w14:paraId="7156632F" w14:textId="77777777" w:rsidR="00550B95" w:rsidRPr="006D0AF8" w:rsidRDefault="00550B95" w:rsidP="00550B95">
            <w:pPr>
              <w:rPr>
                <w:rFonts w:ascii="Arial" w:hAnsi="Arial" w:cs="Arial"/>
                <w:bCs/>
                <w:i/>
                <w:iCs/>
                <w:sz w:val="18"/>
                <w:szCs w:val="18"/>
                <w:lang w:val="en-GB" w:eastAsia="zh-TW"/>
              </w:rPr>
            </w:pPr>
          </w:p>
        </w:tc>
        <w:tc>
          <w:tcPr>
            <w:tcW w:w="1701" w:type="dxa"/>
            <w:shd w:val="clear" w:color="auto" w:fill="BFBFBF"/>
          </w:tcPr>
          <w:p w14:paraId="71566330" w14:textId="77777777" w:rsidR="00550B95" w:rsidRPr="006D0AF8" w:rsidRDefault="00550B95" w:rsidP="00550B95">
            <w:pPr>
              <w:rPr>
                <w:rFonts w:ascii="Arial" w:hAnsi="Arial" w:cs="Arial"/>
                <w:sz w:val="2"/>
                <w:szCs w:val="2"/>
                <w:lang w:val="en-GB" w:eastAsia="zh-TW"/>
              </w:rPr>
            </w:pPr>
          </w:p>
          <w:p w14:paraId="71566331" w14:textId="77777777" w:rsidR="00550B95" w:rsidRPr="006D0AF8" w:rsidRDefault="00550B95" w:rsidP="00550B95">
            <w:pPr>
              <w:rPr>
                <w:rFonts w:ascii="Arial" w:hAnsi="Arial" w:cs="Arial"/>
                <w:sz w:val="2"/>
                <w:szCs w:val="2"/>
                <w:lang w:val="en-GB" w:eastAsia="zh-TW"/>
              </w:rPr>
            </w:pPr>
          </w:p>
          <w:p w14:paraId="71566334" w14:textId="196B477F" w:rsidR="00550B95" w:rsidRPr="006D0AF8" w:rsidRDefault="00550B95" w:rsidP="00550B95">
            <w:pPr>
              <w:rPr>
                <w:rFonts w:ascii="Arial" w:hAnsi="Arial" w:cs="Arial"/>
                <w:bCs/>
                <w:i/>
                <w:iCs/>
                <w:sz w:val="18"/>
                <w:szCs w:val="18"/>
                <w:lang w:val="en-GB" w:eastAsia="zh-TW"/>
              </w:rPr>
            </w:pPr>
            <w:r w:rsidRPr="006D0AF8">
              <w:rPr>
                <w:rFonts w:ascii="Arial" w:hAnsi="Arial" w:cs="Arial"/>
                <w:sz w:val="18"/>
                <w:szCs w:val="18"/>
                <w:lang w:val="en-GB" w:eastAsia="zh-TW"/>
              </w:rPr>
              <w:t>Give reduction for the</w:t>
            </w:r>
            <w:r w:rsidR="00494298">
              <w:rPr>
                <w:rFonts w:ascii="Arial" w:hAnsi="Arial" w:cs="Arial"/>
                <w:sz w:val="18"/>
                <w:szCs w:val="18"/>
                <w:lang w:val="en-GB" w:eastAsia="zh-TW"/>
              </w:rPr>
              <w:t xml:space="preserve"> </w:t>
            </w:r>
            <w:r w:rsidRPr="006D0AF8">
              <w:rPr>
                <w:rFonts w:ascii="Arial" w:hAnsi="Arial" w:cs="Arial"/>
                <w:sz w:val="18"/>
                <w:szCs w:val="18"/>
                <w:lang w:val="en-GB" w:eastAsia="zh-TW"/>
              </w:rPr>
              <w:t>reporting year in metric</w:t>
            </w:r>
            <w:r w:rsidR="00494298">
              <w:rPr>
                <w:rFonts w:ascii="Arial" w:hAnsi="Arial" w:cs="Arial"/>
                <w:sz w:val="18"/>
                <w:szCs w:val="18"/>
                <w:lang w:val="en-GB" w:eastAsia="zh-TW"/>
              </w:rPr>
              <w:t xml:space="preserve"> </w:t>
            </w:r>
            <w:r w:rsidRPr="006D0AF8">
              <w:rPr>
                <w:rFonts w:ascii="Arial" w:hAnsi="Arial" w:cs="Arial"/>
                <w:sz w:val="18"/>
                <w:szCs w:val="18"/>
                <w:lang w:val="en-GB" w:eastAsia="zh-TW"/>
              </w:rPr>
              <w:t>tonnes of CO2e</w:t>
            </w:r>
          </w:p>
        </w:tc>
        <w:tc>
          <w:tcPr>
            <w:tcW w:w="2169" w:type="dxa"/>
            <w:shd w:val="clear" w:color="auto" w:fill="BFBFBF"/>
          </w:tcPr>
          <w:p w14:paraId="71566335" w14:textId="77777777" w:rsidR="00550B95" w:rsidRPr="006D0AF8" w:rsidRDefault="00550B95" w:rsidP="00550B95">
            <w:pPr>
              <w:rPr>
                <w:rFonts w:ascii="Arial" w:hAnsi="Arial" w:cs="Arial"/>
                <w:sz w:val="2"/>
                <w:szCs w:val="2"/>
                <w:lang w:val="en-GB" w:eastAsia="zh-TW"/>
              </w:rPr>
            </w:pPr>
          </w:p>
          <w:p w14:paraId="71566336" w14:textId="77777777" w:rsidR="00550B95" w:rsidRPr="006D0AF8" w:rsidRDefault="00550B95" w:rsidP="00550B95">
            <w:pPr>
              <w:rPr>
                <w:rFonts w:ascii="Arial" w:hAnsi="Arial" w:cs="Arial"/>
                <w:sz w:val="2"/>
                <w:szCs w:val="2"/>
                <w:lang w:val="en-GB" w:eastAsia="zh-TW"/>
              </w:rPr>
            </w:pPr>
          </w:p>
          <w:p w14:paraId="71566337"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Did you identify this</w:t>
            </w:r>
          </w:p>
          <w:p w14:paraId="71566338" w14:textId="77777777" w:rsidR="00550B95" w:rsidRPr="006D0AF8" w:rsidRDefault="00C43EBD" w:rsidP="00550B95">
            <w:pPr>
              <w:rPr>
                <w:rFonts w:ascii="Arial" w:hAnsi="Arial" w:cs="Arial"/>
                <w:sz w:val="18"/>
                <w:szCs w:val="18"/>
                <w:lang w:val="en-GB" w:eastAsia="zh-TW"/>
              </w:rPr>
            </w:pPr>
            <w:r w:rsidRPr="006D0AF8">
              <w:rPr>
                <w:rFonts w:ascii="Arial" w:hAnsi="Arial" w:cs="Arial"/>
                <w:sz w:val="18"/>
                <w:szCs w:val="18"/>
                <w:lang w:val="en-GB" w:eastAsia="zh-TW"/>
              </w:rPr>
              <w:t>opportunity as part of</w:t>
            </w:r>
          </w:p>
          <w:p w14:paraId="71566339"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Action Exchange?</w:t>
            </w:r>
          </w:p>
        </w:tc>
        <w:tc>
          <w:tcPr>
            <w:tcW w:w="2508" w:type="dxa"/>
            <w:shd w:val="clear" w:color="auto" w:fill="BFBFBF"/>
          </w:tcPr>
          <w:p w14:paraId="7156633A" w14:textId="77777777" w:rsidR="00550B95" w:rsidRPr="006D0AF8" w:rsidRDefault="00550B95" w:rsidP="00550B95">
            <w:pPr>
              <w:rPr>
                <w:rFonts w:ascii="Arial" w:hAnsi="Arial" w:cs="Arial"/>
                <w:sz w:val="2"/>
                <w:szCs w:val="2"/>
                <w:lang w:val="en-GB" w:eastAsia="zh-TW"/>
              </w:rPr>
            </w:pPr>
            <w:r w:rsidRPr="006D0AF8">
              <w:rPr>
                <w:rFonts w:ascii="Arial" w:hAnsi="Arial" w:cs="Arial"/>
                <w:sz w:val="2"/>
                <w:szCs w:val="2"/>
                <w:lang w:val="en-GB" w:eastAsia="zh-TW"/>
              </w:rPr>
              <w:t xml:space="preserve">Would you be </w:t>
            </w:r>
          </w:p>
          <w:p w14:paraId="7156633B" w14:textId="77777777" w:rsidR="00550B95" w:rsidRPr="006D0AF8" w:rsidRDefault="00550B95" w:rsidP="00550B95">
            <w:pPr>
              <w:rPr>
                <w:rFonts w:ascii="Arial" w:hAnsi="Arial" w:cs="Arial"/>
                <w:sz w:val="2"/>
                <w:szCs w:val="2"/>
                <w:lang w:val="en-GB" w:eastAsia="zh-TW"/>
              </w:rPr>
            </w:pPr>
          </w:p>
          <w:p w14:paraId="7156633C"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Would you be happy for CDP supply chain members to highlight this work in their external communication?</w:t>
            </w:r>
          </w:p>
          <w:p w14:paraId="71566343" w14:textId="77777777" w:rsidR="00550B95" w:rsidRPr="00494298" w:rsidRDefault="00550B95" w:rsidP="00550B95">
            <w:pPr>
              <w:rPr>
                <w:rFonts w:ascii="Arial" w:hAnsi="Arial" w:cs="Arial"/>
                <w:sz w:val="2"/>
                <w:szCs w:val="2"/>
                <w:lang w:val="en-GB" w:eastAsia="zh-TW"/>
              </w:rPr>
            </w:pPr>
          </w:p>
          <w:p w14:paraId="71566344" w14:textId="77777777" w:rsidR="00550B95" w:rsidRPr="00494298" w:rsidRDefault="00550B95" w:rsidP="00550B95">
            <w:pPr>
              <w:rPr>
                <w:rFonts w:ascii="Arial" w:hAnsi="Arial" w:cs="Arial"/>
                <w:sz w:val="2"/>
                <w:szCs w:val="2"/>
                <w:lang w:val="en-GB" w:eastAsia="zh-TW"/>
              </w:rPr>
            </w:pPr>
          </w:p>
          <w:p w14:paraId="7156634C" w14:textId="77777777" w:rsidR="00550B95" w:rsidRPr="00494298" w:rsidRDefault="00550B95" w:rsidP="00550B95">
            <w:pPr>
              <w:rPr>
                <w:rFonts w:ascii="Arial" w:hAnsi="Arial" w:cs="Arial"/>
                <w:sz w:val="2"/>
                <w:szCs w:val="2"/>
                <w:lang w:val="en-GB" w:eastAsia="zh-TW"/>
              </w:rPr>
            </w:pPr>
          </w:p>
          <w:p w14:paraId="7156634D" w14:textId="77777777" w:rsidR="00550B95" w:rsidRPr="00494298" w:rsidRDefault="00550B95" w:rsidP="00550B95">
            <w:pPr>
              <w:jc w:val="center"/>
              <w:rPr>
                <w:rFonts w:ascii="Arial" w:hAnsi="Arial" w:cs="Arial"/>
                <w:sz w:val="2"/>
                <w:szCs w:val="2"/>
                <w:lang w:val="en-GB" w:eastAsia="zh-TW"/>
              </w:rPr>
            </w:pPr>
          </w:p>
        </w:tc>
      </w:tr>
      <w:tr w:rsidR="00550B95" w:rsidRPr="00550B95" w14:paraId="71566360" w14:textId="77777777" w:rsidTr="00550B95">
        <w:tc>
          <w:tcPr>
            <w:tcW w:w="1985" w:type="dxa"/>
          </w:tcPr>
          <w:p w14:paraId="7156634F" w14:textId="77777777" w:rsidR="00550B95" w:rsidRPr="00550B95" w:rsidRDefault="00550B95" w:rsidP="00550B95">
            <w:pPr>
              <w:rPr>
                <w:rFonts w:ascii="Arial" w:hAnsi="Arial" w:cs="Arial"/>
                <w:bCs/>
                <w:sz w:val="2"/>
                <w:szCs w:val="2"/>
              </w:rPr>
            </w:pPr>
          </w:p>
          <w:p w14:paraId="71566350" w14:textId="77777777" w:rsidR="00550B95" w:rsidRPr="00550B95" w:rsidRDefault="00550B95" w:rsidP="00550B95">
            <w:pPr>
              <w:rPr>
                <w:rFonts w:ascii="Arial" w:hAnsi="Arial" w:cs="Arial"/>
                <w:sz w:val="18"/>
                <w:szCs w:val="18"/>
              </w:rPr>
            </w:pPr>
            <w:r w:rsidRPr="00550B95">
              <w:rPr>
                <w:rFonts w:ascii="Arial" w:hAnsi="Arial" w:cs="Arial"/>
                <w:bCs/>
                <w:sz w:val="18"/>
                <w:szCs w:val="18"/>
              </w:rPr>
              <w:t>Dropdown menu of requesting members</w:t>
            </w:r>
          </w:p>
        </w:tc>
        <w:tc>
          <w:tcPr>
            <w:tcW w:w="1134" w:type="dxa"/>
          </w:tcPr>
          <w:p w14:paraId="71566351" w14:textId="77777777" w:rsidR="00550B95" w:rsidRPr="00550B95" w:rsidRDefault="00550B95" w:rsidP="00550B95">
            <w:pPr>
              <w:rPr>
                <w:rFonts w:ascii="Arial" w:hAnsi="Arial" w:cs="Arial"/>
                <w:sz w:val="2"/>
                <w:szCs w:val="2"/>
                <w:lang w:val="en-GB"/>
              </w:rPr>
            </w:pPr>
          </w:p>
          <w:p w14:paraId="71566352" w14:textId="77777777" w:rsidR="00550B95" w:rsidRPr="00550B95" w:rsidRDefault="00550B95" w:rsidP="00550B95">
            <w:pPr>
              <w:rPr>
                <w:rFonts w:ascii="Arial" w:hAnsi="Arial" w:cs="Arial"/>
                <w:sz w:val="18"/>
                <w:szCs w:val="18"/>
                <w:lang w:val="en-GB"/>
              </w:rPr>
            </w:pPr>
            <w:r w:rsidRPr="00550B95">
              <w:rPr>
                <w:rFonts w:ascii="Arial" w:hAnsi="Arial" w:cs="Arial"/>
                <w:sz w:val="18"/>
                <w:szCs w:val="18"/>
                <w:lang w:val="en-GB"/>
              </w:rPr>
              <w:t>Dropdown menu</w:t>
            </w:r>
          </w:p>
        </w:tc>
        <w:tc>
          <w:tcPr>
            <w:tcW w:w="1560" w:type="dxa"/>
          </w:tcPr>
          <w:p w14:paraId="71566353" w14:textId="77777777" w:rsidR="00550B95" w:rsidRPr="00550B95" w:rsidRDefault="00550B95" w:rsidP="00550B95">
            <w:pPr>
              <w:rPr>
                <w:rFonts w:ascii="Arial" w:hAnsi="Arial" w:cs="Arial"/>
                <w:sz w:val="2"/>
                <w:szCs w:val="2"/>
                <w:lang w:val="en-GB"/>
              </w:rPr>
            </w:pPr>
          </w:p>
          <w:p w14:paraId="71566354" w14:textId="1F4C1486" w:rsidR="00550B95" w:rsidRPr="00550B95" w:rsidRDefault="00550B95" w:rsidP="00550B95">
            <w:pPr>
              <w:rPr>
                <w:rFonts w:ascii="Arial" w:hAnsi="Arial" w:cs="Arial"/>
                <w:sz w:val="18"/>
                <w:szCs w:val="18"/>
                <w:lang w:val="en-GB"/>
              </w:rPr>
            </w:pPr>
            <w:r w:rsidRPr="00550B95">
              <w:rPr>
                <w:rFonts w:ascii="Arial" w:hAnsi="Arial" w:cs="Arial"/>
                <w:sz w:val="18"/>
                <w:szCs w:val="18"/>
                <w:lang w:val="en-GB"/>
              </w:rPr>
              <w:t>Text field [maximum 2500 characters]</w:t>
            </w:r>
          </w:p>
        </w:tc>
        <w:tc>
          <w:tcPr>
            <w:tcW w:w="1701" w:type="dxa"/>
          </w:tcPr>
          <w:p w14:paraId="71566355" w14:textId="77777777" w:rsidR="00550B95" w:rsidRPr="00550B95" w:rsidRDefault="00550B95" w:rsidP="00550B95">
            <w:pPr>
              <w:rPr>
                <w:rFonts w:ascii="Arial" w:hAnsi="Arial" w:cs="Arial"/>
                <w:sz w:val="2"/>
                <w:szCs w:val="2"/>
                <w:lang w:val="en-GB"/>
              </w:rPr>
            </w:pPr>
          </w:p>
          <w:p w14:paraId="71566356" w14:textId="77777777" w:rsidR="00550B95" w:rsidRPr="00550B95" w:rsidRDefault="00550B95" w:rsidP="00550B95">
            <w:pPr>
              <w:rPr>
                <w:rFonts w:ascii="Arial" w:hAnsi="Arial" w:cs="Arial"/>
                <w:sz w:val="18"/>
                <w:szCs w:val="18"/>
                <w:lang w:val="en-GB"/>
              </w:rPr>
            </w:pPr>
            <w:r w:rsidRPr="00550B95">
              <w:rPr>
                <w:rFonts w:ascii="Arial" w:hAnsi="Arial" w:cs="Arial"/>
                <w:sz w:val="18"/>
                <w:szCs w:val="18"/>
                <w:lang w:val="en-GB"/>
              </w:rPr>
              <w:t>Numerical field</w:t>
            </w:r>
          </w:p>
        </w:tc>
        <w:tc>
          <w:tcPr>
            <w:tcW w:w="2169" w:type="dxa"/>
          </w:tcPr>
          <w:p w14:paraId="71566357" w14:textId="77777777" w:rsidR="00550B95" w:rsidRPr="00550B95" w:rsidRDefault="00550B95" w:rsidP="00550B95">
            <w:pPr>
              <w:rPr>
                <w:rFonts w:ascii="Arial" w:hAnsi="Arial" w:cs="Arial"/>
                <w:sz w:val="2"/>
                <w:szCs w:val="2"/>
                <w:lang w:val="en-GB"/>
              </w:rPr>
            </w:pPr>
          </w:p>
          <w:p w14:paraId="71566358" w14:textId="77777777" w:rsidR="00550B95" w:rsidRPr="00550B95" w:rsidRDefault="00550B95" w:rsidP="00550B95">
            <w:pPr>
              <w:rPr>
                <w:rFonts w:ascii="Arial" w:hAnsi="Arial" w:cs="Arial"/>
                <w:sz w:val="18"/>
                <w:szCs w:val="18"/>
                <w:lang w:val="en-GB"/>
              </w:rPr>
            </w:pPr>
            <w:r w:rsidRPr="00550B95">
              <w:rPr>
                <w:rFonts w:ascii="Arial" w:hAnsi="Arial" w:cs="Arial"/>
                <w:sz w:val="18"/>
                <w:szCs w:val="18"/>
                <w:lang w:val="en-GB"/>
              </w:rPr>
              <w:t>Select from:</w:t>
            </w:r>
          </w:p>
          <w:p w14:paraId="71566359" w14:textId="77777777" w:rsidR="00550B95" w:rsidRPr="00550B95"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550B95">
              <w:rPr>
                <w:rFonts w:ascii="Arial" w:eastAsia="PMingLiU" w:hAnsi="Arial" w:cs="Arial"/>
                <w:color w:val="000000"/>
                <w:sz w:val="18"/>
                <w:szCs w:val="18"/>
                <w:lang w:val="en-GB" w:eastAsia="en-US"/>
              </w:rPr>
              <w:t>Yes</w:t>
            </w:r>
          </w:p>
          <w:p w14:paraId="7156635A" w14:textId="77777777" w:rsidR="00550B95" w:rsidRPr="00550B95"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550B95">
              <w:rPr>
                <w:rFonts w:ascii="Arial" w:eastAsia="PMingLiU" w:hAnsi="Arial" w:cs="Arial"/>
                <w:color w:val="000000"/>
                <w:sz w:val="18"/>
                <w:szCs w:val="18"/>
                <w:lang w:val="en-GB" w:eastAsia="en-US"/>
              </w:rPr>
              <w:t>No</w:t>
            </w:r>
          </w:p>
          <w:p w14:paraId="7156635B" w14:textId="77777777" w:rsidR="00550B95" w:rsidRPr="00550B95" w:rsidRDefault="00550B95" w:rsidP="00550B95">
            <w:pPr>
              <w:autoSpaceDE w:val="0"/>
              <w:autoSpaceDN w:val="0"/>
              <w:adjustRightInd w:val="0"/>
              <w:ind w:left="142"/>
              <w:rPr>
                <w:rFonts w:ascii="Arial" w:eastAsia="PMingLiU" w:hAnsi="Arial" w:cs="Arial"/>
                <w:color w:val="000000"/>
                <w:sz w:val="18"/>
                <w:szCs w:val="18"/>
                <w:lang w:val="en-GB" w:eastAsia="en-US"/>
              </w:rPr>
            </w:pPr>
          </w:p>
        </w:tc>
        <w:tc>
          <w:tcPr>
            <w:tcW w:w="2508" w:type="dxa"/>
          </w:tcPr>
          <w:p w14:paraId="7156635C" w14:textId="77777777" w:rsidR="00550B95" w:rsidRPr="00550B95" w:rsidRDefault="00550B95" w:rsidP="00550B95">
            <w:pPr>
              <w:rPr>
                <w:rFonts w:ascii="Arial" w:hAnsi="Arial" w:cs="Arial"/>
                <w:sz w:val="2"/>
                <w:szCs w:val="2"/>
                <w:lang w:val="en-GB"/>
              </w:rPr>
            </w:pPr>
          </w:p>
          <w:p w14:paraId="7156635D" w14:textId="77777777" w:rsidR="00550B95" w:rsidRPr="00550B95" w:rsidRDefault="00550B95" w:rsidP="00550B95">
            <w:pPr>
              <w:rPr>
                <w:rFonts w:ascii="Arial" w:hAnsi="Arial" w:cs="Arial"/>
                <w:sz w:val="18"/>
                <w:szCs w:val="18"/>
                <w:lang w:val="en-GB"/>
              </w:rPr>
            </w:pPr>
            <w:r w:rsidRPr="00550B95">
              <w:rPr>
                <w:rFonts w:ascii="Arial" w:hAnsi="Arial" w:cs="Arial"/>
                <w:sz w:val="18"/>
                <w:szCs w:val="18"/>
                <w:lang w:val="en-GB"/>
              </w:rPr>
              <w:t>Select from:</w:t>
            </w:r>
          </w:p>
          <w:p w14:paraId="7156635E" w14:textId="77777777" w:rsidR="00550B95" w:rsidRPr="00550B95"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550B95">
              <w:rPr>
                <w:rFonts w:ascii="Arial" w:eastAsia="PMingLiU" w:hAnsi="Arial" w:cs="Arial"/>
                <w:color w:val="000000"/>
                <w:sz w:val="18"/>
                <w:szCs w:val="18"/>
                <w:lang w:val="en-GB" w:eastAsia="en-US"/>
              </w:rPr>
              <w:t>Yes</w:t>
            </w:r>
          </w:p>
          <w:p w14:paraId="7156635F" w14:textId="77777777" w:rsidR="00550B95" w:rsidRPr="00550B95"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550B95">
              <w:rPr>
                <w:rFonts w:ascii="Arial" w:eastAsia="PMingLiU" w:hAnsi="Arial" w:cs="Arial"/>
                <w:color w:val="000000"/>
                <w:sz w:val="18"/>
                <w:szCs w:val="18"/>
                <w:lang w:val="en-GB" w:eastAsia="en-US"/>
              </w:rPr>
              <w:t>No</w:t>
            </w:r>
          </w:p>
        </w:tc>
      </w:tr>
    </w:tbl>
    <w:p w14:paraId="71566361" w14:textId="77777777" w:rsidR="00F258B1" w:rsidRPr="00F258B1" w:rsidRDefault="00F258B1" w:rsidP="006D0AF8">
      <w:pPr>
        <w:autoSpaceDE w:val="0"/>
        <w:autoSpaceDN w:val="0"/>
        <w:adjustRightInd w:val="0"/>
        <w:spacing w:before="60"/>
        <w:ind w:left="851" w:hanging="851"/>
        <w:rPr>
          <w:rFonts w:ascii="Arial" w:hAnsi="Arial"/>
          <w:i/>
          <w:iCs/>
          <w:sz w:val="18"/>
          <w:szCs w:val="18"/>
        </w:rPr>
      </w:pPr>
      <w:r w:rsidRPr="00F258B1">
        <w:rPr>
          <w:rFonts w:ascii="Arial" w:hAnsi="Arial"/>
          <w:sz w:val="18"/>
          <w:szCs w:val="18"/>
        </w:rPr>
        <w:t xml:space="preserve">You can make multiple entries to the table by </w:t>
      </w:r>
      <w:r w:rsidRPr="00E14CB6">
        <w:rPr>
          <w:rFonts w:ascii="Arial" w:hAnsi="Arial"/>
          <w:sz w:val="18"/>
          <w:szCs w:val="18"/>
        </w:rPr>
        <w:t>clicking the</w:t>
      </w:r>
      <w:r w:rsidRPr="006D0AF8">
        <w:rPr>
          <w:rFonts w:ascii="Arial" w:hAnsi="Arial"/>
          <w:sz w:val="18"/>
          <w:szCs w:val="18"/>
        </w:rPr>
        <w:t xml:space="preserve"> “Add Row” </w:t>
      </w:r>
      <w:r w:rsidRPr="00E14CB6">
        <w:rPr>
          <w:rFonts w:ascii="Arial" w:hAnsi="Arial"/>
          <w:sz w:val="18"/>
          <w:szCs w:val="18"/>
        </w:rPr>
        <w:t>button to the bottom right of the</w:t>
      </w:r>
      <w:r w:rsidRPr="00F258B1">
        <w:rPr>
          <w:rFonts w:ascii="Arial" w:hAnsi="Arial"/>
          <w:sz w:val="18"/>
          <w:szCs w:val="18"/>
        </w:rPr>
        <w:t xml:space="preserve"> table.</w:t>
      </w:r>
    </w:p>
    <w:p w14:paraId="71566362" w14:textId="77777777" w:rsidR="00550B95" w:rsidRPr="00550B95" w:rsidRDefault="00550B95" w:rsidP="00550B95">
      <w:pPr>
        <w:rPr>
          <w:rFonts w:ascii="Arial" w:hAnsi="Arial" w:cs="Arial"/>
          <w:sz w:val="20"/>
          <w:szCs w:val="20"/>
        </w:rPr>
      </w:pPr>
    </w:p>
    <w:p w14:paraId="71566363" w14:textId="77777777" w:rsidR="00550B95" w:rsidRPr="00550B95" w:rsidRDefault="00550B95" w:rsidP="00550B95">
      <w:pPr>
        <w:rPr>
          <w:rFonts w:ascii="Arial" w:hAnsi="Arial" w:cs="Arial"/>
          <w:sz w:val="20"/>
          <w:szCs w:val="20"/>
        </w:rPr>
      </w:pPr>
      <w:r w:rsidRPr="00550B95">
        <w:rPr>
          <w:rFonts w:ascii="Arial" w:hAnsi="Arial" w:cs="Arial"/>
          <w:sz w:val="20"/>
          <w:szCs w:val="20"/>
        </w:rPr>
        <w:br w:type="page"/>
      </w:r>
    </w:p>
    <w:p w14:paraId="71566364" w14:textId="77777777" w:rsidR="00550B95" w:rsidRPr="00550B95" w:rsidRDefault="00550B95" w:rsidP="00550B95">
      <w:pPr>
        <w:keepNext/>
        <w:spacing w:before="240" w:after="50"/>
        <w:outlineLvl w:val="0"/>
        <w:rPr>
          <w:rFonts w:ascii="Arial" w:hAnsi="Arial" w:cs="Arial"/>
          <w:b/>
          <w:bCs/>
          <w:kern w:val="32"/>
          <w:sz w:val="40"/>
          <w:szCs w:val="40"/>
        </w:rPr>
      </w:pPr>
      <w:bookmarkStart w:id="63" w:name="_Toc476664916"/>
      <w:r w:rsidRPr="00550B95">
        <w:rPr>
          <w:rFonts w:ascii="Arial" w:hAnsi="Arial" w:cs="Arial"/>
          <w:b/>
          <w:bCs/>
          <w:kern w:val="32"/>
          <w:sz w:val="40"/>
          <w:szCs w:val="40"/>
        </w:rPr>
        <w:t>SM3. Product (goods and services) level data</w:t>
      </w:r>
      <w:bookmarkEnd w:id="63"/>
    </w:p>
    <w:p w14:paraId="71566365" w14:textId="77777777" w:rsidR="00550B95" w:rsidRPr="00550B95" w:rsidRDefault="00550B95" w:rsidP="00550B95"/>
    <w:p w14:paraId="71566366" w14:textId="77777777" w:rsidR="00550B95" w:rsidRPr="00550B95" w:rsidRDefault="00550B95" w:rsidP="00550B95">
      <w:pPr>
        <w:autoSpaceDE w:val="0"/>
        <w:autoSpaceDN w:val="0"/>
        <w:adjustRightInd w:val="0"/>
        <w:rPr>
          <w:rFonts w:ascii="Arial" w:eastAsia="PMingLiU" w:hAnsi="Arial" w:cs="Arial"/>
          <w:color w:val="000000"/>
          <w:sz w:val="20"/>
          <w:szCs w:val="20"/>
          <w:lang w:val="en-GB" w:eastAsia="zh-TW"/>
        </w:rPr>
      </w:pPr>
      <w:r w:rsidRPr="00550B95">
        <w:rPr>
          <w:rFonts w:ascii="Arial" w:eastAsia="PMingLiU" w:hAnsi="Arial" w:cs="Arial"/>
          <w:b/>
          <w:bCs/>
          <w:color w:val="000000"/>
          <w:sz w:val="20"/>
          <w:szCs w:val="20"/>
          <w:lang w:val="en-GB" w:eastAsia="zh-TW"/>
        </w:rPr>
        <w:t xml:space="preserve">Pre-population </w:t>
      </w:r>
    </w:p>
    <w:p w14:paraId="71566367" w14:textId="77777777" w:rsidR="00550B95" w:rsidRPr="00550B95" w:rsidRDefault="00550B95" w:rsidP="00550B95">
      <w:pPr>
        <w:autoSpaceDE w:val="0"/>
        <w:autoSpaceDN w:val="0"/>
        <w:adjustRightInd w:val="0"/>
        <w:spacing w:before="120"/>
        <w:ind w:left="851" w:hanging="851"/>
        <w:rPr>
          <w:rFonts w:ascii="Arial" w:eastAsia="PMingLiU" w:hAnsi="Arial" w:cs="Arial"/>
          <w:b/>
          <w:bCs/>
          <w:color w:val="000000"/>
          <w:sz w:val="20"/>
          <w:szCs w:val="20"/>
          <w:lang w:eastAsia="en-US"/>
        </w:rPr>
      </w:pPr>
      <w:r w:rsidRPr="00550B95">
        <w:rPr>
          <w:rFonts w:ascii="Arial" w:eastAsia="PMingLiU" w:hAnsi="Arial" w:cs="Arial"/>
          <w:color w:val="000000"/>
          <w:sz w:val="20"/>
          <w:szCs w:val="20"/>
          <w:lang w:val="en-GB" w:eastAsia="zh-TW"/>
        </w:rPr>
        <w:t>None of the questions on this page are eligible for pre-population if you responded last year.</w:t>
      </w:r>
    </w:p>
    <w:p w14:paraId="71566368" w14:textId="77777777" w:rsidR="00550B95" w:rsidRPr="00550B95" w:rsidRDefault="00550B95" w:rsidP="00550B95">
      <w:pPr>
        <w:ind w:left="851" w:hanging="851"/>
        <w:rPr>
          <w:rFonts w:ascii="Arial" w:hAnsi="Arial" w:cs="Arial"/>
          <w:b/>
          <w:sz w:val="20"/>
          <w:szCs w:val="20"/>
        </w:rPr>
      </w:pPr>
    </w:p>
    <w:p w14:paraId="71566369" w14:textId="77777777" w:rsidR="00550B95" w:rsidRPr="00550B95" w:rsidRDefault="00550B95" w:rsidP="00550B95">
      <w:pPr>
        <w:ind w:left="851" w:hanging="851"/>
        <w:rPr>
          <w:rFonts w:ascii="Arial" w:hAnsi="Arial" w:cs="Arial"/>
          <w:b/>
          <w:sz w:val="20"/>
          <w:szCs w:val="20"/>
        </w:rPr>
      </w:pPr>
      <w:r w:rsidRPr="00550B95">
        <w:rPr>
          <w:rFonts w:ascii="Arial" w:hAnsi="Arial" w:cs="Arial"/>
          <w:b/>
          <w:sz w:val="20"/>
          <w:szCs w:val="20"/>
        </w:rPr>
        <w:t>SM3.1</w:t>
      </w:r>
      <w:r w:rsidR="00381FFF">
        <w:rPr>
          <w:rFonts w:ascii="Arial" w:hAnsi="Arial" w:cs="Arial"/>
          <w:b/>
          <w:sz w:val="20"/>
          <w:szCs w:val="20"/>
        </w:rPr>
        <w:t>:</w:t>
      </w:r>
      <w:r w:rsidRPr="00550B95">
        <w:rPr>
          <w:rFonts w:ascii="Arial" w:hAnsi="Arial" w:cs="Arial"/>
          <w:b/>
          <w:sz w:val="20"/>
          <w:szCs w:val="20"/>
        </w:rPr>
        <w:t xml:space="preserve"> </w:t>
      </w:r>
      <w:r w:rsidRPr="00550B95">
        <w:rPr>
          <w:rFonts w:ascii="Arial" w:hAnsi="Arial" w:cs="Arial"/>
          <w:b/>
          <w:sz w:val="20"/>
          <w:szCs w:val="20"/>
        </w:rPr>
        <w:tab/>
        <w:t>Are you providing product level data for your organization’s goods or services? If so what functionality will you be using?</w:t>
      </w:r>
    </w:p>
    <w:p w14:paraId="7156636A" w14:textId="77777777" w:rsidR="00550B95" w:rsidRPr="00550B95" w:rsidRDefault="00550B95" w:rsidP="00550B95">
      <w:pPr>
        <w:ind w:left="851" w:hanging="851"/>
        <w:rPr>
          <w:rFonts w:ascii="Arial" w:hAnsi="Arial" w:cs="Arial"/>
          <w:b/>
          <w:sz w:val="20"/>
          <w:szCs w:val="20"/>
        </w:rPr>
      </w:pPr>
      <w:r w:rsidRPr="00550B95">
        <w:rPr>
          <w:rFonts w:ascii="Arial" w:hAnsi="Arial" w:cs="Arial"/>
          <w:b/>
          <w:sz w:val="20"/>
          <w:szCs w:val="20"/>
        </w:rPr>
        <w:tab/>
      </w:r>
    </w:p>
    <w:p w14:paraId="7156636B" w14:textId="08600222" w:rsidR="00550B95" w:rsidRPr="006D0AF8" w:rsidRDefault="006F128F" w:rsidP="006D0AF8">
      <w:pPr>
        <w:rPr>
          <w:rFonts w:ascii="Arial" w:hAnsi="Arial" w:cs="Arial"/>
          <w:sz w:val="20"/>
          <w:szCs w:val="20"/>
        </w:rPr>
      </w:pPr>
      <w:r w:rsidRPr="006D0AF8">
        <w:rPr>
          <w:rFonts w:ascii="Arial" w:hAnsi="Arial" w:cs="Arial"/>
          <w:b/>
          <w:sz w:val="20"/>
          <w:szCs w:val="20"/>
        </w:rPr>
        <w:t>Please note</w:t>
      </w:r>
      <w:r w:rsidRPr="006D0AF8">
        <w:rPr>
          <w:rFonts w:ascii="Arial" w:hAnsi="Arial" w:cs="Arial"/>
          <w:sz w:val="20"/>
          <w:szCs w:val="20"/>
        </w:rPr>
        <w:t xml:space="preserve">: </w:t>
      </w:r>
      <w:r w:rsidR="00550B95" w:rsidRPr="006D0AF8">
        <w:rPr>
          <w:rFonts w:ascii="Arial" w:hAnsi="Arial" w:cs="Arial"/>
          <w:sz w:val="20"/>
          <w:szCs w:val="20"/>
        </w:rPr>
        <w:t>Organizations are able to add data via the ORS or using a combination of an Excel template and the ORS</w:t>
      </w:r>
      <w:r w:rsidR="00416CF5" w:rsidRPr="006D0AF8">
        <w:rPr>
          <w:rFonts w:ascii="Arial" w:hAnsi="Arial" w:cs="Arial"/>
          <w:sz w:val="20"/>
          <w:szCs w:val="20"/>
        </w:rPr>
        <w:t>.</w:t>
      </w:r>
    </w:p>
    <w:p w14:paraId="7156636C" w14:textId="77777777" w:rsidR="00550B95" w:rsidRPr="00550B95" w:rsidRDefault="00550B95" w:rsidP="006D0AF8">
      <w:pPr>
        <w:spacing w:before="120"/>
        <w:ind w:left="851"/>
        <w:rPr>
          <w:rFonts w:ascii="Arial" w:hAnsi="Arial" w:cs="Arial"/>
          <w:i/>
          <w:sz w:val="20"/>
          <w:szCs w:val="20"/>
        </w:rPr>
      </w:pPr>
    </w:p>
    <w:p w14:paraId="7156636D" w14:textId="77777777" w:rsidR="00550B95" w:rsidRPr="00550B95" w:rsidRDefault="00550B95" w:rsidP="00550B95">
      <w:pPr>
        <w:ind w:left="851"/>
        <w:rPr>
          <w:rFonts w:ascii="Arial" w:hAnsi="Arial" w:cs="Arial"/>
          <w:sz w:val="20"/>
          <w:szCs w:val="20"/>
        </w:rPr>
      </w:pPr>
      <w:r w:rsidRPr="00550B95">
        <w:rPr>
          <w:rFonts w:ascii="Arial" w:hAnsi="Arial" w:cs="Arial"/>
          <w:sz w:val="20"/>
          <w:szCs w:val="20"/>
        </w:rPr>
        <w:t>Please select from:</w:t>
      </w:r>
    </w:p>
    <w:p w14:paraId="7156636F" w14:textId="7925CBA3" w:rsidR="00550B95" w:rsidRPr="00550B95" w:rsidRDefault="00550B95" w:rsidP="006D0AF8">
      <w:pPr>
        <w:numPr>
          <w:ilvl w:val="0"/>
          <w:numId w:val="40"/>
        </w:numPr>
        <w:spacing w:before="120"/>
        <w:ind w:left="1570" w:hanging="357"/>
        <w:rPr>
          <w:rFonts w:ascii="Arial" w:hAnsi="Arial" w:cs="Arial"/>
          <w:sz w:val="20"/>
          <w:szCs w:val="20"/>
        </w:rPr>
      </w:pPr>
      <w:r w:rsidRPr="00550B95">
        <w:rPr>
          <w:rFonts w:ascii="Arial" w:hAnsi="Arial" w:cs="Arial"/>
          <w:sz w:val="20"/>
          <w:szCs w:val="20"/>
        </w:rPr>
        <w:t>Yes, I will provide data using</w:t>
      </w:r>
      <w:r w:rsidR="00DB074E">
        <w:rPr>
          <w:rFonts w:ascii="Arial" w:hAnsi="Arial" w:cs="Arial"/>
          <w:sz w:val="20"/>
          <w:szCs w:val="20"/>
        </w:rPr>
        <w:t xml:space="preserve"> the</w:t>
      </w:r>
      <w:r w:rsidRPr="00550B95">
        <w:rPr>
          <w:rFonts w:ascii="Arial" w:hAnsi="Arial" w:cs="Arial"/>
          <w:sz w:val="20"/>
          <w:szCs w:val="20"/>
        </w:rPr>
        <w:t xml:space="preserve"> ORS</w:t>
      </w:r>
    </w:p>
    <w:p w14:paraId="71566370" w14:textId="77777777" w:rsidR="00550B95" w:rsidRPr="00550B95" w:rsidRDefault="00550B95" w:rsidP="00F032ED">
      <w:pPr>
        <w:numPr>
          <w:ilvl w:val="0"/>
          <w:numId w:val="40"/>
        </w:numPr>
        <w:contextualSpacing/>
        <w:rPr>
          <w:rFonts w:ascii="Arial" w:hAnsi="Arial" w:cs="Arial"/>
          <w:sz w:val="20"/>
          <w:szCs w:val="20"/>
        </w:rPr>
      </w:pPr>
      <w:r w:rsidRPr="00550B95">
        <w:rPr>
          <w:rFonts w:ascii="Arial" w:hAnsi="Arial" w:cs="Arial"/>
          <w:sz w:val="20"/>
          <w:szCs w:val="20"/>
        </w:rPr>
        <w:t>Yes, I will provide data using the Excel template and the ORS</w:t>
      </w:r>
    </w:p>
    <w:p w14:paraId="71566371" w14:textId="77777777" w:rsidR="00550B95" w:rsidRPr="00550B95" w:rsidRDefault="00550B95" w:rsidP="00F032ED">
      <w:pPr>
        <w:numPr>
          <w:ilvl w:val="0"/>
          <w:numId w:val="40"/>
        </w:numPr>
        <w:contextualSpacing/>
        <w:rPr>
          <w:rFonts w:ascii="Arial" w:hAnsi="Arial" w:cs="Arial"/>
          <w:sz w:val="20"/>
          <w:szCs w:val="20"/>
        </w:rPr>
      </w:pPr>
      <w:r w:rsidRPr="00550B95">
        <w:rPr>
          <w:rFonts w:ascii="Arial" w:hAnsi="Arial" w:cs="Arial"/>
          <w:sz w:val="20"/>
          <w:szCs w:val="20"/>
        </w:rPr>
        <w:t>No, I am not providing data</w:t>
      </w:r>
    </w:p>
    <w:p w14:paraId="71566372" w14:textId="77777777" w:rsidR="00550B95" w:rsidRPr="00550B95" w:rsidRDefault="00550B95" w:rsidP="006D0AF8">
      <w:pPr>
        <w:spacing w:before="120"/>
        <w:ind w:left="1213"/>
        <w:rPr>
          <w:rFonts w:ascii="Arial" w:hAnsi="Arial" w:cs="Arial"/>
          <w:sz w:val="20"/>
          <w:szCs w:val="20"/>
        </w:rPr>
      </w:pPr>
    </w:p>
    <w:p w14:paraId="71566374" w14:textId="7C85E455" w:rsidR="00550B95" w:rsidRPr="00550B95" w:rsidRDefault="00DB074E" w:rsidP="006D0AF8">
      <w:pPr>
        <w:rPr>
          <w:rFonts w:ascii="Arial" w:hAnsi="Arial" w:cs="Arial"/>
          <w:i/>
          <w:sz w:val="20"/>
          <w:szCs w:val="20"/>
        </w:rPr>
      </w:pPr>
      <w:r w:rsidRPr="006D0AF8">
        <w:rPr>
          <w:rFonts w:ascii="Arial" w:hAnsi="Arial" w:cs="Arial"/>
          <w:i/>
          <w:sz w:val="20"/>
          <w:szCs w:val="20"/>
        </w:rPr>
        <w:t xml:space="preserve">If “Yes, I will provide data using the ORS” or “Yes, I will provide data using the Excel template and the ORS” </w:t>
      </w:r>
      <w:r>
        <w:rPr>
          <w:rFonts w:ascii="Arial" w:hAnsi="Arial" w:cs="Arial"/>
          <w:i/>
          <w:sz w:val="20"/>
          <w:szCs w:val="20"/>
        </w:rPr>
        <w:t>is selected in question SM3.1:</w:t>
      </w:r>
    </w:p>
    <w:p w14:paraId="71566375" w14:textId="77777777" w:rsidR="00550B95" w:rsidRPr="00550B95" w:rsidRDefault="00550B95" w:rsidP="00550B95">
      <w:pPr>
        <w:ind w:left="851"/>
        <w:rPr>
          <w:rFonts w:ascii="Arial" w:hAnsi="Arial" w:cs="Arial"/>
          <w:sz w:val="20"/>
          <w:szCs w:val="20"/>
        </w:rPr>
      </w:pPr>
    </w:p>
    <w:p w14:paraId="71566376" w14:textId="77777777" w:rsidR="00550B95" w:rsidRPr="00550B95" w:rsidRDefault="00550B95" w:rsidP="00550B95">
      <w:pPr>
        <w:ind w:left="851" w:hanging="851"/>
        <w:rPr>
          <w:rFonts w:ascii="Arial" w:hAnsi="Arial" w:cs="Arial"/>
          <w:b/>
          <w:sz w:val="20"/>
          <w:szCs w:val="20"/>
        </w:rPr>
      </w:pPr>
      <w:r w:rsidRPr="00550B95">
        <w:rPr>
          <w:rFonts w:ascii="Arial" w:hAnsi="Arial" w:cs="Arial"/>
          <w:b/>
          <w:sz w:val="20"/>
          <w:szCs w:val="20"/>
        </w:rPr>
        <w:t>SM3.1a</w:t>
      </w:r>
      <w:r w:rsidR="00381FFF">
        <w:rPr>
          <w:rFonts w:ascii="Arial" w:hAnsi="Arial" w:cs="Arial"/>
          <w:b/>
          <w:sz w:val="20"/>
          <w:szCs w:val="20"/>
        </w:rPr>
        <w:t>:</w:t>
      </w:r>
      <w:r w:rsidRPr="00550B95">
        <w:rPr>
          <w:rFonts w:ascii="Arial" w:hAnsi="Arial" w:cs="Arial"/>
          <w:b/>
          <w:sz w:val="20"/>
          <w:szCs w:val="20"/>
        </w:rPr>
        <w:t xml:space="preserve"> </w:t>
      </w:r>
      <w:r w:rsidRPr="00550B95">
        <w:rPr>
          <w:rFonts w:ascii="Arial" w:hAnsi="Arial" w:cs="Arial"/>
          <w:b/>
          <w:sz w:val="20"/>
          <w:szCs w:val="20"/>
        </w:rPr>
        <w:tab/>
        <w:t xml:space="preserve">Please </w:t>
      </w:r>
      <w:r w:rsidR="00E067DB">
        <w:rPr>
          <w:rFonts w:ascii="Arial" w:hAnsi="Arial" w:cs="Arial"/>
          <w:b/>
          <w:sz w:val="20"/>
          <w:szCs w:val="20"/>
        </w:rPr>
        <w:t xml:space="preserve">give the overall percentage of total emissions, for all scopes, that are covered by these products </w:t>
      </w:r>
    </w:p>
    <w:p w14:paraId="71566378" w14:textId="77777777" w:rsidR="00550B95" w:rsidRPr="00550B95" w:rsidRDefault="00550B95" w:rsidP="006D0AF8">
      <w:pPr>
        <w:spacing w:before="120"/>
        <w:ind w:left="851"/>
        <w:rPr>
          <w:rFonts w:ascii="Arial" w:hAnsi="Arial" w:cs="Arial"/>
          <w:i/>
          <w:sz w:val="20"/>
          <w:szCs w:val="20"/>
        </w:rPr>
      </w:pPr>
    </w:p>
    <w:p w14:paraId="71566379" w14:textId="77777777" w:rsidR="00550B95" w:rsidRPr="00550B95" w:rsidRDefault="00550B95" w:rsidP="006D0AF8">
      <w:pPr>
        <w:rPr>
          <w:rFonts w:ascii="Arial" w:hAnsi="Arial" w:cs="Arial"/>
          <w:i/>
          <w:sz w:val="20"/>
          <w:szCs w:val="20"/>
        </w:rPr>
      </w:pPr>
      <w:r w:rsidRPr="00550B95">
        <w:rPr>
          <w:rFonts w:ascii="Arial" w:hAnsi="Arial" w:cs="Arial"/>
          <w:i/>
          <w:sz w:val="20"/>
          <w:szCs w:val="20"/>
        </w:rPr>
        <w:t xml:space="preserve">If “Yes, I will provide data using the </w:t>
      </w:r>
      <w:r w:rsidR="00E067DB">
        <w:rPr>
          <w:rFonts w:ascii="Arial" w:hAnsi="Arial" w:cs="Arial"/>
          <w:i/>
          <w:sz w:val="20"/>
          <w:szCs w:val="20"/>
        </w:rPr>
        <w:t>Excel template and the ORS” is selected in question SM3.1</w:t>
      </w:r>
      <w:r w:rsidRPr="00550B95">
        <w:rPr>
          <w:rFonts w:ascii="Arial" w:hAnsi="Arial" w:cs="Arial"/>
          <w:i/>
          <w:sz w:val="20"/>
          <w:szCs w:val="20"/>
        </w:rPr>
        <w:t>:</w:t>
      </w:r>
    </w:p>
    <w:p w14:paraId="7156637A" w14:textId="77777777" w:rsidR="00550B95" w:rsidRPr="00550B95" w:rsidRDefault="00550B95" w:rsidP="00550B95">
      <w:pPr>
        <w:rPr>
          <w:rFonts w:ascii="Arial" w:hAnsi="Arial" w:cs="Arial"/>
          <w:i/>
          <w:sz w:val="20"/>
          <w:szCs w:val="20"/>
        </w:rPr>
      </w:pPr>
    </w:p>
    <w:p w14:paraId="7156637B" w14:textId="77777777" w:rsidR="00550B95" w:rsidRPr="00550B95" w:rsidRDefault="00550B95" w:rsidP="00550B95">
      <w:pPr>
        <w:ind w:left="851" w:hanging="851"/>
        <w:rPr>
          <w:rFonts w:ascii="Arial" w:hAnsi="Arial" w:cs="Arial"/>
          <w:b/>
          <w:sz w:val="20"/>
          <w:szCs w:val="20"/>
        </w:rPr>
      </w:pPr>
      <w:r w:rsidRPr="00550B95">
        <w:rPr>
          <w:rFonts w:ascii="Arial" w:hAnsi="Arial" w:cs="Arial"/>
          <w:b/>
          <w:sz w:val="20"/>
          <w:szCs w:val="20"/>
        </w:rPr>
        <w:t>SM3.2</w:t>
      </w:r>
      <w:r w:rsidR="00381FFF">
        <w:rPr>
          <w:rFonts w:ascii="Arial" w:hAnsi="Arial" w:cs="Arial"/>
          <w:b/>
          <w:sz w:val="20"/>
          <w:szCs w:val="20"/>
        </w:rPr>
        <w:t>:</w:t>
      </w:r>
      <w:r w:rsidRPr="00550B95">
        <w:rPr>
          <w:rFonts w:ascii="Arial" w:hAnsi="Arial" w:cs="Arial"/>
          <w:b/>
          <w:sz w:val="20"/>
          <w:szCs w:val="20"/>
        </w:rPr>
        <w:t xml:space="preserve"> </w:t>
      </w:r>
      <w:r w:rsidRPr="00550B95">
        <w:rPr>
          <w:rFonts w:ascii="Arial" w:hAnsi="Arial" w:cs="Arial"/>
          <w:b/>
          <w:sz w:val="20"/>
          <w:szCs w:val="20"/>
        </w:rPr>
        <w:tab/>
        <w:t>Please describe the goods/services for which you want to provide data using the following template and attach it to the response</w:t>
      </w:r>
    </w:p>
    <w:p w14:paraId="7156637C" w14:textId="77777777" w:rsidR="00E067DB" w:rsidRPr="00550B95" w:rsidRDefault="00E067DB" w:rsidP="00E067DB">
      <w:pPr>
        <w:rPr>
          <w:rFonts w:ascii="Arial" w:hAnsi="Arial" w:cs="Arial"/>
          <w:i/>
          <w:sz w:val="20"/>
          <w:szCs w:val="20"/>
        </w:rPr>
        <w:sectPr w:rsidR="00E067DB" w:rsidRPr="00550B95" w:rsidSect="006D0AF8">
          <w:pgSz w:w="12240" w:h="15840"/>
          <w:pgMar w:top="1985" w:right="1440" w:bottom="1440" w:left="1440" w:header="720" w:footer="720" w:gutter="0"/>
          <w:cols w:space="720"/>
          <w:noEndnote/>
          <w:docGrid w:linePitch="360"/>
        </w:sectPr>
      </w:pPr>
    </w:p>
    <w:p w14:paraId="7156637D" w14:textId="6F91F828" w:rsidR="00550B95" w:rsidRPr="00550B95" w:rsidRDefault="00550B95" w:rsidP="006D0AF8">
      <w:pPr>
        <w:rPr>
          <w:rFonts w:ascii="Arial" w:hAnsi="Arial" w:cs="Arial"/>
          <w:i/>
          <w:sz w:val="20"/>
          <w:szCs w:val="20"/>
        </w:rPr>
      </w:pPr>
      <w:r w:rsidRPr="00550B95">
        <w:rPr>
          <w:rFonts w:ascii="Arial" w:hAnsi="Arial" w:cs="Arial"/>
          <w:i/>
          <w:sz w:val="20"/>
          <w:szCs w:val="20"/>
        </w:rPr>
        <w:t>If “Yes, I will</w:t>
      </w:r>
      <w:r w:rsidR="00E067DB">
        <w:rPr>
          <w:rFonts w:ascii="Arial" w:hAnsi="Arial" w:cs="Arial"/>
          <w:i/>
          <w:sz w:val="20"/>
          <w:szCs w:val="20"/>
        </w:rPr>
        <w:t xml:space="preserve"> provide data using the ORS” is</w:t>
      </w:r>
      <w:r w:rsidRPr="00550B95">
        <w:rPr>
          <w:rFonts w:ascii="Arial" w:hAnsi="Arial" w:cs="Arial"/>
          <w:i/>
          <w:sz w:val="20"/>
          <w:szCs w:val="20"/>
        </w:rPr>
        <w:t xml:space="preserve"> selected in response to question SM3.1, question SM3.2a will be presented. However</w:t>
      </w:r>
      <w:r w:rsidR="00B57F85">
        <w:rPr>
          <w:rFonts w:ascii="Arial" w:hAnsi="Arial" w:cs="Arial"/>
          <w:i/>
          <w:sz w:val="20"/>
          <w:szCs w:val="20"/>
        </w:rPr>
        <w:t>,</w:t>
      </w:r>
      <w:r w:rsidRPr="00550B95">
        <w:rPr>
          <w:rFonts w:ascii="Arial" w:hAnsi="Arial" w:cs="Arial"/>
          <w:i/>
          <w:sz w:val="20"/>
          <w:szCs w:val="20"/>
        </w:rPr>
        <w:t xml:space="preserve"> it is also relevant to those who are responding using the Excel format:</w:t>
      </w:r>
    </w:p>
    <w:p w14:paraId="7156637E" w14:textId="77777777" w:rsidR="00550B95" w:rsidRPr="00550B95" w:rsidRDefault="00550B95" w:rsidP="00550B95">
      <w:pPr>
        <w:ind w:left="851" w:hanging="851"/>
        <w:rPr>
          <w:rFonts w:ascii="Arial" w:hAnsi="Arial" w:cs="Arial"/>
          <w:sz w:val="20"/>
          <w:szCs w:val="20"/>
        </w:rPr>
      </w:pPr>
    </w:p>
    <w:p w14:paraId="7156637F" w14:textId="77777777" w:rsidR="00550B95" w:rsidRPr="00550B95" w:rsidRDefault="00550B95" w:rsidP="00550B95">
      <w:pPr>
        <w:ind w:left="851" w:hanging="851"/>
        <w:rPr>
          <w:rFonts w:ascii="Arial" w:hAnsi="Arial" w:cs="Arial"/>
          <w:sz w:val="20"/>
          <w:szCs w:val="20"/>
        </w:rPr>
      </w:pPr>
      <w:r w:rsidRPr="00550B95">
        <w:rPr>
          <w:rFonts w:ascii="Arial" w:hAnsi="Arial" w:cs="Arial"/>
          <w:b/>
          <w:sz w:val="20"/>
          <w:szCs w:val="20"/>
        </w:rPr>
        <w:t>SM3.2a</w:t>
      </w:r>
      <w:r w:rsidR="00381FFF">
        <w:rPr>
          <w:rFonts w:ascii="Arial" w:hAnsi="Arial" w:cs="Arial"/>
          <w:b/>
          <w:sz w:val="20"/>
          <w:szCs w:val="20"/>
        </w:rPr>
        <w:t>:</w:t>
      </w:r>
      <w:r w:rsidRPr="00550B95">
        <w:rPr>
          <w:rFonts w:ascii="Arial" w:hAnsi="Arial" w:cs="Arial"/>
          <w:b/>
          <w:sz w:val="20"/>
          <w:szCs w:val="20"/>
        </w:rPr>
        <w:tab/>
        <w:t>Please complete the following table for the goods/services for which you want to provide</w:t>
      </w:r>
      <w:r w:rsidRPr="00550B95">
        <w:rPr>
          <w:rFonts w:ascii="Arial" w:hAnsi="Arial" w:cs="Arial"/>
          <w:sz w:val="20"/>
          <w:szCs w:val="20"/>
        </w:rPr>
        <w:t xml:space="preserve"> </w:t>
      </w:r>
      <w:r w:rsidRPr="00550B95">
        <w:rPr>
          <w:rFonts w:ascii="Arial" w:hAnsi="Arial" w:cs="Arial"/>
          <w:b/>
          <w:sz w:val="20"/>
          <w:szCs w:val="20"/>
        </w:rPr>
        <w:t>data</w:t>
      </w:r>
      <w:r w:rsidRPr="00550B95">
        <w:rPr>
          <w:rFonts w:ascii="Arial" w:hAnsi="Arial" w:cs="Arial"/>
          <w:sz w:val="20"/>
          <w:szCs w:val="20"/>
        </w:rPr>
        <w:t xml:space="preserve"> </w:t>
      </w:r>
    </w:p>
    <w:p w14:paraId="71566380" w14:textId="77777777" w:rsidR="00550B95" w:rsidRPr="00550B95" w:rsidRDefault="00550B95" w:rsidP="00550B95">
      <w:pPr>
        <w:ind w:left="851" w:hanging="851"/>
        <w:rPr>
          <w:rFonts w:ascii="Arial" w:hAnsi="Arial" w:cs="Arial"/>
          <w:sz w:val="20"/>
          <w:szCs w:val="20"/>
        </w:rPr>
      </w:pPr>
    </w:p>
    <w:tbl>
      <w:tblPr>
        <w:tblStyle w:val="TableGrid"/>
        <w:tblW w:w="5595" w:type="pct"/>
        <w:tblInd w:w="-743" w:type="dxa"/>
        <w:tblLayout w:type="fixed"/>
        <w:tblLook w:val="04A0" w:firstRow="1" w:lastRow="0" w:firstColumn="1" w:lastColumn="0" w:noHBand="0" w:noVBand="1"/>
      </w:tblPr>
      <w:tblGrid>
        <w:gridCol w:w="1395"/>
        <w:gridCol w:w="1394"/>
        <w:gridCol w:w="1533"/>
        <w:gridCol w:w="1394"/>
        <w:gridCol w:w="1533"/>
        <w:gridCol w:w="1394"/>
        <w:gridCol w:w="1255"/>
        <w:gridCol w:w="1533"/>
        <w:gridCol w:w="3060"/>
      </w:tblGrid>
      <w:tr w:rsidR="00550B95" w:rsidRPr="00550B95" w14:paraId="7156639B" w14:textId="77777777" w:rsidTr="00F258B1">
        <w:tc>
          <w:tcPr>
            <w:tcW w:w="481" w:type="pct"/>
            <w:shd w:val="clear" w:color="auto" w:fill="BFBFBF"/>
            <w:tcMar>
              <w:top w:w="57" w:type="dxa"/>
              <w:bottom w:w="57" w:type="dxa"/>
            </w:tcMar>
          </w:tcPr>
          <w:p w14:paraId="71566383" w14:textId="57194DF2" w:rsidR="00550B95" w:rsidRPr="006D0AF8" w:rsidRDefault="00550B95" w:rsidP="00550B95">
            <w:pPr>
              <w:rPr>
                <w:rFonts w:ascii="Arial" w:hAnsi="Arial" w:cs="Arial"/>
                <w:bCs/>
                <w:sz w:val="18"/>
                <w:szCs w:val="18"/>
                <w:lang w:val="en-GB" w:eastAsia="zh-TW"/>
              </w:rPr>
            </w:pPr>
            <w:r w:rsidRPr="006D0AF8">
              <w:rPr>
                <w:rFonts w:ascii="Arial" w:hAnsi="Arial" w:cs="Arial"/>
                <w:sz w:val="18"/>
                <w:szCs w:val="18"/>
                <w:lang w:val="en-GB" w:eastAsia="zh-TW"/>
              </w:rPr>
              <w:t>Name</w:t>
            </w:r>
            <w:r w:rsidR="00B57F85">
              <w:rPr>
                <w:rFonts w:ascii="Arial" w:hAnsi="Arial" w:cs="Arial"/>
                <w:sz w:val="18"/>
                <w:szCs w:val="18"/>
                <w:lang w:val="en-GB" w:eastAsia="zh-TW"/>
              </w:rPr>
              <w:t xml:space="preserve"> </w:t>
            </w:r>
            <w:r w:rsidRPr="006D0AF8">
              <w:rPr>
                <w:rFonts w:ascii="Arial" w:hAnsi="Arial" w:cs="Arial"/>
                <w:sz w:val="18"/>
                <w:szCs w:val="18"/>
                <w:lang w:val="en-GB" w:eastAsia="zh-TW"/>
              </w:rPr>
              <w:t>of</w:t>
            </w:r>
            <w:r w:rsidR="00CD3353">
              <w:rPr>
                <w:rFonts w:ascii="Arial" w:hAnsi="Arial" w:cs="Arial"/>
                <w:sz w:val="18"/>
                <w:szCs w:val="18"/>
                <w:lang w:val="en-GB" w:eastAsia="zh-TW"/>
              </w:rPr>
              <w:t xml:space="preserve"> </w:t>
            </w:r>
            <w:r w:rsidRPr="006D0AF8">
              <w:rPr>
                <w:rFonts w:ascii="Arial" w:hAnsi="Arial" w:cs="Arial"/>
                <w:sz w:val="18"/>
                <w:szCs w:val="18"/>
                <w:lang w:val="en-GB" w:eastAsia="zh-TW"/>
              </w:rPr>
              <w:t>good/ service</w:t>
            </w:r>
          </w:p>
        </w:tc>
        <w:tc>
          <w:tcPr>
            <w:tcW w:w="481" w:type="pct"/>
            <w:shd w:val="clear" w:color="auto" w:fill="BFBFBF"/>
            <w:tcMar>
              <w:top w:w="57" w:type="dxa"/>
              <w:bottom w:w="57" w:type="dxa"/>
            </w:tcMar>
          </w:tcPr>
          <w:p w14:paraId="71566385" w14:textId="00D02F09"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Description</w:t>
            </w:r>
            <w:r w:rsidR="00B57F85">
              <w:rPr>
                <w:rFonts w:ascii="Arial" w:hAnsi="Arial" w:cs="Arial"/>
                <w:sz w:val="18"/>
                <w:szCs w:val="18"/>
                <w:lang w:val="en-GB" w:eastAsia="zh-TW"/>
              </w:rPr>
              <w:t xml:space="preserve"> </w:t>
            </w:r>
            <w:r w:rsidRPr="006D0AF8">
              <w:rPr>
                <w:rFonts w:ascii="Arial" w:hAnsi="Arial" w:cs="Arial"/>
                <w:sz w:val="18"/>
                <w:szCs w:val="18"/>
                <w:lang w:val="en-GB" w:eastAsia="zh-TW"/>
              </w:rPr>
              <w:t>of good/</w:t>
            </w:r>
          </w:p>
          <w:p w14:paraId="71566386" w14:textId="77777777" w:rsidR="00550B95" w:rsidRPr="006D0AF8" w:rsidRDefault="00550B95" w:rsidP="00550B95">
            <w:pPr>
              <w:rPr>
                <w:rFonts w:ascii="Arial" w:hAnsi="Arial" w:cs="Arial"/>
                <w:bCs/>
                <w:sz w:val="18"/>
                <w:szCs w:val="18"/>
                <w:lang w:val="en-GB" w:eastAsia="zh-TW"/>
              </w:rPr>
            </w:pPr>
            <w:r w:rsidRPr="006D0AF8">
              <w:rPr>
                <w:rFonts w:ascii="Arial" w:hAnsi="Arial" w:cs="Arial"/>
                <w:sz w:val="18"/>
                <w:szCs w:val="18"/>
                <w:lang w:val="en-GB" w:eastAsia="zh-TW"/>
              </w:rPr>
              <w:t>service</w:t>
            </w:r>
          </w:p>
        </w:tc>
        <w:tc>
          <w:tcPr>
            <w:tcW w:w="529" w:type="pct"/>
            <w:shd w:val="clear" w:color="auto" w:fill="BFBFBF"/>
            <w:tcMar>
              <w:top w:w="57" w:type="dxa"/>
              <w:bottom w:w="57" w:type="dxa"/>
            </w:tcMar>
          </w:tcPr>
          <w:p w14:paraId="71566388" w14:textId="4DA911E2"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Type of</w:t>
            </w:r>
            <w:r w:rsidR="00CD3353">
              <w:rPr>
                <w:rFonts w:ascii="Arial" w:hAnsi="Arial" w:cs="Arial"/>
                <w:sz w:val="18"/>
                <w:szCs w:val="18"/>
                <w:lang w:val="en-GB" w:eastAsia="zh-TW"/>
              </w:rPr>
              <w:t xml:space="preserve"> </w:t>
            </w:r>
            <w:r w:rsidRPr="006D0AF8">
              <w:rPr>
                <w:rFonts w:ascii="Arial" w:hAnsi="Arial" w:cs="Arial"/>
                <w:sz w:val="18"/>
                <w:szCs w:val="18"/>
                <w:lang w:val="en-GB" w:eastAsia="zh-TW"/>
              </w:rPr>
              <w:t>product</w:t>
            </w:r>
          </w:p>
          <w:p w14:paraId="71566389" w14:textId="77777777" w:rsidR="00550B95" w:rsidRPr="006D0AF8" w:rsidRDefault="00550B95" w:rsidP="00550B95">
            <w:pPr>
              <w:rPr>
                <w:rFonts w:ascii="Arial" w:hAnsi="Arial" w:cs="Arial"/>
                <w:bCs/>
                <w:sz w:val="18"/>
                <w:szCs w:val="18"/>
                <w:lang w:val="en-GB" w:eastAsia="zh-TW"/>
              </w:rPr>
            </w:pPr>
          </w:p>
        </w:tc>
        <w:tc>
          <w:tcPr>
            <w:tcW w:w="481" w:type="pct"/>
            <w:shd w:val="clear" w:color="auto" w:fill="BFBFBF"/>
            <w:tcMar>
              <w:top w:w="57" w:type="dxa"/>
              <w:bottom w:w="57" w:type="dxa"/>
            </w:tcMar>
          </w:tcPr>
          <w:p w14:paraId="7156638B" w14:textId="6A1FEBFC" w:rsidR="00550B95" w:rsidRPr="006D0AF8" w:rsidRDefault="00550B95" w:rsidP="00550B95">
            <w:pPr>
              <w:rPr>
                <w:rFonts w:ascii="Arial" w:hAnsi="Arial" w:cs="Arial"/>
                <w:iCs/>
                <w:sz w:val="18"/>
                <w:szCs w:val="18"/>
                <w:lang w:val="en-GB" w:eastAsia="zh-TW"/>
              </w:rPr>
            </w:pPr>
            <w:r w:rsidRPr="006D0AF8">
              <w:rPr>
                <w:rFonts w:ascii="Arial" w:hAnsi="Arial" w:cs="Arial"/>
                <w:sz w:val="18"/>
                <w:szCs w:val="18"/>
                <w:lang w:val="en-GB" w:eastAsia="zh-TW"/>
              </w:rPr>
              <w:t>SKU</w:t>
            </w:r>
            <w:r w:rsidR="00B57F85">
              <w:rPr>
                <w:rFonts w:ascii="Arial" w:hAnsi="Arial" w:cs="Arial"/>
                <w:sz w:val="18"/>
                <w:szCs w:val="18"/>
                <w:lang w:val="en-GB" w:eastAsia="zh-TW"/>
              </w:rPr>
              <w:t xml:space="preserve"> </w:t>
            </w:r>
            <w:r w:rsidRPr="006D0AF8">
              <w:rPr>
                <w:rFonts w:ascii="Arial" w:hAnsi="Arial" w:cs="Arial"/>
                <w:sz w:val="18"/>
                <w:szCs w:val="18"/>
                <w:lang w:val="en-GB" w:eastAsia="zh-TW"/>
              </w:rPr>
              <w:t>(</w:t>
            </w:r>
            <w:r w:rsidRPr="006D0AF8">
              <w:rPr>
                <w:rFonts w:ascii="Arial" w:hAnsi="Arial" w:cs="Arial"/>
                <w:iCs/>
                <w:sz w:val="18"/>
                <w:szCs w:val="18"/>
                <w:lang w:val="en-GB" w:eastAsia="zh-TW"/>
              </w:rPr>
              <w:t>Stock</w:t>
            </w:r>
          </w:p>
          <w:p w14:paraId="7156638C" w14:textId="77777777" w:rsidR="00550B95" w:rsidRPr="006D0AF8" w:rsidRDefault="00550B95" w:rsidP="00550B95">
            <w:pPr>
              <w:rPr>
                <w:rFonts w:ascii="Arial" w:hAnsi="Arial" w:cs="Arial"/>
                <w:iCs/>
                <w:sz w:val="18"/>
                <w:szCs w:val="18"/>
                <w:lang w:val="en-GB" w:eastAsia="zh-TW"/>
              </w:rPr>
            </w:pPr>
            <w:r w:rsidRPr="006D0AF8">
              <w:rPr>
                <w:rFonts w:ascii="Arial" w:hAnsi="Arial" w:cs="Arial"/>
                <w:iCs/>
                <w:sz w:val="18"/>
                <w:szCs w:val="18"/>
                <w:lang w:val="en-GB" w:eastAsia="zh-TW"/>
              </w:rPr>
              <w:t>Keeping</w:t>
            </w:r>
          </w:p>
          <w:p w14:paraId="7156638D" w14:textId="77777777" w:rsidR="00550B95" w:rsidRPr="006D0AF8" w:rsidRDefault="00550B95" w:rsidP="00550B95">
            <w:pPr>
              <w:rPr>
                <w:rFonts w:ascii="Arial" w:hAnsi="Arial" w:cs="Arial"/>
                <w:bCs/>
                <w:sz w:val="18"/>
                <w:szCs w:val="18"/>
                <w:lang w:val="en-GB" w:eastAsia="zh-TW"/>
              </w:rPr>
            </w:pPr>
            <w:r w:rsidRPr="006D0AF8">
              <w:rPr>
                <w:rFonts w:ascii="Arial" w:hAnsi="Arial" w:cs="Arial"/>
                <w:iCs/>
                <w:sz w:val="18"/>
                <w:szCs w:val="18"/>
                <w:lang w:val="en-GB" w:eastAsia="zh-TW"/>
              </w:rPr>
              <w:t>Unit)</w:t>
            </w:r>
          </w:p>
        </w:tc>
        <w:tc>
          <w:tcPr>
            <w:tcW w:w="529" w:type="pct"/>
            <w:shd w:val="clear" w:color="auto" w:fill="BFBFBF"/>
            <w:tcMar>
              <w:top w:w="57" w:type="dxa"/>
              <w:bottom w:w="57" w:type="dxa"/>
            </w:tcMar>
          </w:tcPr>
          <w:p w14:paraId="7156638E"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Total emissions</w:t>
            </w:r>
          </w:p>
          <w:p w14:paraId="7156638F"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in kg CO2e per unit</w:t>
            </w:r>
          </w:p>
        </w:tc>
        <w:tc>
          <w:tcPr>
            <w:tcW w:w="481" w:type="pct"/>
            <w:shd w:val="clear" w:color="auto" w:fill="BFBFBF"/>
            <w:tcMar>
              <w:top w:w="57" w:type="dxa"/>
              <w:bottom w:w="57" w:type="dxa"/>
            </w:tcMar>
          </w:tcPr>
          <w:p w14:paraId="71566390"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 % Change</w:t>
            </w:r>
          </w:p>
          <w:p w14:paraId="71566391"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from previous</w:t>
            </w:r>
          </w:p>
          <w:p w14:paraId="71566392"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figure supplied</w:t>
            </w:r>
          </w:p>
        </w:tc>
        <w:tc>
          <w:tcPr>
            <w:tcW w:w="433" w:type="pct"/>
            <w:shd w:val="clear" w:color="auto" w:fill="BFBFBF"/>
            <w:tcMar>
              <w:top w:w="57" w:type="dxa"/>
              <w:bottom w:w="57" w:type="dxa"/>
            </w:tcMar>
          </w:tcPr>
          <w:p w14:paraId="71566393"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Date of</w:t>
            </w:r>
          </w:p>
          <w:p w14:paraId="71566394"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previous</w:t>
            </w:r>
          </w:p>
          <w:p w14:paraId="71566395"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figure</w:t>
            </w:r>
          </w:p>
          <w:p w14:paraId="71566396"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supplied</w:t>
            </w:r>
          </w:p>
        </w:tc>
        <w:tc>
          <w:tcPr>
            <w:tcW w:w="529" w:type="pct"/>
            <w:shd w:val="clear" w:color="auto" w:fill="BFBFBF"/>
            <w:tcMar>
              <w:top w:w="57" w:type="dxa"/>
              <w:bottom w:w="57" w:type="dxa"/>
            </w:tcMar>
          </w:tcPr>
          <w:p w14:paraId="71566398" w14:textId="65AD028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Explanation</w:t>
            </w:r>
            <w:r w:rsidR="00B57F85">
              <w:rPr>
                <w:rFonts w:ascii="Arial" w:hAnsi="Arial" w:cs="Arial"/>
                <w:sz w:val="18"/>
                <w:szCs w:val="18"/>
                <w:lang w:val="en-GB" w:eastAsia="zh-TW"/>
              </w:rPr>
              <w:t xml:space="preserve"> </w:t>
            </w:r>
            <w:r w:rsidRPr="006D0AF8">
              <w:rPr>
                <w:rFonts w:ascii="Arial" w:hAnsi="Arial" w:cs="Arial"/>
                <w:sz w:val="18"/>
                <w:szCs w:val="18"/>
                <w:lang w:val="en-GB" w:eastAsia="zh-TW"/>
              </w:rPr>
              <w:t>of change</w:t>
            </w:r>
          </w:p>
          <w:p w14:paraId="71566399" w14:textId="77777777" w:rsidR="00550B95" w:rsidRPr="006D0AF8" w:rsidRDefault="00550B95" w:rsidP="00550B95">
            <w:pPr>
              <w:rPr>
                <w:rFonts w:ascii="Arial" w:hAnsi="Arial" w:cs="Arial"/>
                <w:bCs/>
                <w:sz w:val="18"/>
                <w:szCs w:val="18"/>
                <w:lang w:val="en-GB" w:eastAsia="zh-TW"/>
              </w:rPr>
            </w:pPr>
          </w:p>
        </w:tc>
        <w:tc>
          <w:tcPr>
            <w:tcW w:w="1056" w:type="pct"/>
            <w:shd w:val="clear" w:color="auto" w:fill="BFBFBF"/>
            <w:tcMar>
              <w:top w:w="57" w:type="dxa"/>
              <w:bottom w:w="57" w:type="dxa"/>
            </w:tcMar>
          </w:tcPr>
          <w:p w14:paraId="7156639A"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Methods used to estimate lifecycle emissions</w:t>
            </w:r>
          </w:p>
        </w:tc>
      </w:tr>
      <w:tr w:rsidR="00550B95" w:rsidRPr="00550B95" w14:paraId="715663B2" w14:textId="77777777" w:rsidTr="00F258B1">
        <w:tc>
          <w:tcPr>
            <w:tcW w:w="481" w:type="pct"/>
            <w:tcMar>
              <w:top w:w="57" w:type="dxa"/>
              <w:bottom w:w="57" w:type="dxa"/>
            </w:tcMar>
          </w:tcPr>
          <w:p w14:paraId="7156639C" w14:textId="0A3C44C1" w:rsidR="00550B95" w:rsidRPr="00E067DB" w:rsidRDefault="00550B95" w:rsidP="00550B95">
            <w:pPr>
              <w:rPr>
                <w:rFonts w:ascii="Arial" w:hAnsi="Arial" w:cs="Arial"/>
                <w:sz w:val="18"/>
                <w:szCs w:val="18"/>
                <w:lang w:val="en-GB"/>
              </w:rPr>
            </w:pPr>
            <w:r w:rsidRPr="00E067DB">
              <w:rPr>
                <w:rFonts w:ascii="Arial" w:hAnsi="Arial" w:cs="Arial"/>
                <w:sz w:val="18"/>
                <w:szCs w:val="18"/>
                <w:lang w:val="en-GB"/>
              </w:rPr>
              <w:t>Text field [</w:t>
            </w:r>
            <w:r w:rsidR="00BF7EB2">
              <w:rPr>
                <w:rFonts w:ascii="Arial" w:hAnsi="Arial" w:cs="Arial"/>
                <w:sz w:val="18"/>
                <w:szCs w:val="18"/>
                <w:lang w:val="en-GB"/>
              </w:rPr>
              <w:t>maximum 2400</w:t>
            </w:r>
            <w:r w:rsidRPr="00E067DB">
              <w:rPr>
                <w:rFonts w:ascii="Arial" w:hAnsi="Arial" w:cs="Arial"/>
                <w:sz w:val="18"/>
                <w:szCs w:val="18"/>
                <w:lang w:val="en-GB"/>
              </w:rPr>
              <w:t xml:space="preserve"> characters]</w:t>
            </w:r>
          </w:p>
        </w:tc>
        <w:tc>
          <w:tcPr>
            <w:tcW w:w="481" w:type="pct"/>
            <w:tcMar>
              <w:top w:w="57" w:type="dxa"/>
              <w:bottom w:w="57" w:type="dxa"/>
            </w:tcMar>
          </w:tcPr>
          <w:p w14:paraId="7156639D" w14:textId="6C9D9FCA" w:rsidR="00550B95" w:rsidRPr="00E067DB" w:rsidRDefault="00550B95" w:rsidP="00550B95">
            <w:pPr>
              <w:rPr>
                <w:rFonts w:ascii="Arial" w:hAnsi="Arial" w:cs="Arial"/>
                <w:sz w:val="18"/>
                <w:szCs w:val="18"/>
                <w:lang w:val="en-GB"/>
              </w:rPr>
            </w:pPr>
            <w:r w:rsidRPr="00E067DB">
              <w:rPr>
                <w:rFonts w:ascii="Arial" w:hAnsi="Arial" w:cs="Arial"/>
                <w:sz w:val="18"/>
                <w:szCs w:val="18"/>
                <w:lang w:val="en-GB"/>
              </w:rPr>
              <w:t>Text field [</w:t>
            </w:r>
            <w:r w:rsidR="00BF7EB2">
              <w:rPr>
                <w:rFonts w:ascii="Arial" w:hAnsi="Arial" w:cs="Arial"/>
                <w:sz w:val="18"/>
                <w:szCs w:val="18"/>
                <w:lang w:val="en-GB"/>
              </w:rPr>
              <w:t>maximum 2400</w:t>
            </w:r>
            <w:r w:rsidRPr="00E067DB">
              <w:rPr>
                <w:rFonts w:ascii="Arial" w:hAnsi="Arial" w:cs="Arial"/>
                <w:sz w:val="18"/>
                <w:szCs w:val="18"/>
                <w:lang w:val="en-GB"/>
              </w:rPr>
              <w:t xml:space="preserve"> characters]</w:t>
            </w:r>
          </w:p>
        </w:tc>
        <w:tc>
          <w:tcPr>
            <w:tcW w:w="529" w:type="pct"/>
            <w:tcMar>
              <w:top w:w="57" w:type="dxa"/>
              <w:bottom w:w="57" w:type="dxa"/>
            </w:tcMar>
          </w:tcPr>
          <w:p w14:paraId="7156639E" w14:textId="77777777" w:rsidR="00550B95" w:rsidRPr="00E067DB" w:rsidRDefault="00550B95" w:rsidP="00550B95">
            <w:pPr>
              <w:rPr>
                <w:rFonts w:ascii="Arial" w:hAnsi="Arial" w:cs="Arial"/>
                <w:sz w:val="18"/>
                <w:szCs w:val="18"/>
                <w:lang w:val="en-GB"/>
              </w:rPr>
            </w:pPr>
            <w:r w:rsidRPr="00E067DB">
              <w:rPr>
                <w:rFonts w:ascii="Arial" w:hAnsi="Arial" w:cs="Arial"/>
                <w:sz w:val="18"/>
                <w:szCs w:val="18"/>
                <w:lang w:val="en-GB"/>
              </w:rPr>
              <w:t>Select from:</w:t>
            </w:r>
          </w:p>
          <w:p w14:paraId="7156639F" w14:textId="77777777" w:rsidR="00550B95" w:rsidRPr="00E067DB"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E067DB">
              <w:rPr>
                <w:rFonts w:ascii="Arial" w:eastAsia="PMingLiU" w:hAnsi="Arial" w:cs="Arial"/>
                <w:color w:val="000000"/>
                <w:sz w:val="18"/>
                <w:szCs w:val="18"/>
                <w:lang w:val="en-GB" w:eastAsia="en-US"/>
              </w:rPr>
              <w:t>Final</w:t>
            </w:r>
          </w:p>
          <w:p w14:paraId="715663A0" w14:textId="77777777" w:rsidR="00550B95" w:rsidRPr="00E067DB"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E067DB">
              <w:rPr>
                <w:rFonts w:ascii="Arial" w:eastAsia="PMingLiU" w:hAnsi="Arial" w:cs="Arial"/>
                <w:color w:val="000000"/>
                <w:sz w:val="18"/>
                <w:szCs w:val="18"/>
                <w:lang w:val="en-GB" w:eastAsia="en-US"/>
              </w:rPr>
              <w:t>Intermediate</w:t>
            </w:r>
          </w:p>
        </w:tc>
        <w:tc>
          <w:tcPr>
            <w:tcW w:w="481" w:type="pct"/>
            <w:tcMar>
              <w:top w:w="57" w:type="dxa"/>
              <w:bottom w:w="57" w:type="dxa"/>
            </w:tcMar>
          </w:tcPr>
          <w:p w14:paraId="715663A1" w14:textId="77777777" w:rsidR="00550B95" w:rsidRPr="00E067DB" w:rsidRDefault="00550B95" w:rsidP="00E067DB">
            <w:pPr>
              <w:rPr>
                <w:rFonts w:ascii="Arial" w:hAnsi="Arial" w:cs="Arial"/>
                <w:sz w:val="18"/>
                <w:szCs w:val="18"/>
                <w:lang w:val="en-GB"/>
              </w:rPr>
            </w:pPr>
            <w:r w:rsidRPr="00E067DB">
              <w:rPr>
                <w:rFonts w:ascii="Arial" w:hAnsi="Arial" w:cs="Arial"/>
                <w:sz w:val="18"/>
                <w:szCs w:val="18"/>
                <w:lang w:val="en-GB"/>
              </w:rPr>
              <w:t xml:space="preserve">Text </w:t>
            </w:r>
            <w:r w:rsidR="00E067DB" w:rsidRPr="00E067DB">
              <w:rPr>
                <w:rFonts w:ascii="Arial" w:hAnsi="Arial" w:cs="Arial"/>
                <w:sz w:val="18"/>
                <w:szCs w:val="18"/>
                <w:lang w:val="en-GB"/>
              </w:rPr>
              <w:t>f</w:t>
            </w:r>
            <w:r w:rsidRPr="00E067DB">
              <w:rPr>
                <w:rFonts w:ascii="Arial" w:hAnsi="Arial" w:cs="Arial"/>
                <w:sz w:val="18"/>
                <w:szCs w:val="18"/>
                <w:lang w:val="en-GB"/>
              </w:rPr>
              <w:t>ield [maximum 50 characters]</w:t>
            </w:r>
          </w:p>
        </w:tc>
        <w:tc>
          <w:tcPr>
            <w:tcW w:w="529" w:type="pct"/>
            <w:tcMar>
              <w:top w:w="57" w:type="dxa"/>
              <w:bottom w:w="57" w:type="dxa"/>
            </w:tcMar>
          </w:tcPr>
          <w:p w14:paraId="715663A2" w14:textId="77777777" w:rsidR="00550B95" w:rsidRPr="00E067DB" w:rsidRDefault="00550B95" w:rsidP="00550B95">
            <w:pPr>
              <w:rPr>
                <w:rFonts w:ascii="Arial" w:hAnsi="Arial" w:cs="Arial"/>
                <w:sz w:val="18"/>
                <w:szCs w:val="18"/>
                <w:lang w:val="en-GB"/>
              </w:rPr>
            </w:pPr>
            <w:r w:rsidRPr="00E067DB">
              <w:rPr>
                <w:rFonts w:ascii="Arial" w:hAnsi="Arial" w:cs="Arial"/>
                <w:sz w:val="18"/>
                <w:szCs w:val="18"/>
                <w:lang w:val="en-GB"/>
              </w:rPr>
              <w:t>Numerical field</w:t>
            </w:r>
          </w:p>
          <w:p w14:paraId="715663A3" w14:textId="77777777" w:rsidR="00550B95" w:rsidRPr="00E067DB" w:rsidRDefault="00550B95" w:rsidP="00550B95">
            <w:pPr>
              <w:rPr>
                <w:rFonts w:ascii="Arial" w:hAnsi="Arial" w:cs="Arial"/>
                <w:sz w:val="18"/>
                <w:szCs w:val="18"/>
                <w:lang w:val="en-GB"/>
              </w:rPr>
            </w:pPr>
          </w:p>
        </w:tc>
        <w:tc>
          <w:tcPr>
            <w:tcW w:w="481" w:type="pct"/>
            <w:tcMar>
              <w:top w:w="57" w:type="dxa"/>
              <w:bottom w:w="57" w:type="dxa"/>
            </w:tcMar>
          </w:tcPr>
          <w:p w14:paraId="715663A4" w14:textId="77777777" w:rsidR="00550B95" w:rsidRPr="00E067DB" w:rsidRDefault="00550B95" w:rsidP="00550B95">
            <w:pPr>
              <w:rPr>
                <w:rFonts w:ascii="Arial" w:hAnsi="Arial" w:cs="Arial"/>
                <w:sz w:val="18"/>
                <w:szCs w:val="18"/>
                <w:lang w:val="en-GB"/>
              </w:rPr>
            </w:pPr>
            <w:r w:rsidRPr="00E067DB">
              <w:rPr>
                <w:rFonts w:ascii="Arial" w:hAnsi="Arial" w:cs="Arial"/>
                <w:sz w:val="18"/>
                <w:szCs w:val="18"/>
                <w:lang w:val="en-GB"/>
              </w:rPr>
              <w:t>Numerical field</w:t>
            </w:r>
          </w:p>
        </w:tc>
        <w:tc>
          <w:tcPr>
            <w:tcW w:w="433" w:type="pct"/>
            <w:tcMar>
              <w:top w:w="57" w:type="dxa"/>
              <w:bottom w:w="57" w:type="dxa"/>
            </w:tcMar>
          </w:tcPr>
          <w:p w14:paraId="715663A5" w14:textId="77777777" w:rsidR="00550B95" w:rsidRPr="00E067DB" w:rsidRDefault="00550B95" w:rsidP="00550B95">
            <w:pPr>
              <w:rPr>
                <w:rFonts w:ascii="Arial" w:hAnsi="Arial" w:cs="Arial"/>
                <w:sz w:val="18"/>
                <w:szCs w:val="18"/>
                <w:lang w:val="en-GB"/>
              </w:rPr>
            </w:pPr>
            <w:r w:rsidRPr="00E067DB">
              <w:rPr>
                <w:rFonts w:ascii="Arial" w:hAnsi="Arial" w:cs="Arial"/>
                <w:sz w:val="18"/>
                <w:szCs w:val="18"/>
                <w:lang w:val="en-GB"/>
              </w:rPr>
              <w:t>Calendar field</w:t>
            </w:r>
          </w:p>
        </w:tc>
        <w:tc>
          <w:tcPr>
            <w:tcW w:w="529" w:type="pct"/>
            <w:tcMar>
              <w:top w:w="57" w:type="dxa"/>
              <w:bottom w:w="57" w:type="dxa"/>
            </w:tcMar>
          </w:tcPr>
          <w:p w14:paraId="715663A6" w14:textId="2B022DE7" w:rsidR="00550B95" w:rsidRPr="00E067DB" w:rsidRDefault="00550B95" w:rsidP="00550B95">
            <w:pPr>
              <w:rPr>
                <w:rFonts w:ascii="Arial" w:hAnsi="Arial" w:cs="Arial"/>
                <w:sz w:val="18"/>
                <w:szCs w:val="18"/>
                <w:lang w:val="en-GB"/>
              </w:rPr>
            </w:pPr>
            <w:r w:rsidRPr="00E067DB">
              <w:rPr>
                <w:rFonts w:ascii="Arial" w:hAnsi="Arial" w:cs="Arial"/>
                <w:sz w:val="18"/>
                <w:szCs w:val="18"/>
                <w:lang w:val="en-GB"/>
              </w:rPr>
              <w:t>Text field [</w:t>
            </w:r>
            <w:r w:rsidR="00BF7EB2">
              <w:rPr>
                <w:rFonts w:ascii="Arial" w:hAnsi="Arial" w:cs="Arial"/>
                <w:sz w:val="18"/>
                <w:szCs w:val="18"/>
                <w:lang w:val="en-GB"/>
              </w:rPr>
              <w:t>maximum 2400</w:t>
            </w:r>
            <w:r w:rsidRPr="00E067DB">
              <w:rPr>
                <w:rFonts w:ascii="Arial" w:hAnsi="Arial" w:cs="Arial"/>
                <w:sz w:val="18"/>
                <w:szCs w:val="18"/>
                <w:lang w:val="en-GB"/>
              </w:rPr>
              <w:t xml:space="preserve"> characters]</w:t>
            </w:r>
          </w:p>
        </w:tc>
        <w:tc>
          <w:tcPr>
            <w:tcW w:w="1056" w:type="pct"/>
            <w:tcMar>
              <w:top w:w="57" w:type="dxa"/>
              <w:bottom w:w="57" w:type="dxa"/>
            </w:tcMar>
          </w:tcPr>
          <w:p w14:paraId="715663A7" w14:textId="77777777" w:rsidR="00550B95" w:rsidRPr="00E067DB" w:rsidRDefault="00550B95" w:rsidP="00550B95">
            <w:pPr>
              <w:rPr>
                <w:rFonts w:ascii="Arial" w:hAnsi="Arial" w:cs="Arial"/>
                <w:sz w:val="18"/>
                <w:szCs w:val="18"/>
                <w:lang w:val="en-GB"/>
              </w:rPr>
            </w:pPr>
            <w:r w:rsidRPr="00E067DB">
              <w:rPr>
                <w:rFonts w:ascii="Arial" w:hAnsi="Arial" w:cs="Arial"/>
                <w:sz w:val="18"/>
                <w:szCs w:val="18"/>
                <w:lang w:val="en-GB"/>
              </w:rPr>
              <w:t>Select from:</w:t>
            </w:r>
          </w:p>
          <w:p w14:paraId="715663A8" w14:textId="77777777" w:rsidR="00550B95" w:rsidRPr="00E067DB"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E067DB">
              <w:rPr>
                <w:rFonts w:ascii="Arial" w:eastAsia="PMingLiU" w:hAnsi="Arial" w:cs="Arial"/>
                <w:color w:val="000000"/>
                <w:sz w:val="18"/>
                <w:szCs w:val="18"/>
                <w:lang w:val="en-GB" w:eastAsia="en-US"/>
              </w:rPr>
              <w:t>Bilan Carbone</w:t>
            </w:r>
          </w:p>
          <w:p w14:paraId="715663A9" w14:textId="77777777" w:rsidR="00550B95" w:rsidRPr="00E067DB"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E067DB">
              <w:rPr>
                <w:rFonts w:ascii="Arial" w:eastAsia="PMingLiU" w:hAnsi="Arial" w:cs="Arial"/>
                <w:color w:val="000000"/>
                <w:sz w:val="18"/>
                <w:szCs w:val="18"/>
                <w:lang w:val="en-GB" w:eastAsia="en-US"/>
              </w:rPr>
              <w:t>French Product Environmental Footprint</w:t>
            </w:r>
          </w:p>
          <w:p w14:paraId="715663AA" w14:textId="77777777" w:rsidR="00550B95" w:rsidRPr="00E067DB"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E067DB">
              <w:rPr>
                <w:rFonts w:ascii="Arial" w:eastAsia="PMingLiU" w:hAnsi="Arial" w:cs="Arial"/>
                <w:color w:val="000000"/>
                <w:sz w:val="18"/>
                <w:szCs w:val="18"/>
                <w:lang w:val="en-GB" w:eastAsia="en-US"/>
              </w:rPr>
              <w:t xml:space="preserve">Greenhouse Gas Accounting Sector </w:t>
            </w:r>
          </w:p>
          <w:p w14:paraId="715663AB" w14:textId="77777777" w:rsidR="00550B95" w:rsidRPr="00E067DB"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E067DB">
              <w:rPr>
                <w:rFonts w:ascii="Arial" w:eastAsia="PMingLiU" w:hAnsi="Arial" w:cs="Arial"/>
                <w:color w:val="000000"/>
                <w:sz w:val="18"/>
                <w:szCs w:val="18"/>
                <w:lang w:val="en-GB" w:eastAsia="en-US"/>
              </w:rPr>
              <w:t>Guidance for Pharmaceutical Products and Medical Devices</w:t>
            </w:r>
          </w:p>
          <w:p w14:paraId="715663AC" w14:textId="77777777" w:rsidR="00550B95" w:rsidRPr="00E067DB"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E067DB">
              <w:rPr>
                <w:rFonts w:ascii="Arial" w:eastAsia="PMingLiU" w:hAnsi="Arial" w:cs="Arial"/>
                <w:color w:val="000000"/>
                <w:sz w:val="18"/>
                <w:szCs w:val="18"/>
                <w:lang w:val="en-GB" w:eastAsia="en-US"/>
              </w:rPr>
              <w:t>GHG Protocol Product Accounting &amp; Reporting Standard</w:t>
            </w:r>
          </w:p>
          <w:p w14:paraId="715663AD" w14:textId="77777777" w:rsidR="00550B95" w:rsidRPr="00E067DB"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E067DB">
              <w:rPr>
                <w:rFonts w:ascii="Arial" w:eastAsia="PMingLiU" w:hAnsi="Arial" w:cs="Arial"/>
                <w:color w:val="000000"/>
                <w:sz w:val="18"/>
                <w:szCs w:val="18"/>
                <w:lang w:val="en-GB" w:eastAsia="en-US"/>
              </w:rPr>
              <w:t>ISO 14040 &amp; 14044</w:t>
            </w:r>
          </w:p>
          <w:p w14:paraId="715663AE" w14:textId="77777777" w:rsidR="00550B95" w:rsidRPr="00E067DB"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E067DB">
              <w:rPr>
                <w:rFonts w:ascii="Arial" w:eastAsia="PMingLiU" w:hAnsi="Arial" w:cs="Arial"/>
                <w:color w:val="000000"/>
                <w:sz w:val="18"/>
                <w:szCs w:val="18"/>
                <w:lang w:val="en-GB" w:eastAsia="en-US"/>
              </w:rPr>
              <w:t>ISO 14025</w:t>
            </w:r>
          </w:p>
          <w:p w14:paraId="715663AF" w14:textId="77777777" w:rsidR="00550B95" w:rsidRPr="00E067DB"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E067DB">
              <w:rPr>
                <w:rFonts w:ascii="Arial" w:eastAsia="PMingLiU" w:hAnsi="Arial" w:cs="Arial"/>
                <w:color w:val="000000"/>
                <w:sz w:val="18"/>
                <w:szCs w:val="18"/>
                <w:lang w:val="en-GB" w:eastAsia="en-US"/>
              </w:rPr>
              <w:t>EU Product Environmental Footprint (EUPEF)</w:t>
            </w:r>
          </w:p>
          <w:p w14:paraId="715663B0" w14:textId="77777777" w:rsidR="00550B95" w:rsidRPr="00E067DB"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E067DB">
              <w:rPr>
                <w:rFonts w:ascii="Arial" w:eastAsia="PMingLiU" w:hAnsi="Arial" w:cs="Arial"/>
                <w:color w:val="000000"/>
                <w:sz w:val="18"/>
                <w:szCs w:val="18"/>
                <w:lang w:val="en-GB" w:eastAsia="en-US"/>
              </w:rPr>
              <w:t>PAS 2050</w:t>
            </w:r>
          </w:p>
          <w:p w14:paraId="715663B1" w14:textId="77777777" w:rsidR="00550B95" w:rsidRPr="00E067DB"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E067DB">
              <w:rPr>
                <w:rFonts w:ascii="Arial" w:eastAsia="PMingLiU" w:hAnsi="Arial" w:cs="Arial"/>
                <w:color w:val="000000"/>
                <w:sz w:val="18"/>
                <w:szCs w:val="18"/>
                <w:lang w:val="en-GB" w:eastAsia="en-US"/>
              </w:rPr>
              <w:t>Other, please specify</w:t>
            </w:r>
          </w:p>
        </w:tc>
      </w:tr>
    </w:tbl>
    <w:p w14:paraId="715663B3" w14:textId="77777777" w:rsidR="00F258B1" w:rsidRPr="00B57F85" w:rsidRDefault="00F258B1" w:rsidP="006D0AF8">
      <w:pPr>
        <w:autoSpaceDE w:val="0"/>
        <w:autoSpaceDN w:val="0"/>
        <w:adjustRightInd w:val="0"/>
        <w:spacing w:before="60"/>
        <w:ind w:left="851" w:hanging="851"/>
        <w:rPr>
          <w:rFonts w:ascii="Arial" w:hAnsi="Arial"/>
          <w:i/>
          <w:iCs/>
          <w:sz w:val="18"/>
          <w:szCs w:val="18"/>
        </w:rPr>
      </w:pPr>
      <w:r w:rsidRPr="00E14CB6">
        <w:rPr>
          <w:rFonts w:ascii="Arial" w:hAnsi="Arial"/>
          <w:sz w:val="18"/>
          <w:szCs w:val="18"/>
        </w:rPr>
        <w:t>You can make multiple entries to the table by clicking the</w:t>
      </w:r>
      <w:r w:rsidRPr="006D0AF8">
        <w:rPr>
          <w:rFonts w:ascii="Arial" w:hAnsi="Arial"/>
          <w:sz w:val="18"/>
          <w:szCs w:val="18"/>
        </w:rPr>
        <w:t xml:space="preserve"> “Add Row” </w:t>
      </w:r>
      <w:r w:rsidRPr="00E14CB6">
        <w:rPr>
          <w:rFonts w:ascii="Arial" w:hAnsi="Arial"/>
          <w:sz w:val="18"/>
          <w:szCs w:val="18"/>
        </w:rPr>
        <w:t>button to the bottom right of the table.</w:t>
      </w:r>
    </w:p>
    <w:p w14:paraId="715663B5" w14:textId="77777777" w:rsidR="00550B95" w:rsidRPr="00F258B1" w:rsidRDefault="00550B95" w:rsidP="00F258B1">
      <w:pPr>
        <w:rPr>
          <w:rFonts w:ascii="Arial" w:hAnsi="Arial" w:cs="Arial"/>
          <w:sz w:val="20"/>
          <w:szCs w:val="20"/>
        </w:rPr>
        <w:sectPr w:rsidR="00550B95" w:rsidRPr="00F258B1" w:rsidSect="006D0AF8">
          <w:pgSz w:w="15840" w:h="12240" w:orient="landscape"/>
          <w:pgMar w:top="1985" w:right="1440" w:bottom="1440" w:left="1440" w:header="720" w:footer="720" w:gutter="0"/>
          <w:cols w:space="720"/>
          <w:noEndnote/>
          <w:docGrid w:linePitch="360"/>
        </w:sectPr>
      </w:pPr>
    </w:p>
    <w:p w14:paraId="715663B7" w14:textId="77777777" w:rsidR="00550B95" w:rsidRPr="00550B95" w:rsidRDefault="00550B95" w:rsidP="00550B95">
      <w:pPr>
        <w:ind w:left="851" w:hanging="851"/>
        <w:rPr>
          <w:rFonts w:ascii="Arial" w:hAnsi="Arial" w:cs="Arial"/>
          <w:b/>
          <w:sz w:val="20"/>
          <w:szCs w:val="20"/>
        </w:rPr>
      </w:pPr>
      <w:r w:rsidRPr="00550B95">
        <w:rPr>
          <w:rFonts w:ascii="Arial" w:hAnsi="Arial" w:cs="Arial"/>
          <w:b/>
          <w:sz w:val="20"/>
          <w:szCs w:val="20"/>
        </w:rPr>
        <w:t>SM3.2b</w:t>
      </w:r>
      <w:r w:rsidR="00381FFF">
        <w:rPr>
          <w:rFonts w:ascii="Arial" w:hAnsi="Arial" w:cs="Arial"/>
          <w:b/>
          <w:sz w:val="20"/>
          <w:szCs w:val="20"/>
        </w:rPr>
        <w:t>:</w:t>
      </w:r>
      <w:r w:rsidRPr="00550B95">
        <w:rPr>
          <w:rFonts w:ascii="Arial" w:hAnsi="Arial" w:cs="Arial"/>
          <w:b/>
          <w:sz w:val="20"/>
          <w:szCs w:val="20"/>
        </w:rPr>
        <w:t xml:space="preserve"> </w:t>
      </w:r>
      <w:r w:rsidRPr="00550B95">
        <w:rPr>
          <w:rFonts w:ascii="Arial" w:hAnsi="Arial" w:cs="Arial"/>
          <w:b/>
          <w:sz w:val="20"/>
          <w:szCs w:val="20"/>
        </w:rPr>
        <w:tab/>
        <w:t>Please complete the following table with data for lifecycle stages of your goods and/or services</w:t>
      </w:r>
    </w:p>
    <w:p w14:paraId="715663B8" w14:textId="77777777" w:rsidR="00550B95" w:rsidRPr="00550B95" w:rsidRDefault="00550B95" w:rsidP="00550B95">
      <w:pPr>
        <w:ind w:left="851" w:hanging="851"/>
        <w:rPr>
          <w:rFonts w:ascii="Arial" w:hAnsi="Arial" w:cs="Arial"/>
          <w:b/>
          <w:sz w:val="20"/>
          <w:szCs w:val="20"/>
        </w:rPr>
      </w:pPr>
    </w:p>
    <w:tbl>
      <w:tblPr>
        <w:tblStyle w:val="TableGrid"/>
        <w:tblW w:w="5791" w:type="pct"/>
        <w:tblInd w:w="-1025" w:type="dxa"/>
        <w:tblLook w:val="04A0" w:firstRow="1" w:lastRow="0" w:firstColumn="1" w:lastColumn="0" w:noHBand="0" w:noVBand="1"/>
      </w:tblPr>
      <w:tblGrid>
        <w:gridCol w:w="1418"/>
        <w:gridCol w:w="1647"/>
        <w:gridCol w:w="2343"/>
        <w:gridCol w:w="1539"/>
        <w:gridCol w:w="1482"/>
        <w:gridCol w:w="2121"/>
        <w:gridCol w:w="1932"/>
        <w:gridCol w:w="2517"/>
      </w:tblGrid>
      <w:tr w:rsidR="00550B95" w:rsidRPr="00550B95" w14:paraId="715663C7" w14:textId="77777777" w:rsidTr="00D52063">
        <w:tc>
          <w:tcPr>
            <w:tcW w:w="473" w:type="pct"/>
            <w:shd w:val="clear" w:color="auto" w:fill="BFBFBF"/>
            <w:tcMar>
              <w:top w:w="57" w:type="dxa"/>
              <w:bottom w:w="57" w:type="dxa"/>
            </w:tcMar>
          </w:tcPr>
          <w:p w14:paraId="715663B9" w14:textId="77777777" w:rsidR="00550B95" w:rsidRPr="006D0AF8" w:rsidRDefault="00550B95" w:rsidP="00550B95">
            <w:pPr>
              <w:rPr>
                <w:rFonts w:ascii="Arial" w:hAnsi="Arial" w:cs="Arial"/>
                <w:bCs/>
                <w:sz w:val="18"/>
                <w:szCs w:val="18"/>
                <w:lang w:val="en-GB" w:eastAsia="zh-TW"/>
              </w:rPr>
            </w:pPr>
            <w:r w:rsidRPr="006D0AF8">
              <w:rPr>
                <w:rFonts w:ascii="Arial" w:hAnsi="Arial" w:cs="Arial"/>
                <w:sz w:val="18"/>
                <w:szCs w:val="18"/>
                <w:lang w:val="en-GB" w:eastAsia="zh-TW"/>
              </w:rPr>
              <w:t>Name of good/ service</w:t>
            </w:r>
          </w:p>
        </w:tc>
        <w:tc>
          <w:tcPr>
            <w:tcW w:w="549" w:type="pct"/>
            <w:shd w:val="clear" w:color="auto" w:fill="BFBFBF"/>
            <w:tcMar>
              <w:top w:w="57" w:type="dxa"/>
              <w:bottom w:w="57" w:type="dxa"/>
            </w:tcMar>
          </w:tcPr>
          <w:p w14:paraId="715663BB" w14:textId="3946E908"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Please</w:t>
            </w:r>
            <w:r w:rsidR="00B37E8E">
              <w:rPr>
                <w:rFonts w:ascii="Arial" w:hAnsi="Arial" w:cs="Arial"/>
                <w:sz w:val="18"/>
                <w:szCs w:val="18"/>
                <w:lang w:val="en-GB" w:eastAsia="zh-TW"/>
              </w:rPr>
              <w:t xml:space="preserve"> </w:t>
            </w:r>
            <w:r w:rsidRPr="006D0AF8">
              <w:rPr>
                <w:rFonts w:ascii="Arial" w:hAnsi="Arial" w:cs="Arial"/>
                <w:sz w:val="18"/>
                <w:szCs w:val="18"/>
                <w:lang w:val="en-GB" w:eastAsia="zh-TW"/>
              </w:rPr>
              <w:t>select the scope</w:t>
            </w:r>
          </w:p>
        </w:tc>
        <w:tc>
          <w:tcPr>
            <w:tcW w:w="781" w:type="pct"/>
            <w:shd w:val="clear" w:color="auto" w:fill="BFBFBF"/>
            <w:tcMar>
              <w:top w:w="57" w:type="dxa"/>
              <w:bottom w:w="57" w:type="dxa"/>
            </w:tcMar>
          </w:tcPr>
          <w:p w14:paraId="715663BC"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Please select the lifecycle stage</w:t>
            </w:r>
          </w:p>
        </w:tc>
        <w:tc>
          <w:tcPr>
            <w:tcW w:w="513" w:type="pct"/>
            <w:shd w:val="clear" w:color="auto" w:fill="BFBFBF"/>
            <w:tcMar>
              <w:top w:w="57" w:type="dxa"/>
              <w:bottom w:w="57" w:type="dxa"/>
            </w:tcMar>
          </w:tcPr>
          <w:p w14:paraId="715663BD"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Emissions</w:t>
            </w:r>
          </w:p>
          <w:p w14:paraId="715663BE"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(kg CO2e)</w:t>
            </w:r>
          </w:p>
          <w:p w14:paraId="715663BF"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per unit at the lifecycle stage</w:t>
            </w:r>
          </w:p>
        </w:tc>
        <w:tc>
          <w:tcPr>
            <w:tcW w:w="494" w:type="pct"/>
            <w:shd w:val="clear" w:color="auto" w:fill="BFBFBF"/>
            <w:tcMar>
              <w:top w:w="57" w:type="dxa"/>
              <w:bottom w:w="57" w:type="dxa"/>
            </w:tcMar>
          </w:tcPr>
          <w:p w14:paraId="715663C0"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Is this stage under your ownership or control?</w:t>
            </w:r>
          </w:p>
        </w:tc>
        <w:tc>
          <w:tcPr>
            <w:tcW w:w="707" w:type="pct"/>
            <w:shd w:val="clear" w:color="auto" w:fill="BFBFBF"/>
            <w:tcMar>
              <w:top w:w="57" w:type="dxa"/>
              <w:bottom w:w="57" w:type="dxa"/>
            </w:tcMar>
          </w:tcPr>
          <w:p w14:paraId="715663C1"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Type of data used</w:t>
            </w:r>
          </w:p>
          <w:p w14:paraId="715663C2" w14:textId="77777777" w:rsidR="00550B95" w:rsidRPr="006D0AF8" w:rsidRDefault="00550B95" w:rsidP="00550B95">
            <w:pPr>
              <w:rPr>
                <w:rFonts w:ascii="Arial" w:hAnsi="Arial" w:cs="Arial"/>
                <w:bCs/>
                <w:sz w:val="18"/>
                <w:szCs w:val="18"/>
                <w:lang w:val="en-GB" w:eastAsia="zh-TW"/>
              </w:rPr>
            </w:pPr>
          </w:p>
        </w:tc>
        <w:tc>
          <w:tcPr>
            <w:tcW w:w="644" w:type="pct"/>
            <w:shd w:val="clear" w:color="auto" w:fill="BFBFBF"/>
            <w:tcMar>
              <w:top w:w="57" w:type="dxa"/>
              <w:bottom w:w="57" w:type="dxa"/>
            </w:tcMar>
          </w:tcPr>
          <w:p w14:paraId="715663C4" w14:textId="7066B8A3"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Data</w:t>
            </w:r>
            <w:r w:rsidR="00B37E8E">
              <w:rPr>
                <w:rFonts w:ascii="Arial" w:hAnsi="Arial" w:cs="Arial"/>
                <w:sz w:val="18"/>
                <w:szCs w:val="18"/>
                <w:lang w:val="en-GB" w:eastAsia="zh-TW"/>
              </w:rPr>
              <w:t xml:space="preserve"> </w:t>
            </w:r>
            <w:r w:rsidRPr="006D0AF8">
              <w:rPr>
                <w:rFonts w:ascii="Arial" w:hAnsi="Arial" w:cs="Arial"/>
                <w:sz w:val="18"/>
                <w:szCs w:val="18"/>
                <w:lang w:val="en-GB" w:eastAsia="zh-TW"/>
              </w:rPr>
              <w:t>quality</w:t>
            </w:r>
          </w:p>
          <w:p w14:paraId="715663C5" w14:textId="77777777" w:rsidR="00550B95" w:rsidRPr="006D0AF8" w:rsidRDefault="00550B95" w:rsidP="00550B95">
            <w:pPr>
              <w:rPr>
                <w:rFonts w:ascii="Arial" w:hAnsi="Arial" w:cs="Arial"/>
                <w:bCs/>
                <w:sz w:val="18"/>
                <w:szCs w:val="18"/>
                <w:lang w:val="en-GB" w:eastAsia="zh-TW"/>
              </w:rPr>
            </w:pPr>
          </w:p>
        </w:tc>
        <w:tc>
          <w:tcPr>
            <w:tcW w:w="839" w:type="pct"/>
            <w:shd w:val="clear" w:color="auto" w:fill="BFBFBF"/>
            <w:tcMar>
              <w:top w:w="57" w:type="dxa"/>
              <w:bottom w:w="57" w:type="dxa"/>
            </w:tcMar>
          </w:tcPr>
          <w:p w14:paraId="715663C6"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If you are verifying/assuring this product emission data, please tell us how</w:t>
            </w:r>
          </w:p>
        </w:tc>
      </w:tr>
      <w:tr w:rsidR="00550B95" w:rsidRPr="00550B95" w14:paraId="715663F2" w14:textId="77777777" w:rsidTr="00D52063">
        <w:tc>
          <w:tcPr>
            <w:tcW w:w="473" w:type="pct"/>
            <w:tcMar>
              <w:top w:w="57" w:type="dxa"/>
              <w:bottom w:w="57" w:type="dxa"/>
            </w:tcMar>
          </w:tcPr>
          <w:p w14:paraId="715663C8" w14:textId="765D1E0C" w:rsidR="00550B95" w:rsidRDefault="00550B95" w:rsidP="00550B95">
            <w:pPr>
              <w:rPr>
                <w:rFonts w:ascii="Arial" w:hAnsi="Arial" w:cs="Arial"/>
                <w:sz w:val="18"/>
                <w:szCs w:val="18"/>
              </w:rPr>
            </w:pPr>
            <w:r w:rsidRPr="00D52063">
              <w:rPr>
                <w:rFonts w:ascii="Arial" w:hAnsi="Arial" w:cs="Arial"/>
                <w:sz w:val="18"/>
                <w:szCs w:val="18"/>
              </w:rPr>
              <w:t>Text field [</w:t>
            </w:r>
            <w:r w:rsidR="00BF7EB2">
              <w:rPr>
                <w:rFonts w:ascii="Arial" w:hAnsi="Arial" w:cs="Arial"/>
                <w:sz w:val="18"/>
                <w:szCs w:val="18"/>
              </w:rPr>
              <w:t>maximum 2400</w:t>
            </w:r>
            <w:r w:rsidRPr="00D52063">
              <w:rPr>
                <w:rFonts w:ascii="Arial" w:hAnsi="Arial" w:cs="Arial"/>
                <w:sz w:val="18"/>
                <w:szCs w:val="18"/>
              </w:rPr>
              <w:t xml:space="preserve"> characters]</w:t>
            </w:r>
          </w:p>
          <w:p w14:paraId="715663C9" w14:textId="77777777" w:rsidR="00D52063" w:rsidRDefault="00D52063" w:rsidP="00550B95">
            <w:pPr>
              <w:rPr>
                <w:rFonts w:ascii="Arial" w:hAnsi="Arial" w:cs="Arial"/>
                <w:sz w:val="18"/>
                <w:szCs w:val="18"/>
              </w:rPr>
            </w:pPr>
          </w:p>
          <w:p w14:paraId="715663CA" w14:textId="77777777" w:rsidR="00D52063" w:rsidRPr="00D52063" w:rsidRDefault="00D52063" w:rsidP="00550B95">
            <w:pPr>
              <w:rPr>
                <w:rFonts w:ascii="Arial" w:hAnsi="Arial" w:cs="Arial"/>
                <w:sz w:val="18"/>
                <w:szCs w:val="18"/>
                <w:lang w:val="en-GB"/>
              </w:rPr>
            </w:pPr>
            <w:r>
              <w:rPr>
                <w:rFonts w:ascii="Arial" w:hAnsi="Arial" w:cs="Arial"/>
                <w:sz w:val="18"/>
                <w:szCs w:val="18"/>
              </w:rPr>
              <w:t>Please cut-and-paste the entries made in column 1 of SM3.2a</w:t>
            </w:r>
          </w:p>
        </w:tc>
        <w:tc>
          <w:tcPr>
            <w:tcW w:w="549" w:type="pct"/>
            <w:tcMar>
              <w:top w:w="57" w:type="dxa"/>
              <w:bottom w:w="57" w:type="dxa"/>
            </w:tcMar>
          </w:tcPr>
          <w:p w14:paraId="715663CB" w14:textId="77777777" w:rsidR="00550B95" w:rsidRPr="00D52063" w:rsidRDefault="00550B95" w:rsidP="00550B95">
            <w:pPr>
              <w:rPr>
                <w:rFonts w:ascii="Arial" w:hAnsi="Arial" w:cs="Arial"/>
                <w:bCs/>
                <w:sz w:val="18"/>
                <w:szCs w:val="18"/>
                <w:lang w:val="it-IT"/>
              </w:rPr>
            </w:pPr>
            <w:r w:rsidRPr="00D52063">
              <w:rPr>
                <w:rFonts w:ascii="Arial" w:hAnsi="Arial" w:cs="Arial"/>
                <w:bCs/>
                <w:sz w:val="18"/>
                <w:szCs w:val="18"/>
                <w:lang w:val="it-IT"/>
              </w:rPr>
              <w:t>Select from:</w:t>
            </w:r>
          </w:p>
          <w:p w14:paraId="715663CC"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Scope 1</w:t>
            </w:r>
          </w:p>
          <w:p w14:paraId="715663CD"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Scope 2</w:t>
            </w:r>
          </w:p>
          <w:p w14:paraId="715663CE"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Scope 3</w:t>
            </w:r>
          </w:p>
          <w:p w14:paraId="715663CF"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Scope 1 &amp; 2</w:t>
            </w:r>
          </w:p>
          <w:p w14:paraId="715663D0"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Scope 1, 2 &amp; 3</w:t>
            </w:r>
          </w:p>
          <w:p w14:paraId="715663D1"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Other, please specify</w:t>
            </w:r>
          </w:p>
          <w:p w14:paraId="715663D2" w14:textId="77777777" w:rsidR="00550B95" w:rsidRPr="00D52063" w:rsidRDefault="00550B95" w:rsidP="00550B95">
            <w:pPr>
              <w:rPr>
                <w:rFonts w:ascii="Arial" w:hAnsi="Arial" w:cs="Arial"/>
                <w:sz w:val="18"/>
                <w:szCs w:val="18"/>
                <w:lang w:val="en-GB"/>
              </w:rPr>
            </w:pPr>
          </w:p>
        </w:tc>
        <w:tc>
          <w:tcPr>
            <w:tcW w:w="781" w:type="pct"/>
            <w:tcMar>
              <w:top w:w="57" w:type="dxa"/>
              <w:bottom w:w="57" w:type="dxa"/>
            </w:tcMar>
          </w:tcPr>
          <w:p w14:paraId="715663D3" w14:textId="77777777" w:rsidR="00550B95" w:rsidRPr="00D52063" w:rsidRDefault="00550B95" w:rsidP="00550B95">
            <w:pPr>
              <w:rPr>
                <w:rFonts w:ascii="Arial" w:hAnsi="Arial" w:cs="Arial"/>
                <w:sz w:val="18"/>
                <w:szCs w:val="18"/>
              </w:rPr>
            </w:pPr>
            <w:r w:rsidRPr="00D52063">
              <w:rPr>
                <w:rFonts w:ascii="Arial" w:hAnsi="Arial" w:cs="Arial"/>
                <w:sz w:val="18"/>
                <w:szCs w:val="18"/>
              </w:rPr>
              <w:t>Select from:</w:t>
            </w:r>
          </w:p>
          <w:p w14:paraId="715663D4"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Assembly</w:t>
            </w:r>
          </w:p>
          <w:p w14:paraId="715663D5"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Consumer Use</w:t>
            </w:r>
          </w:p>
          <w:p w14:paraId="715663D6"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Cradle to gate</w:t>
            </w:r>
          </w:p>
          <w:p w14:paraId="715663D7"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Cradle to grave</w:t>
            </w:r>
          </w:p>
          <w:p w14:paraId="715663D8"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Distribution</w:t>
            </w:r>
          </w:p>
          <w:p w14:paraId="715663D9"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End of life/Final disposal</w:t>
            </w:r>
          </w:p>
          <w:p w14:paraId="715663DA"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Energy/Fuel</w:t>
            </w:r>
          </w:p>
          <w:p w14:paraId="715663DB"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Manufacturing</w:t>
            </w:r>
          </w:p>
          <w:p w14:paraId="715663DC"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Material acquisition</w:t>
            </w:r>
          </w:p>
          <w:p w14:paraId="715663DD"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Operation of premises</w:t>
            </w:r>
          </w:p>
          <w:p w14:paraId="715663DE"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Packaging</w:t>
            </w:r>
          </w:p>
          <w:p w14:paraId="715663DF"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Pre-processing</w:t>
            </w:r>
          </w:p>
          <w:p w14:paraId="715663E0"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Processing</w:t>
            </w:r>
          </w:p>
          <w:p w14:paraId="715663E1"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Production</w:t>
            </w:r>
          </w:p>
          <w:p w14:paraId="715663E2"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 xml:space="preserve">Recycling </w:t>
            </w:r>
          </w:p>
          <w:p w14:paraId="715663E3"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Storage</w:t>
            </w:r>
          </w:p>
          <w:p w14:paraId="715663E4"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Transportation</w:t>
            </w:r>
          </w:p>
          <w:p w14:paraId="715663E5"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Waste</w:t>
            </w:r>
          </w:p>
          <w:p w14:paraId="715663E6"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Other, please specify</w:t>
            </w:r>
          </w:p>
        </w:tc>
        <w:tc>
          <w:tcPr>
            <w:tcW w:w="513" w:type="pct"/>
            <w:tcMar>
              <w:top w:w="57" w:type="dxa"/>
              <w:bottom w:w="57" w:type="dxa"/>
            </w:tcMar>
          </w:tcPr>
          <w:p w14:paraId="715663E7" w14:textId="77777777" w:rsidR="00550B95" w:rsidRPr="00D52063" w:rsidRDefault="00550B95" w:rsidP="00550B95">
            <w:pPr>
              <w:rPr>
                <w:rFonts w:ascii="Arial" w:hAnsi="Arial" w:cs="Arial"/>
                <w:sz w:val="18"/>
                <w:szCs w:val="18"/>
                <w:lang w:val="en-GB"/>
              </w:rPr>
            </w:pPr>
            <w:r w:rsidRPr="00D52063">
              <w:rPr>
                <w:rFonts w:ascii="Arial" w:hAnsi="Arial" w:cs="Arial"/>
                <w:sz w:val="18"/>
                <w:szCs w:val="18"/>
                <w:lang w:val="en-GB"/>
              </w:rPr>
              <w:t>Numerical field</w:t>
            </w:r>
          </w:p>
          <w:p w14:paraId="715663E8" w14:textId="77777777" w:rsidR="00550B95" w:rsidRPr="00D52063" w:rsidRDefault="00550B95" w:rsidP="00550B95">
            <w:pPr>
              <w:rPr>
                <w:rFonts w:ascii="Arial" w:hAnsi="Arial" w:cs="Arial"/>
                <w:sz w:val="18"/>
                <w:szCs w:val="18"/>
                <w:lang w:val="en-GB"/>
              </w:rPr>
            </w:pPr>
          </w:p>
        </w:tc>
        <w:tc>
          <w:tcPr>
            <w:tcW w:w="494" w:type="pct"/>
            <w:tcMar>
              <w:top w:w="57" w:type="dxa"/>
              <w:bottom w:w="57" w:type="dxa"/>
            </w:tcMar>
          </w:tcPr>
          <w:p w14:paraId="715663E9" w14:textId="77777777" w:rsidR="00550B95" w:rsidRPr="00D52063" w:rsidRDefault="00550B95" w:rsidP="00550B95">
            <w:pPr>
              <w:rPr>
                <w:rFonts w:ascii="Arial" w:hAnsi="Arial" w:cs="Arial"/>
                <w:sz w:val="18"/>
                <w:szCs w:val="18"/>
                <w:lang w:val="en-GB"/>
              </w:rPr>
            </w:pPr>
            <w:r w:rsidRPr="00D52063">
              <w:rPr>
                <w:rFonts w:ascii="Arial" w:hAnsi="Arial" w:cs="Arial"/>
                <w:sz w:val="18"/>
                <w:szCs w:val="18"/>
                <w:lang w:val="en-GB"/>
              </w:rPr>
              <w:t>Select from:</w:t>
            </w:r>
          </w:p>
          <w:p w14:paraId="715663EA"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Yes</w:t>
            </w:r>
          </w:p>
          <w:p w14:paraId="715663EB"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No</w:t>
            </w:r>
          </w:p>
        </w:tc>
        <w:tc>
          <w:tcPr>
            <w:tcW w:w="707" w:type="pct"/>
            <w:tcMar>
              <w:top w:w="57" w:type="dxa"/>
              <w:bottom w:w="57" w:type="dxa"/>
            </w:tcMar>
          </w:tcPr>
          <w:p w14:paraId="715663EC" w14:textId="77777777" w:rsidR="00550B95" w:rsidRPr="00D52063" w:rsidRDefault="00550B95" w:rsidP="00550B95">
            <w:pPr>
              <w:rPr>
                <w:rFonts w:ascii="Arial" w:hAnsi="Arial" w:cs="Arial"/>
                <w:sz w:val="18"/>
                <w:szCs w:val="18"/>
                <w:lang w:val="en-GB"/>
              </w:rPr>
            </w:pPr>
            <w:r w:rsidRPr="00D52063">
              <w:rPr>
                <w:rFonts w:ascii="Arial" w:hAnsi="Arial" w:cs="Arial"/>
                <w:sz w:val="18"/>
                <w:szCs w:val="18"/>
                <w:lang w:val="en-GB"/>
              </w:rPr>
              <w:t xml:space="preserve">Select from: </w:t>
            </w:r>
          </w:p>
          <w:p w14:paraId="715663ED"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Primary</w:t>
            </w:r>
          </w:p>
          <w:p w14:paraId="715663EE"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Secondary</w:t>
            </w:r>
          </w:p>
          <w:p w14:paraId="715663EF" w14:textId="77777777" w:rsidR="00550B95" w:rsidRPr="00D52063"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D52063">
              <w:rPr>
                <w:rFonts w:ascii="Arial" w:eastAsia="PMingLiU" w:hAnsi="Arial" w:cs="Arial"/>
                <w:color w:val="000000"/>
                <w:sz w:val="18"/>
                <w:szCs w:val="18"/>
                <w:lang w:val="en-GB" w:eastAsia="en-US"/>
              </w:rPr>
              <w:t>Primary &amp; secondary</w:t>
            </w:r>
          </w:p>
        </w:tc>
        <w:tc>
          <w:tcPr>
            <w:tcW w:w="644" w:type="pct"/>
            <w:tcMar>
              <w:top w:w="57" w:type="dxa"/>
              <w:bottom w:w="57" w:type="dxa"/>
            </w:tcMar>
          </w:tcPr>
          <w:p w14:paraId="715663F0" w14:textId="32922022" w:rsidR="00550B95" w:rsidRPr="00D52063" w:rsidRDefault="00550B95" w:rsidP="00550B95">
            <w:pPr>
              <w:rPr>
                <w:rFonts w:ascii="Arial" w:hAnsi="Arial" w:cs="Arial"/>
                <w:sz w:val="18"/>
                <w:szCs w:val="18"/>
                <w:lang w:val="en-GB"/>
              </w:rPr>
            </w:pPr>
            <w:r w:rsidRPr="00D52063">
              <w:rPr>
                <w:rFonts w:ascii="Arial" w:hAnsi="Arial" w:cs="Arial"/>
                <w:sz w:val="18"/>
                <w:szCs w:val="18"/>
                <w:lang w:val="en-GB"/>
              </w:rPr>
              <w:t>Text field [maximum 2500 characters]</w:t>
            </w:r>
          </w:p>
        </w:tc>
        <w:tc>
          <w:tcPr>
            <w:tcW w:w="839" w:type="pct"/>
            <w:tcMar>
              <w:top w:w="57" w:type="dxa"/>
              <w:bottom w:w="57" w:type="dxa"/>
            </w:tcMar>
          </w:tcPr>
          <w:p w14:paraId="715663F1" w14:textId="32FB6698" w:rsidR="00550B95" w:rsidRPr="00D52063" w:rsidRDefault="00550B95" w:rsidP="00550B95">
            <w:pPr>
              <w:rPr>
                <w:rFonts w:ascii="Arial" w:hAnsi="Arial" w:cs="Arial"/>
                <w:sz w:val="18"/>
                <w:szCs w:val="18"/>
                <w:lang w:val="en-GB"/>
              </w:rPr>
            </w:pPr>
            <w:r w:rsidRPr="00D52063">
              <w:rPr>
                <w:rFonts w:ascii="Arial" w:hAnsi="Arial" w:cs="Arial"/>
                <w:sz w:val="18"/>
                <w:szCs w:val="18"/>
                <w:lang w:val="en-GB"/>
              </w:rPr>
              <w:t>Text field [</w:t>
            </w:r>
            <w:r w:rsidR="00BF7EB2">
              <w:rPr>
                <w:rFonts w:ascii="Arial" w:hAnsi="Arial" w:cs="Arial"/>
                <w:sz w:val="18"/>
                <w:szCs w:val="18"/>
                <w:lang w:val="en-GB"/>
              </w:rPr>
              <w:t>maximum 5000</w:t>
            </w:r>
            <w:r w:rsidRPr="00D52063">
              <w:rPr>
                <w:rFonts w:ascii="Arial" w:hAnsi="Arial" w:cs="Arial"/>
                <w:sz w:val="18"/>
                <w:szCs w:val="18"/>
                <w:lang w:val="en-GB"/>
              </w:rPr>
              <w:t xml:space="preserve"> characters]</w:t>
            </w:r>
          </w:p>
        </w:tc>
      </w:tr>
    </w:tbl>
    <w:p w14:paraId="715663F3" w14:textId="77777777" w:rsidR="00F258B1" w:rsidRPr="00B37E8E" w:rsidRDefault="00F258B1" w:rsidP="006D0AF8">
      <w:pPr>
        <w:autoSpaceDE w:val="0"/>
        <w:autoSpaceDN w:val="0"/>
        <w:adjustRightInd w:val="0"/>
        <w:spacing w:before="60"/>
        <w:ind w:left="851" w:hanging="851"/>
        <w:rPr>
          <w:rFonts w:ascii="Arial" w:hAnsi="Arial"/>
          <w:i/>
          <w:iCs/>
          <w:sz w:val="18"/>
          <w:szCs w:val="18"/>
        </w:rPr>
      </w:pPr>
      <w:r w:rsidRPr="00E14CB6">
        <w:rPr>
          <w:rFonts w:ascii="Arial" w:hAnsi="Arial"/>
          <w:sz w:val="18"/>
          <w:szCs w:val="18"/>
        </w:rPr>
        <w:t>You can make multiple entries to the table by clicking the</w:t>
      </w:r>
      <w:r w:rsidRPr="006D0AF8">
        <w:rPr>
          <w:rFonts w:ascii="Arial" w:hAnsi="Arial"/>
          <w:sz w:val="18"/>
          <w:szCs w:val="18"/>
        </w:rPr>
        <w:t xml:space="preserve"> “Add Row” </w:t>
      </w:r>
      <w:r w:rsidRPr="00E14CB6">
        <w:rPr>
          <w:rFonts w:ascii="Arial" w:hAnsi="Arial"/>
          <w:sz w:val="18"/>
          <w:szCs w:val="18"/>
        </w:rPr>
        <w:t>button to the bottom right of the table.</w:t>
      </w:r>
    </w:p>
    <w:p w14:paraId="715663F4" w14:textId="77777777" w:rsidR="00F258B1" w:rsidRDefault="00F258B1" w:rsidP="00F258B1">
      <w:pPr>
        <w:tabs>
          <w:tab w:val="left" w:pos="1410"/>
        </w:tabs>
        <w:ind w:left="851" w:hanging="851"/>
        <w:rPr>
          <w:rFonts w:ascii="Arial" w:hAnsi="Arial" w:cs="Arial"/>
          <w:sz w:val="20"/>
          <w:szCs w:val="20"/>
        </w:rPr>
      </w:pPr>
    </w:p>
    <w:p w14:paraId="715663F5" w14:textId="77777777" w:rsidR="00550B95" w:rsidRPr="00F258B1" w:rsidRDefault="00F258B1" w:rsidP="00F258B1">
      <w:pPr>
        <w:tabs>
          <w:tab w:val="left" w:pos="1410"/>
        </w:tabs>
        <w:rPr>
          <w:rFonts w:ascii="Arial" w:hAnsi="Arial" w:cs="Arial"/>
          <w:sz w:val="20"/>
          <w:szCs w:val="20"/>
        </w:rPr>
        <w:sectPr w:rsidR="00550B95" w:rsidRPr="00F258B1" w:rsidSect="006D0AF8">
          <w:pgSz w:w="15840" w:h="12240" w:orient="landscape"/>
          <w:pgMar w:top="1985" w:right="1440" w:bottom="1440" w:left="1440" w:header="720" w:footer="720" w:gutter="0"/>
          <w:cols w:space="720"/>
          <w:noEndnote/>
          <w:docGrid w:linePitch="360"/>
        </w:sectPr>
      </w:pPr>
      <w:r>
        <w:rPr>
          <w:rFonts w:ascii="Arial" w:hAnsi="Arial" w:cs="Arial"/>
          <w:sz w:val="20"/>
          <w:szCs w:val="20"/>
        </w:rPr>
        <w:tab/>
      </w:r>
    </w:p>
    <w:p w14:paraId="715663F7" w14:textId="77777777" w:rsidR="00550B95" w:rsidRPr="00550B95" w:rsidRDefault="00550B95" w:rsidP="00550B95">
      <w:pPr>
        <w:ind w:left="851" w:hanging="851"/>
        <w:rPr>
          <w:rFonts w:ascii="Arial" w:hAnsi="Arial" w:cs="Arial"/>
          <w:b/>
          <w:sz w:val="20"/>
          <w:szCs w:val="20"/>
        </w:rPr>
      </w:pPr>
      <w:r w:rsidRPr="00550B95">
        <w:rPr>
          <w:rFonts w:ascii="Arial" w:hAnsi="Arial" w:cs="Arial"/>
          <w:b/>
          <w:sz w:val="20"/>
          <w:szCs w:val="20"/>
        </w:rPr>
        <w:t>SM3.2c</w:t>
      </w:r>
      <w:r w:rsidR="00381FFF">
        <w:rPr>
          <w:rFonts w:ascii="Arial" w:hAnsi="Arial" w:cs="Arial"/>
          <w:b/>
          <w:sz w:val="20"/>
          <w:szCs w:val="20"/>
        </w:rPr>
        <w:t>:</w:t>
      </w:r>
      <w:r w:rsidRPr="00550B95">
        <w:rPr>
          <w:rFonts w:ascii="Arial" w:hAnsi="Arial" w:cs="Arial"/>
          <w:b/>
          <w:sz w:val="20"/>
          <w:szCs w:val="20"/>
        </w:rPr>
        <w:t xml:space="preserve"> </w:t>
      </w:r>
      <w:r w:rsidRPr="00550B95">
        <w:rPr>
          <w:rFonts w:ascii="Arial" w:hAnsi="Arial" w:cs="Arial"/>
          <w:b/>
          <w:sz w:val="20"/>
          <w:szCs w:val="20"/>
        </w:rPr>
        <w:tab/>
        <w:t>Please detail emission reduction initiatives completed or planned for this product</w:t>
      </w:r>
    </w:p>
    <w:p w14:paraId="715663F8" w14:textId="77777777" w:rsidR="00550B95" w:rsidRPr="00550B95" w:rsidRDefault="00550B95" w:rsidP="00550B95">
      <w:pPr>
        <w:ind w:left="851" w:hanging="851"/>
        <w:rPr>
          <w:rFonts w:ascii="Arial" w:hAnsi="Arial" w:cs="Arial"/>
          <w:sz w:val="20"/>
          <w:szCs w:val="20"/>
        </w:rPr>
      </w:pPr>
    </w:p>
    <w:tbl>
      <w:tblPr>
        <w:tblStyle w:val="TableGrid"/>
        <w:tblW w:w="0" w:type="auto"/>
        <w:tblLook w:val="04A0" w:firstRow="1" w:lastRow="0" w:firstColumn="1" w:lastColumn="0" w:noHBand="0" w:noVBand="1"/>
      </w:tblPr>
      <w:tblGrid>
        <w:gridCol w:w="1870"/>
        <w:gridCol w:w="1866"/>
        <w:gridCol w:w="1870"/>
        <w:gridCol w:w="1573"/>
        <w:gridCol w:w="2171"/>
      </w:tblGrid>
      <w:tr w:rsidR="00550B95" w:rsidRPr="00550B95" w14:paraId="71566401" w14:textId="77777777" w:rsidTr="005047EA">
        <w:tc>
          <w:tcPr>
            <w:tcW w:w="1915" w:type="dxa"/>
            <w:shd w:val="clear" w:color="auto" w:fill="BFBFBF"/>
            <w:tcMar>
              <w:top w:w="57" w:type="dxa"/>
              <w:bottom w:w="57" w:type="dxa"/>
            </w:tcMar>
          </w:tcPr>
          <w:p w14:paraId="715663F9"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Name of good/</w:t>
            </w:r>
          </w:p>
          <w:p w14:paraId="715663FA" w14:textId="77777777" w:rsidR="00550B95" w:rsidRPr="006D0AF8" w:rsidRDefault="00550B95" w:rsidP="00550B95">
            <w:pPr>
              <w:rPr>
                <w:rFonts w:ascii="Arial" w:hAnsi="Arial" w:cs="Arial"/>
                <w:bCs/>
                <w:sz w:val="18"/>
                <w:szCs w:val="18"/>
                <w:lang w:val="en-GB" w:eastAsia="zh-TW"/>
              </w:rPr>
            </w:pPr>
            <w:r w:rsidRPr="006D0AF8">
              <w:rPr>
                <w:rFonts w:ascii="Arial" w:hAnsi="Arial" w:cs="Arial"/>
                <w:sz w:val="18"/>
                <w:szCs w:val="18"/>
                <w:lang w:val="en-GB" w:eastAsia="zh-TW"/>
              </w:rPr>
              <w:t>service</w:t>
            </w:r>
          </w:p>
        </w:tc>
        <w:tc>
          <w:tcPr>
            <w:tcW w:w="1915" w:type="dxa"/>
            <w:shd w:val="clear" w:color="auto" w:fill="BFBFBF"/>
            <w:tcMar>
              <w:top w:w="57" w:type="dxa"/>
              <w:bottom w:w="57" w:type="dxa"/>
            </w:tcMar>
          </w:tcPr>
          <w:p w14:paraId="715663FB" w14:textId="77777777" w:rsidR="00550B95" w:rsidRPr="006D0AF8" w:rsidRDefault="00550B95" w:rsidP="00550B95">
            <w:pPr>
              <w:rPr>
                <w:rFonts w:ascii="Arial" w:hAnsi="Arial" w:cs="Arial"/>
                <w:bCs/>
                <w:sz w:val="18"/>
                <w:szCs w:val="18"/>
                <w:lang w:val="en-GB" w:eastAsia="zh-TW"/>
              </w:rPr>
            </w:pPr>
            <w:r w:rsidRPr="006D0AF8">
              <w:rPr>
                <w:rFonts w:ascii="Arial" w:hAnsi="Arial" w:cs="Arial"/>
                <w:sz w:val="18"/>
                <w:szCs w:val="18"/>
                <w:lang w:val="en-GB" w:eastAsia="zh-TW"/>
              </w:rPr>
              <w:t>Initiative ID</w:t>
            </w:r>
          </w:p>
        </w:tc>
        <w:tc>
          <w:tcPr>
            <w:tcW w:w="1915" w:type="dxa"/>
            <w:shd w:val="clear" w:color="auto" w:fill="BFBFBF"/>
            <w:tcMar>
              <w:top w:w="57" w:type="dxa"/>
              <w:bottom w:w="57" w:type="dxa"/>
            </w:tcMar>
          </w:tcPr>
          <w:p w14:paraId="715663FC"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Description of</w:t>
            </w:r>
          </w:p>
          <w:p w14:paraId="715663FD" w14:textId="77777777" w:rsidR="00550B95" w:rsidRPr="006D0AF8" w:rsidRDefault="00550B95" w:rsidP="00550B95">
            <w:pPr>
              <w:rPr>
                <w:rFonts w:ascii="Arial" w:hAnsi="Arial" w:cs="Arial"/>
                <w:bCs/>
                <w:sz w:val="18"/>
                <w:szCs w:val="18"/>
                <w:lang w:val="en-GB" w:eastAsia="zh-TW"/>
              </w:rPr>
            </w:pPr>
            <w:r w:rsidRPr="006D0AF8">
              <w:rPr>
                <w:rFonts w:ascii="Arial" w:hAnsi="Arial" w:cs="Arial"/>
                <w:sz w:val="18"/>
                <w:szCs w:val="18"/>
                <w:lang w:val="en-GB" w:eastAsia="zh-TW"/>
              </w:rPr>
              <w:t xml:space="preserve">initiative </w:t>
            </w:r>
          </w:p>
        </w:tc>
        <w:tc>
          <w:tcPr>
            <w:tcW w:w="1593" w:type="dxa"/>
            <w:shd w:val="clear" w:color="auto" w:fill="BFBFBF"/>
            <w:tcMar>
              <w:top w:w="57" w:type="dxa"/>
              <w:bottom w:w="57" w:type="dxa"/>
            </w:tcMar>
          </w:tcPr>
          <w:p w14:paraId="715663FE"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Completed or</w:t>
            </w:r>
          </w:p>
          <w:p w14:paraId="715663FF" w14:textId="77777777" w:rsidR="00550B95" w:rsidRPr="006D0AF8" w:rsidRDefault="00550B95" w:rsidP="00550B95">
            <w:pPr>
              <w:rPr>
                <w:rFonts w:ascii="Arial" w:hAnsi="Arial" w:cs="Arial"/>
                <w:bCs/>
                <w:sz w:val="18"/>
                <w:szCs w:val="18"/>
                <w:lang w:val="en-GB" w:eastAsia="zh-TW"/>
              </w:rPr>
            </w:pPr>
            <w:r w:rsidRPr="006D0AF8">
              <w:rPr>
                <w:rFonts w:ascii="Arial" w:hAnsi="Arial" w:cs="Arial"/>
                <w:sz w:val="18"/>
                <w:szCs w:val="18"/>
                <w:lang w:val="en-GB" w:eastAsia="zh-TW"/>
              </w:rPr>
              <w:t xml:space="preserve">Planned </w:t>
            </w:r>
          </w:p>
        </w:tc>
        <w:tc>
          <w:tcPr>
            <w:tcW w:w="2238" w:type="dxa"/>
            <w:shd w:val="clear" w:color="auto" w:fill="BFBFBF"/>
            <w:tcMar>
              <w:top w:w="57" w:type="dxa"/>
              <w:bottom w:w="57" w:type="dxa"/>
            </w:tcMar>
          </w:tcPr>
          <w:p w14:paraId="71566400"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Emission reductions in kg CO2e per unit</w:t>
            </w:r>
          </w:p>
        </w:tc>
      </w:tr>
      <w:tr w:rsidR="00550B95" w:rsidRPr="00550B95" w14:paraId="7156640B" w14:textId="77777777" w:rsidTr="005047EA">
        <w:tc>
          <w:tcPr>
            <w:tcW w:w="1915" w:type="dxa"/>
            <w:tcMar>
              <w:top w:w="57" w:type="dxa"/>
              <w:bottom w:w="57" w:type="dxa"/>
            </w:tcMar>
          </w:tcPr>
          <w:p w14:paraId="71566402" w14:textId="26E53D0A" w:rsidR="00550B95" w:rsidRPr="005047EA" w:rsidRDefault="00550B95" w:rsidP="00550B95">
            <w:pPr>
              <w:rPr>
                <w:rFonts w:ascii="Arial" w:hAnsi="Arial" w:cs="Arial"/>
                <w:sz w:val="18"/>
                <w:szCs w:val="18"/>
                <w:lang w:val="en-GB"/>
              </w:rPr>
            </w:pPr>
            <w:r w:rsidRPr="005047EA">
              <w:rPr>
                <w:rFonts w:ascii="Arial" w:hAnsi="Arial" w:cs="Arial"/>
                <w:sz w:val="18"/>
                <w:szCs w:val="18"/>
                <w:lang w:val="en-GB"/>
              </w:rPr>
              <w:t>Text field [2500 characters]</w:t>
            </w:r>
          </w:p>
        </w:tc>
        <w:tc>
          <w:tcPr>
            <w:tcW w:w="1915" w:type="dxa"/>
            <w:tcMar>
              <w:top w:w="57" w:type="dxa"/>
              <w:bottom w:w="57" w:type="dxa"/>
            </w:tcMar>
          </w:tcPr>
          <w:p w14:paraId="71566403" w14:textId="77777777" w:rsidR="00550B95" w:rsidRPr="005047EA" w:rsidRDefault="00550B95" w:rsidP="00550B95">
            <w:pPr>
              <w:rPr>
                <w:rFonts w:ascii="Arial" w:hAnsi="Arial" w:cs="Arial"/>
                <w:sz w:val="18"/>
                <w:szCs w:val="18"/>
                <w:lang w:val="en-GB"/>
              </w:rPr>
            </w:pPr>
            <w:r w:rsidRPr="005047EA">
              <w:rPr>
                <w:rFonts w:ascii="Arial" w:hAnsi="Arial" w:cs="Arial"/>
                <w:sz w:val="18"/>
                <w:szCs w:val="18"/>
                <w:lang w:val="en-GB"/>
              </w:rPr>
              <w:t>Dropdown menu</w:t>
            </w:r>
          </w:p>
        </w:tc>
        <w:tc>
          <w:tcPr>
            <w:tcW w:w="1915" w:type="dxa"/>
            <w:tcMar>
              <w:top w:w="57" w:type="dxa"/>
              <w:bottom w:w="57" w:type="dxa"/>
            </w:tcMar>
          </w:tcPr>
          <w:p w14:paraId="71566404" w14:textId="41C6234C" w:rsidR="00550B95" w:rsidRPr="005047EA" w:rsidRDefault="00550B95" w:rsidP="00550B95">
            <w:pPr>
              <w:rPr>
                <w:rFonts w:ascii="Arial" w:hAnsi="Arial" w:cs="Arial"/>
                <w:sz w:val="18"/>
                <w:szCs w:val="18"/>
                <w:lang w:val="en-GB"/>
              </w:rPr>
            </w:pPr>
            <w:r w:rsidRPr="005047EA">
              <w:rPr>
                <w:rFonts w:ascii="Arial" w:hAnsi="Arial" w:cs="Arial"/>
                <w:sz w:val="18"/>
                <w:szCs w:val="18"/>
                <w:lang w:val="en-GB"/>
              </w:rPr>
              <w:t>Text field [maximum 2500 characters]</w:t>
            </w:r>
          </w:p>
        </w:tc>
        <w:tc>
          <w:tcPr>
            <w:tcW w:w="1593" w:type="dxa"/>
            <w:tcMar>
              <w:top w:w="57" w:type="dxa"/>
              <w:bottom w:w="57" w:type="dxa"/>
            </w:tcMar>
          </w:tcPr>
          <w:p w14:paraId="71566405" w14:textId="77777777" w:rsidR="00550B95" w:rsidRPr="005047EA" w:rsidRDefault="00550B95" w:rsidP="00550B95">
            <w:pPr>
              <w:rPr>
                <w:rFonts w:ascii="Arial" w:hAnsi="Arial" w:cs="Arial"/>
                <w:sz w:val="18"/>
                <w:szCs w:val="18"/>
                <w:lang w:val="en-GB"/>
              </w:rPr>
            </w:pPr>
            <w:r w:rsidRPr="005047EA">
              <w:rPr>
                <w:rFonts w:ascii="Arial" w:hAnsi="Arial" w:cs="Arial"/>
                <w:sz w:val="18"/>
                <w:szCs w:val="18"/>
                <w:lang w:val="en-GB"/>
              </w:rPr>
              <w:t>Select from:</w:t>
            </w:r>
          </w:p>
          <w:p w14:paraId="71566406" w14:textId="77777777" w:rsidR="00550B95" w:rsidRPr="005047EA"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5047EA">
              <w:rPr>
                <w:rFonts w:ascii="Arial" w:eastAsia="PMingLiU" w:hAnsi="Arial" w:cs="Arial"/>
                <w:color w:val="000000"/>
                <w:sz w:val="18"/>
                <w:szCs w:val="18"/>
                <w:lang w:val="en-GB" w:eastAsia="en-US"/>
              </w:rPr>
              <w:t>Completed</w:t>
            </w:r>
          </w:p>
          <w:p w14:paraId="71566407" w14:textId="77777777" w:rsidR="00550B95" w:rsidRPr="005047EA"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5047EA">
              <w:rPr>
                <w:rFonts w:ascii="Arial" w:eastAsia="PMingLiU" w:hAnsi="Arial" w:cs="Arial"/>
                <w:color w:val="000000"/>
                <w:sz w:val="18"/>
                <w:szCs w:val="18"/>
                <w:lang w:val="en-GB" w:eastAsia="en-US"/>
              </w:rPr>
              <w:t>Ongoing</w:t>
            </w:r>
          </w:p>
          <w:p w14:paraId="71566408" w14:textId="77777777" w:rsidR="00550B95" w:rsidRPr="005047EA" w:rsidRDefault="00550B95" w:rsidP="00F032ED">
            <w:pPr>
              <w:numPr>
                <w:ilvl w:val="0"/>
                <w:numId w:val="22"/>
              </w:numPr>
              <w:autoSpaceDE w:val="0"/>
              <w:autoSpaceDN w:val="0"/>
              <w:adjustRightInd w:val="0"/>
              <w:ind w:left="142" w:hanging="142"/>
              <w:rPr>
                <w:rFonts w:ascii="Arial" w:eastAsia="PMingLiU" w:hAnsi="Arial" w:cs="Arial"/>
                <w:color w:val="000000"/>
                <w:sz w:val="18"/>
                <w:szCs w:val="18"/>
                <w:lang w:val="en-GB" w:eastAsia="en-US"/>
              </w:rPr>
            </w:pPr>
            <w:r w:rsidRPr="005047EA">
              <w:rPr>
                <w:rFonts w:ascii="Arial" w:eastAsia="PMingLiU" w:hAnsi="Arial" w:cs="Arial"/>
                <w:color w:val="000000"/>
                <w:sz w:val="18"/>
                <w:szCs w:val="18"/>
                <w:lang w:val="en-GB" w:eastAsia="en-US"/>
              </w:rPr>
              <w:t>Planned</w:t>
            </w:r>
          </w:p>
          <w:p w14:paraId="71566409" w14:textId="77777777" w:rsidR="00550B95" w:rsidRPr="005047EA" w:rsidRDefault="00550B95" w:rsidP="00550B95">
            <w:pPr>
              <w:autoSpaceDE w:val="0"/>
              <w:autoSpaceDN w:val="0"/>
              <w:adjustRightInd w:val="0"/>
              <w:rPr>
                <w:rFonts w:ascii="Arial" w:eastAsia="PMingLiU" w:hAnsi="Arial" w:cs="Arial"/>
                <w:color w:val="000000"/>
                <w:sz w:val="18"/>
                <w:szCs w:val="18"/>
                <w:lang w:val="en-GB" w:eastAsia="en-US"/>
              </w:rPr>
            </w:pPr>
          </w:p>
        </w:tc>
        <w:tc>
          <w:tcPr>
            <w:tcW w:w="2238" w:type="dxa"/>
            <w:tcMar>
              <w:top w:w="57" w:type="dxa"/>
              <w:bottom w:w="57" w:type="dxa"/>
            </w:tcMar>
          </w:tcPr>
          <w:p w14:paraId="7156640A" w14:textId="77777777" w:rsidR="00550B95" w:rsidRPr="005047EA" w:rsidRDefault="00550B95" w:rsidP="00550B95">
            <w:pPr>
              <w:rPr>
                <w:rFonts w:ascii="Arial" w:hAnsi="Arial" w:cs="Arial"/>
                <w:sz w:val="18"/>
                <w:szCs w:val="18"/>
                <w:lang w:val="en-GB"/>
              </w:rPr>
            </w:pPr>
            <w:r w:rsidRPr="005047EA">
              <w:rPr>
                <w:rFonts w:ascii="Arial" w:hAnsi="Arial" w:cs="Arial"/>
                <w:sz w:val="18"/>
                <w:szCs w:val="18"/>
                <w:lang w:val="en-GB"/>
              </w:rPr>
              <w:t>Numerical field</w:t>
            </w:r>
          </w:p>
        </w:tc>
      </w:tr>
    </w:tbl>
    <w:p w14:paraId="7156640C" w14:textId="77777777" w:rsidR="00F258B1" w:rsidRPr="00440850" w:rsidRDefault="00F258B1" w:rsidP="006D0AF8">
      <w:pPr>
        <w:autoSpaceDE w:val="0"/>
        <w:autoSpaceDN w:val="0"/>
        <w:adjustRightInd w:val="0"/>
        <w:spacing w:before="60"/>
        <w:ind w:left="851" w:hanging="851"/>
        <w:rPr>
          <w:rFonts w:ascii="Arial" w:hAnsi="Arial"/>
          <w:i/>
          <w:iCs/>
          <w:sz w:val="18"/>
          <w:szCs w:val="18"/>
        </w:rPr>
      </w:pPr>
      <w:r w:rsidRPr="00E14CB6">
        <w:rPr>
          <w:rFonts w:ascii="Arial" w:hAnsi="Arial"/>
          <w:sz w:val="18"/>
          <w:szCs w:val="18"/>
        </w:rPr>
        <w:t>You can make multiple entries to the table by clicking the</w:t>
      </w:r>
      <w:r w:rsidRPr="006D0AF8">
        <w:rPr>
          <w:rFonts w:ascii="Arial" w:hAnsi="Arial"/>
          <w:sz w:val="18"/>
          <w:szCs w:val="18"/>
        </w:rPr>
        <w:t xml:space="preserve"> “Add Row” </w:t>
      </w:r>
      <w:r w:rsidRPr="00E14CB6">
        <w:rPr>
          <w:rFonts w:ascii="Arial" w:hAnsi="Arial"/>
          <w:sz w:val="18"/>
          <w:szCs w:val="18"/>
        </w:rPr>
        <w:t>button to the bottom right of the table.</w:t>
      </w:r>
    </w:p>
    <w:p w14:paraId="7156640D" w14:textId="77777777" w:rsidR="00550B95" w:rsidRPr="00550B95" w:rsidRDefault="00550B95" w:rsidP="00550B95">
      <w:pPr>
        <w:ind w:left="851" w:hanging="851"/>
        <w:rPr>
          <w:rFonts w:ascii="Arial" w:hAnsi="Arial" w:cs="Arial"/>
          <w:sz w:val="20"/>
          <w:szCs w:val="20"/>
        </w:rPr>
      </w:pPr>
    </w:p>
    <w:p w14:paraId="7156640E" w14:textId="77777777" w:rsidR="00550B95" w:rsidRPr="00550B95" w:rsidRDefault="00550B95" w:rsidP="00550B95">
      <w:pPr>
        <w:ind w:left="851" w:hanging="851"/>
        <w:rPr>
          <w:rFonts w:ascii="Arial" w:hAnsi="Arial" w:cs="Arial"/>
          <w:b/>
          <w:sz w:val="20"/>
          <w:szCs w:val="20"/>
        </w:rPr>
      </w:pPr>
      <w:r w:rsidRPr="00550B95">
        <w:rPr>
          <w:rFonts w:ascii="Arial" w:hAnsi="Arial" w:cs="Arial"/>
          <w:b/>
          <w:sz w:val="20"/>
          <w:szCs w:val="20"/>
        </w:rPr>
        <w:t>SM3.2d</w:t>
      </w:r>
      <w:r w:rsidR="005047EA">
        <w:rPr>
          <w:rFonts w:ascii="Arial" w:hAnsi="Arial" w:cs="Arial"/>
          <w:b/>
          <w:sz w:val="20"/>
          <w:szCs w:val="20"/>
        </w:rPr>
        <w:t>:</w:t>
      </w:r>
      <w:r w:rsidRPr="00550B95">
        <w:rPr>
          <w:rFonts w:ascii="Arial" w:hAnsi="Arial" w:cs="Arial"/>
          <w:b/>
          <w:sz w:val="20"/>
          <w:szCs w:val="20"/>
        </w:rPr>
        <w:t xml:space="preserve"> </w:t>
      </w:r>
      <w:r w:rsidRPr="00550B95">
        <w:rPr>
          <w:rFonts w:ascii="Arial" w:hAnsi="Arial" w:cs="Arial"/>
          <w:b/>
          <w:sz w:val="20"/>
          <w:szCs w:val="20"/>
        </w:rPr>
        <w:tab/>
        <w:t>Have any initiatives described in SM3.2c been driven by requesting members?</w:t>
      </w:r>
    </w:p>
    <w:p w14:paraId="7156640F" w14:textId="77777777" w:rsidR="00550B95" w:rsidRPr="00550B95" w:rsidRDefault="00550B95" w:rsidP="00550B95">
      <w:pPr>
        <w:ind w:left="851" w:hanging="851"/>
        <w:rPr>
          <w:rFonts w:ascii="Arial" w:hAnsi="Arial" w:cs="Arial"/>
          <w:sz w:val="20"/>
          <w:szCs w:val="20"/>
        </w:rPr>
      </w:pPr>
    </w:p>
    <w:p w14:paraId="71566410" w14:textId="77777777" w:rsidR="00550B95" w:rsidRPr="00550B95" w:rsidRDefault="005047EA" w:rsidP="00550B95">
      <w:pPr>
        <w:ind w:left="851"/>
        <w:rPr>
          <w:rFonts w:ascii="Arial" w:hAnsi="Arial" w:cs="Arial"/>
          <w:sz w:val="20"/>
          <w:szCs w:val="20"/>
        </w:rPr>
      </w:pPr>
      <w:r>
        <w:rPr>
          <w:rFonts w:ascii="Arial" w:hAnsi="Arial" w:cs="Arial"/>
          <w:sz w:val="20"/>
          <w:szCs w:val="20"/>
        </w:rPr>
        <w:t>Please s</w:t>
      </w:r>
      <w:r w:rsidR="00550B95" w:rsidRPr="00550B95">
        <w:rPr>
          <w:rFonts w:ascii="Arial" w:hAnsi="Arial" w:cs="Arial"/>
          <w:sz w:val="20"/>
          <w:szCs w:val="20"/>
        </w:rPr>
        <w:t>elect from:</w:t>
      </w:r>
    </w:p>
    <w:p w14:paraId="71566412" w14:textId="77777777" w:rsidR="00550B95" w:rsidRPr="00550B95" w:rsidRDefault="00550B95" w:rsidP="006D0AF8">
      <w:pPr>
        <w:numPr>
          <w:ilvl w:val="0"/>
          <w:numId w:val="41"/>
        </w:numPr>
        <w:spacing w:before="60"/>
        <w:ind w:left="1135" w:hanging="284"/>
        <w:rPr>
          <w:rFonts w:ascii="Arial" w:hAnsi="Arial" w:cs="Arial"/>
          <w:sz w:val="20"/>
          <w:szCs w:val="20"/>
        </w:rPr>
      </w:pPr>
      <w:r w:rsidRPr="00550B95">
        <w:rPr>
          <w:rFonts w:ascii="Arial" w:hAnsi="Arial" w:cs="Arial"/>
          <w:sz w:val="20"/>
          <w:szCs w:val="20"/>
        </w:rPr>
        <w:t>Yes</w:t>
      </w:r>
    </w:p>
    <w:p w14:paraId="71566413" w14:textId="77777777" w:rsidR="00550B95" w:rsidRPr="00550B95" w:rsidRDefault="00550B95" w:rsidP="00F032ED">
      <w:pPr>
        <w:numPr>
          <w:ilvl w:val="0"/>
          <w:numId w:val="41"/>
        </w:numPr>
        <w:ind w:left="1134" w:hanging="283"/>
        <w:contextualSpacing/>
        <w:rPr>
          <w:rFonts w:ascii="Arial" w:hAnsi="Arial" w:cs="Arial"/>
          <w:sz w:val="20"/>
          <w:szCs w:val="20"/>
        </w:rPr>
      </w:pPr>
      <w:r w:rsidRPr="00550B95">
        <w:rPr>
          <w:rFonts w:ascii="Arial" w:hAnsi="Arial" w:cs="Arial"/>
          <w:sz w:val="20"/>
          <w:szCs w:val="20"/>
        </w:rPr>
        <w:t>No</w:t>
      </w:r>
    </w:p>
    <w:p w14:paraId="71566414" w14:textId="77777777" w:rsidR="00550B95" w:rsidRPr="00550B95" w:rsidRDefault="00550B95" w:rsidP="00550B95">
      <w:pPr>
        <w:rPr>
          <w:rFonts w:ascii="Arial" w:hAnsi="Arial" w:cs="Arial"/>
          <w:sz w:val="20"/>
          <w:szCs w:val="20"/>
        </w:rPr>
      </w:pPr>
    </w:p>
    <w:p w14:paraId="71566415" w14:textId="77777777" w:rsidR="00550B95" w:rsidRPr="00550B95" w:rsidRDefault="00550B95" w:rsidP="006D0AF8">
      <w:pPr>
        <w:rPr>
          <w:rFonts w:ascii="Arial" w:hAnsi="Arial" w:cs="Arial"/>
          <w:i/>
          <w:sz w:val="20"/>
          <w:szCs w:val="20"/>
        </w:rPr>
      </w:pPr>
      <w:r w:rsidRPr="00550B95">
        <w:rPr>
          <w:rFonts w:ascii="Arial" w:hAnsi="Arial" w:cs="Arial"/>
          <w:i/>
          <w:sz w:val="20"/>
          <w:szCs w:val="20"/>
        </w:rPr>
        <w:t>If “Yes” is selected in question SM3.2d:</w:t>
      </w:r>
    </w:p>
    <w:p w14:paraId="71566416" w14:textId="77777777" w:rsidR="00550B95" w:rsidRPr="00550B95" w:rsidRDefault="00550B95" w:rsidP="00550B95">
      <w:pPr>
        <w:rPr>
          <w:rFonts w:ascii="Arial" w:hAnsi="Arial" w:cs="Arial"/>
          <w:sz w:val="20"/>
          <w:szCs w:val="20"/>
        </w:rPr>
      </w:pPr>
    </w:p>
    <w:p w14:paraId="71566417" w14:textId="77777777" w:rsidR="00550B95" w:rsidRPr="00550B95" w:rsidRDefault="00550B95" w:rsidP="00550B95">
      <w:pPr>
        <w:ind w:left="851" w:hanging="851"/>
        <w:rPr>
          <w:rFonts w:ascii="Arial" w:hAnsi="Arial" w:cs="Arial"/>
          <w:b/>
          <w:sz w:val="20"/>
          <w:szCs w:val="20"/>
        </w:rPr>
      </w:pPr>
      <w:r w:rsidRPr="00550B95">
        <w:rPr>
          <w:rFonts w:ascii="Arial" w:hAnsi="Arial" w:cs="Arial"/>
          <w:b/>
          <w:sz w:val="20"/>
          <w:szCs w:val="20"/>
        </w:rPr>
        <w:t>SM3.2e</w:t>
      </w:r>
      <w:r w:rsidR="005047EA">
        <w:rPr>
          <w:rFonts w:ascii="Arial" w:hAnsi="Arial" w:cs="Arial"/>
          <w:b/>
          <w:sz w:val="20"/>
          <w:szCs w:val="20"/>
        </w:rPr>
        <w:t>:</w:t>
      </w:r>
      <w:r w:rsidRPr="00550B95">
        <w:rPr>
          <w:rFonts w:ascii="Arial" w:hAnsi="Arial" w:cs="Arial"/>
          <w:b/>
          <w:sz w:val="20"/>
          <w:szCs w:val="20"/>
        </w:rPr>
        <w:t xml:space="preserve"> </w:t>
      </w:r>
      <w:r w:rsidRPr="00550B95">
        <w:rPr>
          <w:rFonts w:ascii="Arial" w:hAnsi="Arial" w:cs="Arial"/>
          <w:b/>
          <w:sz w:val="20"/>
          <w:szCs w:val="20"/>
        </w:rPr>
        <w:tab/>
        <w:t>Please explain which initiatives have been driven by requesting members</w:t>
      </w:r>
    </w:p>
    <w:p w14:paraId="71566418" w14:textId="77777777" w:rsidR="00550B95" w:rsidRPr="00550B95" w:rsidRDefault="00550B95" w:rsidP="00C5420A">
      <w:pPr>
        <w:rPr>
          <w:rFonts w:ascii="Arial" w:hAnsi="Arial" w:cs="Arial"/>
          <w:sz w:val="20"/>
          <w:szCs w:val="20"/>
        </w:rPr>
      </w:pPr>
    </w:p>
    <w:p w14:paraId="71566419" w14:textId="617F2CEE" w:rsidR="00550B95" w:rsidRPr="006D0AF8" w:rsidRDefault="00550B95" w:rsidP="00C5420A">
      <w:pPr>
        <w:rPr>
          <w:rFonts w:ascii="Arial" w:hAnsi="Arial" w:cs="Arial"/>
          <w:sz w:val="20"/>
          <w:szCs w:val="20"/>
        </w:rPr>
      </w:pPr>
      <w:r w:rsidRPr="006D0AF8">
        <w:rPr>
          <w:rFonts w:ascii="Arial" w:hAnsi="Arial" w:cs="Arial"/>
          <w:b/>
          <w:sz w:val="20"/>
          <w:szCs w:val="20"/>
        </w:rPr>
        <w:t>Please note</w:t>
      </w:r>
      <w:r w:rsidR="00C5420A">
        <w:rPr>
          <w:rFonts w:ascii="Arial" w:hAnsi="Arial" w:cs="Arial"/>
          <w:b/>
          <w:sz w:val="20"/>
          <w:szCs w:val="20"/>
        </w:rPr>
        <w:t xml:space="preserve">: </w:t>
      </w:r>
      <w:r w:rsidR="00C5420A">
        <w:rPr>
          <w:rFonts w:ascii="Arial" w:hAnsi="Arial" w:cs="Arial"/>
          <w:sz w:val="20"/>
          <w:szCs w:val="20"/>
        </w:rPr>
        <w:t>T</w:t>
      </w:r>
      <w:r w:rsidRPr="006D0AF8">
        <w:rPr>
          <w:rFonts w:ascii="Arial" w:hAnsi="Arial" w:cs="Arial"/>
          <w:sz w:val="20"/>
          <w:szCs w:val="20"/>
        </w:rPr>
        <w:t xml:space="preserve">his table is designed so that only the customer that you select in column 1 will be able to see the data relevant to them. If you enter an answer </w:t>
      </w:r>
      <w:r w:rsidR="005047EA" w:rsidRPr="006D0AF8">
        <w:rPr>
          <w:rFonts w:ascii="Arial" w:hAnsi="Arial" w:cs="Arial"/>
          <w:sz w:val="20"/>
          <w:szCs w:val="20"/>
        </w:rPr>
        <w:t xml:space="preserve">in the ORS </w:t>
      </w:r>
      <w:r w:rsidRPr="006D0AF8">
        <w:rPr>
          <w:rFonts w:ascii="Arial" w:hAnsi="Arial" w:cs="Arial"/>
          <w:sz w:val="20"/>
          <w:szCs w:val="20"/>
        </w:rPr>
        <w:t>without selecting a requesting member, your answer will not be viewable at all.</w:t>
      </w:r>
    </w:p>
    <w:p w14:paraId="7156641B" w14:textId="77777777" w:rsidR="00550B95" w:rsidRPr="00550B95" w:rsidRDefault="00550B95" w:rsidP="006D0AF8">
      <w:pPr>
        <w:spacing w:before="120"/>
        <w:rPr>
          <w:rFonts w:ascii="Arial" w:hAnsi="Arial" w:cs="Arial"/>
          <w:sz w:val="20"/>
          <w:szCs w:val="20"/>
        </w:rPr>
      </w:pPr>
    </w:p>
    <w:tbl>
      <w:tblPr>
        <w:tblStyle w:val="TableGrid"/>
        <w:tblW w:w="9975" w:type="dxa"/>
        <w:tblLook w:val="04A0" w:firstRow="1" w:lastRow="0" w:firstColumn="1" w:lastColumn="0" w:noHBand="0" w:noVBand="1"/>
      </w:tblPr>
      <w:tblGrid>
        <w:gridCol w:w="3325"/>
        <w:gridCol w:w="3325"/>
        <w:gridCol w:w="3325"/>
      </w:tblGrid>
      <w:tr w:rsidR="00550B95" w:rsidRPr="00550B95" w14:paraId="7156641F" w14:textId="77777777" w:rsidTr="005047EA">
        <w:trPr>
          <w:trHeight w:val="375"/>
        </w:trPr>
        <w:tc>
          <w:tcPr>
            <w:tcW w:w="3325" w:type="dxa"/>
            <w:shd w:val="clear" w:color="auto" w:fill="BFBFBF"/>
            <w:tcMar>
              <w:top w:w="57" w:type="dxa"/>
              <w:bottom w:w="57" w:type="dxa"/>
            </w:tcMar>
          </w:tcPr>
          <w:p w14:paraId="7156641C"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Requesting member(s)</w:t>
            </w:r>
          </w:p>
        </w:tc>
        <w:tc>
          <w:tcPr>
            <w:tcW w:w="3325" w:type="dxa"/>
            <w:shd w:val="clear" w:color="auto" w:fill="BFBFBF"/>
            <w:tcMar>
              <w:top w:w="57" w:type="dxa"/>
              <w:bottom w:w="57" w:type="dxa"/>
            </w:tcMar>
          </w:tcPr>
          <w:p w14:paraId="7156641D"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Name of good/service</w:t>
            </w:r>
          </w:p>
        </w:tc>
        <w:tc>
          <w:tcPr>
            <w:tcW w:w="3325" w:type="dxa"/>
            <w:shd w:val="clear" w:color="auto" w:fill="BFBFBF"/>
            <w:tcMar>
              <w:top w:w="57" w:type="dxa"/>
              <w:bottom w:w="57" w:type="dxa"/>
            </w:tcMar>
          </w:tcPr>
          <w:p w14:paraId="7156641E" w14:textId="77777777" w:rsidR="00550B95" w:rsidRPr="006D0AF8" w:rsidRDefault="00550B95" w:rsidP="00550B95">
            <w:pPr>
              <w:rPr>
                <w:rFonts w:ascii="Arial" w:hAnsi="Arial" w:cs="Arial"/>
                <w:sz w:val="18"/>
                <w:szCs w:val="18"/>
                <w:lang w:val="en-GB" w:eastAsia="zh-TW"/>
              </w:rPr>
            </w:pPr>
            <w:r w:rsidRPr="006D0AF8">
              <w:rPr>
                <w:rFonts w:ascii="Arial" w:hAnsi="Arial" w:cs="Arial"/>
                <w:sz w:val="18"/>
                <w:szCs w:val="18"/>
                <w:lang w:val="en-GB" w:eastAsia="zh-TW"/>
              </w:rPr>
              <w:t>Initiative ID</w:t>
            </w:r>
          </w:p>
        </w:tc>
      </w:tr>
      <w:tr w:rsidR="00550B95" w:rsidRPr="00550B95" w14:paraId="71566424" w14:textId="77777777" w:rsidTr="005047EA">
        <w:trPr>
          <w:trHeight w:val="307"/>
        </w:trPr>
        <w:tc>
          <w:tcPr>
            <w:tcW w:w="3325" w:type="dxa"/>
            <w:tcMar>
              <w:top w:w="57" w:type="dxa"/>
              <w:bottom w:w="57" w:type="dxa"/>
            </w:tcMar>
          </w:tcPr>
          <w:p w14:paraId="71566420" w14:textId="77777777" w:rsidR="00550B95" w:rsidRPr="005047EA" w:rsidRDefault="00550B95" w:rsidP="00550B95">
            <w:pPr>
              <w:rPr>
                <w:rFonts w:ascii="Arial" w:hAnsi="Arial" w:cs="Arial"/>
                <w:sz w:val="18"/>
                <w:szCs w:val="18"/>
                <w:lang w:val="en-GB"/>
              </w:rPr>
            </w:pPr>
            <w:r w:rsidRPr="005047EA">
              <w:rPr>
                <w:rFonts w:ascii="Arial" w:hAnsi="Arial" w:cs="Arial"/>
                <w:sz w:val="18"/>
                <w:szCs w:val="18"/>
                <w:lang w:val="en-GB"/>
              </w:rPr>
              <w:t>Names of the requesting members</w:t>
            </w:r>
          </w:p>
          <w:p w14:paraId="71566421" w14:textId="77777777" w:rsidR="00550B95" w:rsidRPr="005047EA" w:rsidRDefault="00550B95" w:rsidP="00550B95">
            <w:pPr>
              <w:rPr>
                <w:rFonts w:ascii="Arial" w:hAnsi="Arial" w:cs="Arial"/>
                <w:sz w:val="18"/>
                <w:szCs w:val="18"/>
                <w:lang w:val="en-GB"/>
              </w:rPr>
            </w:pPr>
          </w:p>
        </w:tc>
        <w:tc>
          <w:tcPr>
            <w:tcW w:w="3325" w:type="dxa"/>
            <w:tcMar>
              <w:top w:w="57" w:type="dxa"/>
              <w:bottom w:w="57" w:type="dxa"/>
            </w:tcMar>
          </w:tcPr>
          <w:p w14:paraId="71566422" w14:textId="7DC0DCF7" w:rsidR="00550B95" w:rsidRPr="005047EA" w:rsidRDefault="00550B95" w:rsidP="00550B95">
            <w:pPr>
              <w:rPr>
                <w:rFonts w:ascii="Arial" w:hAnsi="Arial" w:cs="Arial"/>
                <w:sz w:val="18"/>
                <w:szCs w:val="18"/>
                <w:lang w:val="en-GB"/>
              </w:rPr>
            </w:pPr>
            <w:r w:rsidRPr="005047EA">
              <w:rPr>
                <w:rFonts w:ascii="Arial" w:hAnsi="Arial" w:cs="Arial"/>
                <w:sz w:val="18"/>
                <w:szCs w:val="18"/>
                <w:lang w:val="en-GB"/>
              </w:rPr>
              <w:t>Text field [maximum 2500 characters]</w:t>
            </w:r>
          </w:p>
        </w:tc>
        <w:tc>
          <w:tcPr>
            <w:tcW w:w="3325" w:type="dxa"/>
            <w:tcMar>
              <w:top w:w="57" w:type="dxa"/>
              <w:bottom w:w="57" w:type="dxa"/>
            </w:tcMar>
          </w:tcPr>
          <w:p w14:paraId="71566423" w14:textId="77777777" w:rsidR="00550B95" w:rsidRPr="005047EA" w:rsidRDefault="00550B95" w:rsidP="00550B95">
            <w:pPr>
              <w:rPr>
                <w:rFonts w:ascii="Arial" w:hAnsi="Arial" w:cs="Arial"/>
                <w:sz w:val="18"/>
                <w:szCs w:val="18"/>
                <w:lang w:val="en-GB"/>
              </w:rPr>
            </w:pPr>
            <w:r w:rsidRPr="005047EA">
              <w:rPr>
                <w:rFonts w:ascii="Arial" w:hAnsi="Arial" w:cs="Arial"/>
                <w:sz w:val="18"/>
                <w:szCs w:val="18"/>
                <w:lang w:val="en-GB"/>
              </w:rPr>
              <w:t>Dropdown menu</w:t>
            </w:r>
          </w:p>
        </w:tc>
      </w:tr>
    </w:tbl>
    <w:p w14:paraId="71566425" w14:textId="77777777" w:rsidR="00F258B1" w:rsidRPr="00C5420A" w:rsidRDefault="00F258B1" w:rsidP="006D0AF8">
      <w:pPr>
        <w:autoSpaceDE w:val="0"/>
        <w:autoSpaceDN w:val="0"/>
        <w:adjustRightInd w:val="0"/>
        <w:spacing w:before="60"/>
        <w:ind w:left="851" w:hanging="851"/>
        <w:rPr>
          <w:rFonts w:ascii="Arial" w:hAnsi="Arial"/>
          <w:i/>
          <w:iCs/>
          <w:sz w:val="18"/>
          <w:szCs w:val="18"/>
        </w:rPr>
      </w:pPr>
      <w:r w:rsidRPr="00E14CB6">
        <w:rPr>
          <w:rFonts w:ascii="Arial" w:hAnsi="Arial"/>
          <w:sz w:val="18"/>
          <w:szCs w:val="18"/>
        </w:rPr>
        <w:t>You can make multiple entries to the table by clicking the</w:t>
      </w:r>
      <w:r w:rsidRPr="006D0AF8">
        <w:rPr>
          <w:rFonts w:ascii="Arial" w:hAnsi="Arial"/>
          <w:sz w:val="18"/>
          <w:szCs w:val="18"/>
        </w:rPr>
        <w:t xml:space="preserve"> “Add Row” </w:t>
      </w:r>
      <w:r w:rsidRPr="00E14CB6">
        <w:rPr>
          <w:rFonts w:ascii="Arial" w:hAnsi="Arial"/>
          <w:sz w:val="18"/>
          <w:szCs w:val="18"/>
        </w:rPr>
        <w:t>button to the bottom right of the table.</w:t>
      </w:r>
    </w:p>
    <w:p w14:paraId="71566426" w14:textId="77777777" w:rsidR="00550B95" w:rsidRPr="00550B95" w:rsidRDefault="00550B95" w:rsidP="00550B95">
      <w:pPr>
        <w:rPr>
          <w:rFonts w:ascii="Arial" w:hAnsi="Arial" w:cs="Arial"/>
          <w:sz w:val="20"/>
          <w:szCs w:val="20"/>
        </w:rPr>
      </w:pPr>
    </w:p>
    <w:p w14:paraId="71566427" w14:textId="77777777" w:rsidR="005047EA" w:rsidRDefault="005047EA">
      <w:pPr>
        <w:rPr>
          <w:rFonts w:ascii="Arial" w:hAnsi="Arial" w:cs="Arial"/>
          <w:b/>
        </w:rPr>
      </w:pPr>
      <w:r>
        <w:rPr>
          <w:rFonts w:ascii="Arial" w:hAnsi="Arial" w:cs="Arial"/>
          <w:b/>
        </w:rPr>
        <w:br w:type="page"/>
      </w:r>
    </w:p>
    <w:p w14:paraId="71566428" w14:textId="77777777" w:rsidR="0070272C" w:rsidRPr="005047EA" w:rsidRDefault="005047EA" w:rsidP="005047EA">
      <w:pPr>
        <w:keepNext/>
        <w:spacing w:before="240" w:after="50"/>
        <w:outlineLvl w:val="0"/>
        <w:rPr>
          <w:rFonts w:ascii="Arial" w:hAnsi="Arial" w:cs="Arial"/>
          <w:b/>
          <w:bCs/>
          <w:kern w:val="32"/>
          <w:sz w:val="40"/>
          <w:szCs w:val="40"/>
        </w:rPr>
      </w:pPr>
      <w:bookmarkStart w:id="64" w:name="_Toc476664917"/>
      <w:r w:rsidRPr="005047EA">
        <w:rPr>
          <w:rFonts w:ascii="Arial" w:hAnsi="Arial" w:cs="Arial"/>
          <w:b/>
          <w:bCs/>
          <w:kern w:val="32"/>
          <w:sz w:val="40"/>
          <w:szCs w:val="40"/>
        </w:rPr>
        <w:t>SM4. Action Exchange</w:t>
      </w:r>
      <w:bookmarkEnd w:id="64"/>
    </w:p>
    <w:p w14:paraId="71566429" w14:textId="77777777" w:rsidR="005047EA" w:rsidRDefault="005047EA" w:rsidP="00DE70CE">
      <w:pPr>
        <w:rPr>
          <w:rFonts w:ascii="Arial" w:hAnsi="Arial" w:cs="Arial"/>
          <w:b/>
        </w:rPr>
      </w:pPr>
    </w:p>
    <w:p w14:paraId="7156642A" w14:textId="77777777" w:rsidR="005047EA" w:rsidRPr="00550B95" w:rsidRDefault="005047EA" w:rsidP="005047EA">
      <w:pPr>
        <w:autoSpaceDE w:val="0"/>
        <w:autoSpaceDN w:val="0"/>
        <w:adjustRightInd w:val="0"/>
        <w:rPr>
          <w:rFonts w:ascii="Arial" w:eastAsia="PMingLiU" w:hAnsi="Arial" w:cs="Arial"/>
          <w:color w:val="000000"/>
          <w:sz w:val="20"/>
          <w:szCs w:val="20"/>
          <w:lang w:val="en-GB" w:eastAsia="zh-TW"/>
        </w:rPr>
      </w:pPr>
      <w:r w:rsidRPr="00550B95">
        <w:rPr>
          <w:rFonts w:ascii="Arial" w:eastAsia="PMingLiU" w:hAnsi="Arial" w:cs="Arial"/>
          <w:b/>
          <w:bCs/>
          <w:color w:val="000000"/>
          <w:sz w:val="20"/>
          <w:szCs w:val="20"/>
          <w:lang w:val="en-GB" w:eastAsia="zh-TW"/>
        </w:rPr>
        <w:t xml:space="preserve">Pre-population </w:t>
      </w:r>
    </w:p>
    <w:p w14:paraId="7156642B" w14:textId="77777777" w:rsidR="005047EA" w:rsidRDefault="005047EA" w:rsidP="005047EA">
      <w:pPr>
        <w:autoSpaceDE w:val="0"/>
        <w:autoSpaceDN w:val="0"/>
        <w:adjustRightInd w:val="0"/>
        <w:spacing w:before="120"/>
        <w:rPr>
          <w:rFonts w:ascii="Arial" w:eastAsia="PMingLiU" w:hAnsi="Arial" w:cs="Arial"/>
          <w:color w:val="000000"/>
          <w:sz w:val="20"/>
          <w:szCs w:val="20"/>
          <w:lang w:val="en-GB" w:eastAsia="zh-TW"/>
        </w:rPr>
      </w:pPr>
      <w:r w:rsidRPr="00550B95">
        <w:rPr>
          <w:rFonts w:ascii="Arial" w:eastAsia="PMingLiU" w:hAnsi="Arial" w:cs="Arial"/>
          <w:color w:val="000000"/>
          <w:sz w:val="20"/>
          <w:szCs w:val="20"/>
          <w:lang w:val="en-GB" w:eastAsia="zh-TW"/>
        </w:rPr>
        <w:t>None of the questions on this page are eligible for pre-population if you responde</w:t>
      </w:r>
      <w:r>
        <w:rPr>
          <w:rFonts w:ascii="Arial" w:eastAsia="PMingLiU" w:hAnsi="Arial" w:cs="Arial"/>
          <w:color w:val="000000"/>
          <w:sz w:val="20"/>
          <w:szCs w:val="20"/>
          <w:lang w:val="en-GB" w:eastAsia="zh-TW"/>
        </w:rPr>
        <w:t>d last year as this is a new question.</w:t>
      </w:r>
    </w:p>
    <w:p w14:paraId="7156642C" w14:textId="77777777" w:rsidR="005047EA" w:rsidRDefault="005047EA" w:rsidP="006D0AF8">
      <w:pPr>
        <w:autoSpaceDE w:val="0"/>
        <w:autoSpaceDN w:val="0"/>
        <w:adjustRightInd w:val="0"/>
        <w:ind w:left="851" w:hanging="851"/>
        <w:rPr>
          <w:rFonts w:ascii="Arial" w:eastAsia="PMingLiU" w:hAnsi="Arial" w:cs="Arial"/>
          <w:color w:val="000000"/>
          <w:sz w:val="20"/>
          <w:szCs w:val="20"/>
          <w:lang w:val="en-GB" w:eastAsia="zh-TW"/>
        </w:rPr>
      </w:pPr>
    </w:p>
    <w:p w14:paraId="7156642D" w14:textId="73697E5C" w:rsidR="005047EA" w:rsidRDefault="005C5774" w:rsidP="005047EA">
      <w:pPr>
        <w:autoSpaceDE w:val="0"/>
        <w:autoSpaceDN w:val="0"/>
        <w:adjustRightInd w:val="0"/>
        <w:spacing w:before="120"/>
        <w:ind w:left="851" w:hanging="851"/>
        <w:rPr>
          <w:rFonts w:ascii="Arial" w:eastAsia="PMingLiU" w:hAnsi="Arial" w:cs="Arial"/>
          <w:b/>
          <w:bCs/>
          <w:color w:val="000000"/>
          <w:sz w:val="20"/>
          <w:szCs w:val="20"/>
          <w:lang w:eastAsia="en-US"/>
        </w:rPr>
      </w:pPr>
      <w:r>
        <w:rPr>
          <w:rFonts w:ascii="Arial" w:eastAsia="PMingLiU" w:hAnsi="Arial" w:cs="Arial"/>
          <w:b/>
          <w:bCs/>
          <w:color w:val="000000"/>
          <w:sz w:val="20"/>
          <w:szCs w:val="20"/>
          <w:lang w:eastAsia="en-US"/>
        </w:rPr>
        <w:t>SM4.</w:t>
      </w:r>
      <w:r w:rsidR="004F0606">
        <w:rPr>
          <w:rFonts w:ascii="Arial" w:eastAsia="PMingLiU" w:hAnsi="Arial" w:cs="Arial"/>
          <w:b/>
          <w:bCs/>
          <w:color w:val="000000"/>
          <w:sz w:val="20"/>
          <w:szCs w:val="20"/>
          <w:lang w:eastAsia="en-US"/>
        </w:rPr>
        <w:t>1</w:t>
      </w:r>
      <w:r>
        <w:rPr>
          <w:rFonts w:ascii="Arial" w:eastAsia="PMingLiU" w:hAnsi="Arial" w:cs="Arial"/>
          <w:b/>
          <w:bCs/>
          <w:color w:val="000000"/>
          <w:sz w:val="20"/>
          <w:szCs w:val="20"/>
          <w:lang w:eastAsia="en-US"/>
        </w:rPr>
        <w:t>:</w:t>
      </w:r>
      <w:r>
        <w:rPr>
          <w:rFonts w:ascii="Arial" w:eastAsia="PMingLiU" w:hAnsi="Arial" w:cs="Arial"/>
          <w:b/>
          <w:bCs/>
          <w:color w:val="000000"/>
          <w:sz w:val="20"/>
          <w:szCs w:val="20"/>
          <w:lang w:eastAsia="en-US"/>
        </w:rPr>
        <w:tab/>
        <w:t xml:space="preserve">Do you want to enroll in the </w:t>
      </w:r>
      <w:r w:rsidR="00F304D3">
        <w:rPr>
          <w:rFonts w:ascii="Arial" w:eastAsia="PMingLiU" w:hAnsi="Arial" w:cs="Arial"/>
          <w:b/>
          <w:bCs/>
          <w:color w:val="000000"/>
          <w:sz w:val="20"/>
          <w:szCs w:val="20"/>
          <w:lang w:eastAsia="en-US"/>
        </w:rPr>
        <w:t>2017</w:t>
      </w:r>
      <w:r>
        <w:rPr>
          <w:rFonts w:ascii="Arial" w:eastAsia="PMingLiU" w:hAnsi="Arial" w:cs="Arial"/>
          <w:b/>
          <w:bCs/>
          <w:color w:val="000000"/>
          <w:sz w:val="20"/>
          <w:szCs w:val="20"/>
          <w:lang w:eastAsia="en-US"/>
        </w:rPr>
        <w:t>-</w:t>
      </w:r>
      <w:r w:rsidR="00F304D3">
        <w:rPr>
          <w:rFonts w:ascii="Arial" w:eastAsia="PMingLiU" w:hAnsi="Arial" w:cs="Arial"/>
          <w:b/>
          <w:bCs/>
          <w:color w:val="000000"/>
          <w:sz w:val="20"/>
          <w:szCs w:val="20"/>
          <w:lang w:eastAsia="en-US"/>
        </w:rPr>
        <w:t xml:space="preserve">2018 </w:t>
      </w:r>
      <w:r>
        <w:rPr>
          <w:rFonts w:ascii="Arial" w:eastAsia="PMingLiU" w:hAnsi="Arial" w:cs="Arial"/>
          <w:b/>
          <w:bCs/>
          <w:color w:val="000000"/>
          <w:sz w:val="20"/>
          <w:szCs w:val="20"/>
          <w:lang w:eastAsia="en-US"/>
        </w:rPr>
        <w:t>CDP Action Exchange initiative?</w:t>
      </w:r>
    </w:p>
    <w:p w14:paraId="5F1D2F4E" w14:textId="77777777" w:rsidR="00F304D3" w:rsidRDefault="00F304D3" w:rsidP="006D0AF8">
      <w:pPr>
        <w:autoSpaceDE w:val="0"/>
        <w:autoSpaceDN w:val="0"/>
        <w:adjustRightInd w:val="0"/>
        <w:ind w:left="851"/>
        <w:rPr>
          <w:rFonts w:ascii="Arial" w:eastAsia="PMingLiU" w:hAnsi="Arial" w:cs="Arial"/>
          <w:bCs/>
          <w:color w:val="000000"/>
          <w:sz w:val="20"/>
          <w:szCs w:val="20"/>
          <w:lang w:eastAsia="en-US"/>
        </w:rPr>
      </w:pPr>
    </w:p>
    <w:p w14:paraId="7156642E" w14:textId="24F827D7" w:rsidR="005C5774" w:rsidRPr="005C5774" w:rsidRDefault="005C5774" w:rsidP="006D0AF8">
      <w:pPr>
        <w:autoSpaceDE w:val="0"/>
        <w:autoSpaceDN w:val="0"/>
        <w:adjustRightInd w:val="0"/>
        <w:ind w:left="851"/>
        <w:rPr>
          <w:rFonts w:ascii="Arial" w:eastAsia="PMingLiU" w:hAnsi="Arial" w:cs="Arial"/>
          <w:bCs/>
          <w:color w:val="000000"/>
          <w:sz w:val="20"/>
          <w:szCs w:val="20"/>
          <w:lang w:eastAsia="en-US"/>
        </w:rPr>
      </w:pPr>
      <w:r w:rsidRPr="005C5774">
        <w:rPr>
          <w:rFonts w:ascii="Arial" w:eastAsia="PMingLiU" w:hAnsi="Arial" w:cs="Arial"/>
          <w:bCs/>
          <w:color w:val="000000"/>
          <w:sz w:val="20"/>
          <w:szCs w:val="20"/>
          <w:lang w:eastAsia="en-US"/>
        </w:rPr>
        <w:t>Please select from:</w:t>
      </w:r>
    </w:p>
    <w:p w14:paraId="7156642F" w14:textId="77777777" w:rsidR="005C5774" w:rsidRPr="005C5774" w:rsidRDefault="005C5774" w:rsidP="005C5774">
      <w:pPr>
        <w:pStyle w:val="ListParagraph"/>
        <w:numPr>
          <w:ilvl w:val="0"/>
          <w:numId w:val="43"/>
        </w:numPr>
        <w:autoSpaceDE w:val="0"/>
        <w:autoSpaceDN w:val="0"/>
        <w:adjustRightInd w:val="0"/>
        <w:spacing w:before="120"/>
        <w:ind w:left="1134" w:hanging="283"/>
        <w:rPr>
          <w:rFonts w:ascii="Arial" w:eastAsia="PMingLiU" w:hAnsi="Arial" w:cs="Arial"/>
          <w:bCs/>
          <w:color w:val="000000"/>
          <w:sz w:val="20"/>
          <w:szCs w:val="20"/>
          <w:lang w:eastAsia="en-US"/>
        </w:rPr>
      </w:pPr>
      <w:r w:rsidRPr="005C5774">
        <w:rPr>
          <w:rFonts w:ascii="Arial" w:eastAsia="PMingLiU" w:hAnsi="Arial" w:cs="Arial"/>
          <w:bCs/>
          <w:color w:val="000000"/>
          <w:sz w:val="20"/>
          <w:szCs w:val="20"/>
          <w:lang w:eastAsia="en-US"/>
        </w:rPr>
        <w:t>Yes</w:t>
      </w:r>
    </w:p>
    <w:p w14:paraId="71566430" w14:textId="77777777" w:rsidR="005C5774" w:rsidRDefault="005C5774" w:rsidP="005C5774">
      <w:pPr>
        <w:pStyle w:val="ListParagraph"/>
        <w:numPr>
          <w:ilvl w:val="0"/>
          <w:numId w:val="43"/>
        </w:numPr>
        <w:autoSpaceDE w:val="0"/>
        <w:autoSpaceDN w:val="0"/>
        <w:adjustRightInd w:val="0"/>
        <w:spacing w:before="120"/>
        <w:ind w:left="1134" w:hanging="283"/>
        <w:rPr>
          <w:rFonts w:ascii="Arial" w:eastAsia="PMingLiU" w:hAnsi="Arial" w:cs="Arial"/>
          <w:bCs/>
          <w:color w:val="000000"/>
          <w:sz w:val="20"/>
          <w:szCs w:val="20"/>
          <w:lang w:eastAsia="en-US"/>
        </w:rPr>
      </w:pPr>
      <w:r w:rsidRPr="005C5774">
        <w:rPr>
          <w:rFonts w:ascii="Arial" w:eastAsia="PMingLiU" w:hAnsi="Arial" w:cs="Arial"/>
          <w:bCs/>
          <w:color w:val="000000"/>
          <w:sz w:val="20"/>
          <w:szCs w:val="20"/>
          <w:lang w:eastAsia="en-US"/>
        </w:rPr>
        <w:t>No</w:t>
      </w:r>
    </w:p>
    <w:p w14:paraId="71566431" w14:textId="77777777" w:rsidR="004F0606" w:rsidRDefault="004F0606" w:rsidP="006D0AF8">
      <w:pPr>
        <w:autoSpaceDE w:val="0"/>
        <w:autoSpaceDN w:val="0"/>
        <w:adjustRightInd w:val="0"/>
        <w:ind w:left="851"/>
        <w:rPr>
          <w:rFonts w:ascii="Arial" w:eastAsia="PMingLiU" w:hAnsi="Arial" w:cs="Arial"/>
          <w:bCs/>
          <w:color w:val="000000"/>
          <w:sz w:val="20"/>
          <w:szCs w:val="20"/>
          <w:lang w:eastAsia="en-US"/>
        </w:rPr>
      </w:pPr>
    </w:p>
    <w:p w14:paraId="71566432" w14:textId="77777777" w:rsidR="004F0606" w:rsidRPr="004F0606" w:rsidRDefault="004F0606" w:rsidP="006D0AF8">
      <w:pPr>
        <w:autoSpaceDE w:val="0"/>
        <w:autoSpaceDN w:val="0"/>
        <w:adjustRightInd w:val="0"/>
        <w:spacing w:before="120"/>
        <w:rPr>
          <w:rFonts w:ascii="Arial" w:eastAsia="PMingLiU" w:hAnsi="Arial" w:cs="Arial"/>
          <w:bCs/>
          <w:i/>
          <w:color w:val="000000"/>
          <w:sz w:val="20"/>
          <w:szCs w:val="20"/>
          <w:lang w:eastAsia="en-US"/>
        </w:rPr>
      </w:pPr>
      <w:r w:rsidRPr="004F0606">
        <w:rPr>
          <w:rFonts w:ascii="Arial" w:eastAsia="PMingLiU" w:hAnsi="Arial" w:cs="Arial"/>
          <w:bCs/>
          <w:i/>
          <w:color w:val="000000"/>
          <w:sz w:val="20"/>
          <w:szCs w:val="20"/>
          <w:lang w:eastAsia="en-US"/>
        </w:rPr>
        <w:t xml:space="preserve">If “No” is selected for question SM4.1, </w:t>
      </w:r>
      <w:r>
        <w:rPr>
          <w:rFonts w:ascii="Arial" w:eastAsia="PMingLiU" w:hAnsi="Arial" w:cs="Arial"/>
          <w:bCs/>
          <w:i/>
          <w:color w:val="000000"/>
          <w:sz w:val="20"/>
          <w:szCs w:val="20"/>
          <w:lang w:eastAsia="en-US"/>
        </w:rPr>
        <w:t>you have reached end of the supply chain module and no further questions will be presented.</w:t>
      </w:r>
    </w:p>
    <w:p w14:paraId="71566433" w14:textId="77777777" w:rsidR="004F0606" w:rsidRDefault="004F0606" w:rsidP="006D0AF8">
      <w:pPr>
        <w:autoSpaceDE w:val="0"/>
        <w:autoSpaceDN w:val="0"/>
        <w:adjustRightInd w:val="0"/>
        <w:ind w:left="851"/>
        <w:rPr>
          <w:rFonts w:ascii="Arial" w:eastAsia="PMingLiU" w:hAnsi="Arial" w:cs="Arial"/>
          <w:bCs/>
          <w:i/>
          <w:color w:val="000000"/>
          <w:sz w:val="20"/>
          <w:szCs w:val="20"/>
          <w:lang w:eastAsia="en-US"/>
        </w:rPr>
      </w:pPr>
    </w:p>
    <w:p w14:paraId="71566434" w14:textId="77777777" w:rsidR="004F0606" w:rsidRPr="004F0606" w:rsidRDefault="004F0606" w:rsidP="006D0AF8">
      <w:pPr>
        <w:autoSpaceDE w:val="0"/>
        <w:autoSpaceDN w:val="0"/>
        <w:adjustRightInd w:val="0"/>
        <w:spacing w:before="120" w:after="120"/>
        <w:rPr>
          <w:rFonts w:ascii="Arial" w:eastAsia="PMingLiU" w:hAnsi="Arial" w:cs="Arial"/>
          <w:bCs/>
          <w:i/>
          <w:color w:val="000000"/>
          <w:sz w:val="20"/>
          <w:szCs w:val="20"/>
          <w:lang w:eastAsia="en-US"/>
        </w:rPr>
      </w:pPr>
      <w:r w:rsidRPr="004F0606">
        <w:rPr>
          <w:rFonts w:ascii="Arial" w:eastAsia="PMingLiU" w:hAnsi="Arial" w:cs="Arial"/>
          <w:bCs/>
          <w:i/>
          <w:color w:val="000000"/>
          <w:sz w:val="20"/>
          <w:szCs w:val="20"/>
          <w:lang w:eastAsia="en-US"/>
        </w:rPr>
        <w:t>If “Yes” is selected for question SM4.1</w:t>
      </w:r>
      <w:r>
        <w:rPr>
          <w:rFonts w:ascii="Arial" w:eastAsia="PMingLiU" w:hAnsi="Arial" w:cs="Arial"/>
          <w:bCs/>
          <w:i/>
          <w:color w:val="000000"/>
          <w:sz w:val="20"/>
          <w:szCs w:val="20"/>
          <w:lang w:eastAsia="en-US"/>
        </w:rPr>
        <w:t>:</w:t>
      </w:r>
    </w:p>
    <w:p w14:paraId="71566435" w14:textId="77777777" w:rsidR="005C5774" w:rsidRDefault="005C5774" w:rsidP="006D0AF8">
      <w:pPr>
        <w:autoSpaceDE w:val="0"/>
        <w:autoSpaceDN w:val="0"/>
        <w:adjustRightInd w:val="0"/>
        <w:spacing w:before="240"/>
        <w:ind w:left="851" w:hanging="851"/>
        <w:rPr>
          <w:rFonts w:ascii="Arial" w:eastAsia="PMingLiU" w:hAnsi="Arial" w:cs="Arial"/>
          <w:b/>
          <w:bCs/>
          <w:color w:val="000000"/>
          <w:sz w:val="20"/>
          <w:szCs w:val="20"/>
          <w:lang w:eastAsia="en-US"/>
        </w:rPr>
      </w:pPr>
      <w:r>
        <w:rPr>
          <w:rFonts w:ascii="Arial" w:eastAsia="PMingLiU" w:hAnsi="Arial" w:cs="Arial"/>
          <w:b/>
          <w:bCs/>
          <w:color w:val="000000"/>
          <w:sz w:val="20"/>
          <w:szCs w:val="20"/>
          <w:lang w:eastAsia="en-US"/>
        </w:rPr>
        <w:t>S</w:t>
      </w:r>
      <w:r w:rsidR="004F0606">
        <w:rPr>
          <w:rFonts w:ascii="Arial" w:eastAsia="PMingLiU" w:hAnsi="Arial" w:cs="Arial"/>
          <w:b/>
          <w:bCs/>
          <w:color w:val="000000"/>
          <w:sz w:val="20"/>
          <w:szCs w:val="20"/>
          <w:lang w:eastAsia="en-US"/>
        </w:rPr>
        <w:t>M4.1a</w:t>
      </w:r>
      <w:r>
        <w:rPr>
          <w:rFonts w:ascii="Arial" w:eastAsia="PMingLiU" w:hAnsi="Arial" w:cs="Arial"/>
          <w:b/>
          <w:bCs/>
          <w:color w:val="000000"/>
          <w:sz w:val="20"/>
          <w:szCs w:val="20"/>
          <w:lang w:eastAsia="en-US"/>
        </w:rPr>
        <w:t>:</w:t>
      </w:r>
      <w:r>
        <w:rPr>
          <w:rFonts w:ascii="Arial" w:eastAsia="PMingLiU" w:hAnsi="Arial" w:cs="Arial"/>
          <w:b/>
          <w:bCs/>
          <w:color w:val="000000"/>
          <w:sz w:val="20"/>
          <w:szCs w:val="20"/>
          <w:lang w:eastAsia="en-US"/>
        </w:rPr>
        <w:tab/>
        <w:t>Please identify which Member(s), if any, have motivated you to take part in Action Exchange this year</w:t>
      </w:r>
    </w:p>
    <w:p w14:paraId="20A26E95" w14:textId="77777777" w:rsidR="00F304D3" w:rsidRDefault="00F304D3" w:rsidP="006D0AF8">
      <w:pPr>
        <w:autoSpaceDE w:val="0"/>
        <w:autoSpaceDN w:val="0"/>
        <w:adjustRightInd w:val="0"/>
        <w:ind w:left="851"/>
        <w:rPr>
          <w:rFonts w:ascii="Arial" w:eastAsia="PMingLiU" w:hAnsi="Arial" w:cs="Arial"/>
          <w:bCs/>
          <w:color w:val="000000"/>
          <w:sz w:val="20"/>
          <w:szCs w:val="20"/>
          <w:lang w:eastAsia="en-US"/>
        </w:rPr>
      </w:pPr>
    </w:p>
    <w:p w14:paraId="71566436" w14:textId="25B15F51" w:rsidR="004F0606" w:rsidRPr="004F0606" w:rsidRDefault="004F0606" w:rsidP="006D0AF8">
      <w:pPr>
        <w:autoSpaceDE w:val="0"/>
        <w:autoSpaceDN w:val="0"/>
        <w:adjustRightInd w:val="0"/>
        <w:ind w:left="851"/>
        <w:rPr>
          <w:rFonts w:ascii="Arial" w:eastAsia="PMingLiU" w:hAnsi="Arial" w:cs="Arial"/>
          <w:bCs/>
          <w:color w:val="000000"/>
          <w:sz w:val="20"/>
          <w:szCs w:val="20"/>
          <w:lang w:eastAsia="en-US"/>
        </w:rPr>
      </w:pPr>
      <w:r w:rsidRPr="004F0606">
        <w:rPr>
          <w:rFonts w:ascii="Arial" w:eastAsia="PMingLiU" w:hAnsi="Arial" w:cs="Arial"/>
          <w:bCs/>
          <w:color w:val="000000"/>
          <w:sz w:val="20"/>
          <w:szCs w:val="20"/>
          <w:lang w:eastAsia="en-US"/>
        </w:rPr>
        <w:t>Please select from:</w:t>
      </w:r>
    </w:p>
    <w:p w14:paraId="71566437" w14:textId="089F30CD" w:rsidR="004F0606" w:rsidRDefault="004F0606" w:rsidP="004F0606">
      <w:pPr>
        <w:autoSpaceDE w:val="0"/>
        <w:autoSpaceDN w:val="0"/>
        <w:adjustRightInd w:val="0"/>
        <w:spacing w:before="120"/>
        <w:ind w:left="851"/>
        <w:rPr>
          <w:rFonts w:ascii="Arial" w:eastAsia="PMingLiU" w:hAnsi="Arial" w:cs="Arial"/>
          <w:bCs/>
          <w:color w:val="000000"/>
          <w:sz w:val="20"/>
          <w:szCs w:val="20"/>
          <w:lang w:eastAsia="en-US"/>
        </w:rPr>
      </w:pPr>
      <w:r w:rsidRPr="004F0606">
        <w:rPr>
          <w:rFonts w:ascii="Arial" w:eastAsia="PMingLiU" w:hAnsi="Arial" w:cs="Arial"/>
          <w:bCs/>
          <w:color w:val="000000"/>
          <w:sz w:val="20"/>
          <w:szCs w:val="20"/>
          <w:lang w:eastAsia="en-US"/>
        </w:rPr>
        <w:t>A drop-down list of requesting supply chain member(s)</w:t>
      </w:r>
    </w:p>
    <w:p w14:paraId="5E1FDC3F" w14:textId="77777777" w:rsidR="009B6447" w:rsidRPr="004F0606" w:rsidRDefault="009B6447" w:rsidP="004F0606">
      <w:pPr>
        <w:autoSpaceDE w:val="0"/>
        <w:autoSpaceDN w:val="0"/>
        <w:adjustRightInd w:val="0"/>
        <w:spacing w:before="120"/>
        <w:ind w:left="851"/>
        <w:rPr>
          <w:rFonts w:ascii="Arial" w:eastAsia="PMingLiU" w:hAnsi="Arial" w:cs="Arial"/>
          <w:bCs/>
          <w:color w:val="000000"/>
          <w:sz w:val="20"/>
          <w:szCs w:val="20"/>
          <w:lang w:eastAsia="en-US"/>
        </w:rPr>
      </w:pPr>
    </w:p>
    <w:p w14:paraId="0EE16CBC" w14:textId="39062A11" w:rsidR="009B6447" w:rsidRPr="00267C02" w:rsidRDefault="009B6447" w:rsidP="009B6447">
      <w:pPr>
        <w:pStyle w:val="NoSpacing"/>
        <w:rPr>
          <w:rFonts w:ascii="Arial" w:hAnsi="Arial" w:cs="Arial"/>
          <w:sz w:val="20"/>
          <w:szCs w:val="20"/>
        </w:rPr>
      </w:pPr>
      <w:r w:rsidRPr="006D0AF8">
        <w:rPr>
          <w:rFonts w:ascii="Arial" w:eastAsia="PMingLiU" w:hAnsi="Arial" w:cs="Arial"/>
          <w:b/>
          <w:bCs/>
          <w:color w:val="000000"/>
          <w:sz w:val="20"/>
          <w:szCs w:val="20"/>
          <w:lang w:eastAsia="en-US"/>
        </w:rPr>
        <w:t>Please note:</w:t>
      </w:r>
      <w:r>
        <w:rPr>
          <w:rFonts w:ascii="Arial" w:eastAsia="PMingLiU" w:hAnsi="Arial" w:cs="Arial"/>
          <w:bCs/>
          <w:color w:val="000000"/>
          <w:sz w:val="20"/>
          <w:szCs w:val="20"/>
          <w:lang w:eastAsia="en-US"/>
        </w:rPr>
        <w:t xml:space="preserve"> </w:t>
      </w:r>
      <w:r>
        <w:rPr>
          <w:rFonts w:ascii="Arial" w:eastAsia="Arial,SimSun" w:hAnsi="Arial" w:cs="Arial"/>
          <w:sz w:val="20"/>
          <w:szCs w:val="20"/>
        </w:rPr>
        <w:t>This</w:t>
      </w:r>
      <w:r w:rsidRPr="00267C02">
        <w:rPr>
          <w:rFonts w:ascii="Arial" w:eastAsia="Arial,SimSun" w:hAnsi="Arial" w:cs="Arial"/>
          <w:sz w:val="20"/>
          <w:szCs w:val="20"/>
        </w:rPr>
        <w:t xml:space="preserve"> list is designed so that only the customer that you select will be able to see the selection</w:t>
      </w:r>
      <w:r w:rsidRPr="00267C02">
        <w:rPr>
          <w:rFonts w:ascii="Arial" w:hAnsi="Arial" w:cs="Arial"/>
          <w:sz w:val="20"/>
          <w:szCs w:val="20"/>
        </w:rPr>
        <w:t xml:space="preserve">. If you enter an answer without selecting a requesting member, your answer will not be viewable at all. </w:t>
      </w:r>
      <w:r w:rsidRPr="00267C02">
        <w:rPr>
          <w:rFonts w:ascii="Arial" w:eastAsia="Arial,SimSun" w:hAnsi="Arial" w:cs="Arial"/>
          <w:sz w:val="20"/>
          <w:szCs w:val="20"/>
        </w:rPr>
        <w:t xml:space="preserve">Not all members in this list necessarily participated in Action Exchange, so please ensure that you select only the members that motivated you to take part in Action Exchange. </w:t>
      </w:r>
    </w:p>
    <w:p w14:paraId="71566438" w14:textId="3F333034" w:rsidR="004F0606" w:rsidRPr="006D0AF8" w:rsidRDefault="004F0606" w:rsidP="006D0AF8">
      <w:pPr>
        <w:autoSpaceDE w:val="0"/>
        <w:autoSpaceDN w:val="0"/>
        <w:adjustRightInd w:val="0"/>
        <w:ind w:left="851" w:hanging="851"/>
        <w:rPr>
          <w:rFonts w:ascii="Arial" w:eastAsia="PMingLiU" w:hAnsi="Arial" w:cs="Arial"/>
          <w:bCs/>
          <w:color w:val="000000"/>
          <w:sz w:val="20"/>
          <w:szCs w:val="20"/>
          <w:lang w:eastAsia="en-US"/>
        </w:rPr>
      </w:pPr>
    </w:p>
    <w:p w14:paraId="71566439" w14:textId="77777777" w:rsidR="005C5774" w:rsidRDefault="005C5774" w:rsidP="005C5774">
      <w:pPr>
        <w:autoSpaceDE w:val="0"/>
        <w:autoSpaceDN w:val="0"/>
        <w:adjustRightInd w:val="0"/>
        <w:spacing w:before="120"/>
        <w:ind w:left="851" w:hanging="851"/>
        <w:rPr>
          <w:rFonts w:ascii="Arial" w:eastAsia="PMingLiU" w:hAnsi="Arial" w:cs="Arial"/>
          <w:b/>
          <w:bCs/>
          <w:color w:val="000000"/>
          <w:sz w:val="20"/>
          <w:szCs w:val="20"/>
          <w:lang w:eastAsia="en-US"/>
        </w:rPr>
      </w:pPr>
      <w:r>
        <w:rPr>
          <w:rFonts w:ascii="Arial" w:eastAsia="PMingLiU" w:hAnsi="Arial" w:cs="Arial"/>
          <w:b/>
          <w:bCs/>
          <w:color w:val="000000"/>
          <w:sz w:val="20"/>
          <w:szCs w:val="20"/>
          <w:lang w:eastAsia="en-US"/>
        </w:rPr>
        <w:t xml:space="preserve">SM4.1b: </w:t>
      </w:r>
      <w:r>
        <w:rPr>
          <w:rFonts w:ascii="Arial" w:eastAsia="PMingLiU" w:hAnsi="Arial" w:cs="Arial"/>
          <w:b/>
          <w:bCs/>
          <w:color w:val="000000"/>
          <w:sz w:val="20"/>
          <w:szCs w:val="20"/>
          <w:lang w:eastAsia="en-US"/>
        </w:rPr>
        <w:tab/>
        <w:t>Please select the types of emissions reduction activities that your company would like support in analyzing or implementing in the new reporting year</w:t>
      </w:r>
    </w:p>
    <w:p w14:paraId="4F40FDD0" w14:textId="77777777" w:rsidR="009B6447" w:rsidRDefault="009B6447" w:rsidP="006D0AF8">
      <w:pPr>
        <w:autoSpaceDE w:val="0"/>
        <w:autoSpaceDN w:val="0"/>
        <w:adjustRightInd w:val="0"/>
        <w:ind w:left="851"/>
        <w:rPr>
          <w:rFonts w:ascii="Arial" w:eastAsia="PMingLiU" w:hAnsi="Arial" w:cs="Arial"/>
          <w:bCs/>
          <w:color w:val="000000"/>
          <w:sz w:val="20"/>
          <w:szCs w:val="20"/>
          <w:lang w:eastAsia="en-US"/>
        </w:rPr>
      </w:pPr>
    </w:p>
    <w:p w14:paraId="7156643A" w14:textId="24F7BE01" w:rsidR="005C5774" w:rsidRPr="005C5774" w:rsidRDefault="005C5774" w:rsidP="006D0AF8">
      <w:pPr>
        <w:autoSpaceDE w:val="0"/>
        <w:autoSpaceDN w:val="0"/>
        <w:adjustRightInd w:val="0"/>
        <w:ind w:left="851"/>
        <w:rPr>
          <w:rFonts w:ascii="Arial" w:eastAsia="PMingLiU" w:hAnsi="Arial" w:cs="Arial"/>
          <w:bCs/>
          <w:color w:val="000000"/>
          <w:sz w:val="20"/>
          <w:szCs w:val="20"/>
          <w:lang w:eastAsia="en-US"/>
        </w:rPr>
      </w:pPr>
      <w:r w:rsidRPr="005C5774">
        <w:rPr>
          <w:rFonts w:ascii="Arial" w:eastAsia="PMingLiU" w:hAnsi="Arial" w:cs="Arial"/>
          <w:bCs/>
          <w:color w:val="000000"/>
          <w:sz w:val="20"/>
          <w:szCs w:val="20"/>
          <w:lang w:eastAsia="en-US"/>
        </w:rPr>
        <w:t>Please select all that apply:</w:t>
      </w:r>
    </w:p>
    <w:p w14:paraId="7156643B" w14:textId="77777777" w:rsidR="005C5774" w:rsidRPr="005C5774" w:rsidRDefault="005C5774" w:rsidP="005C5774">
      <w:pPr>
        <w:pStyle w:val="ListParagraph"/>
        <w:numPr>
          <w:ilvl w:val="0"/>
          <w:numId w:val="44"/>
        </w:numPr>
        <w:autoSpaceDE w:val="0"/>
        <w:autoSpaceDN w:val="0"/>
        <w:adjustRightInd w:val="0"/>
        <w:spacing w:before="120"/>
        <w:ind w:left="1134" w:hanging="283"/>
        <w:rPr>
          <w:rFonts w:ascii="Arial" w:eastAsia="PMingLiU" w:hAnsi="Arial" w:cs="Arial"/>
          <w:bCs/>
          <w:color w:val="000000"/>
          <w:sz w:val="20"/>
          <w:szCs w:val="20"/>
          <w:lang w:eastAsia="en-US"/>
        </w:rPr>
      </w:pPr>
      <w:r w:rsidRPr="005C5774">
        <w:rPr>
          <w:rFonts w:ascii="Arial" w:eastAsia="PMingLiU" w:hAnsi="Arial" w:cs="Arial"/>
          <w:bCs/>
          <w:color w:val="000000"/>
          <w:sz w:val="20"/>
          <w:szCs w:val="20"/>
          <w:lang w:eastAsia="en-US"/>
        </w:rPr>
        <w:t>Energy efficiency: building fabric</w:t>
      </w:r>
    </w:p>
    <w:p w14:paraId="7156643C" w14:textId="77777777" w:rsidR="005C5774" w:rsidRPr="005C5774" w:rsidRDefault="005C5774" w:rsidP="005C5774">
      <w:pPr>
        <w:pStyle w:val="ListParagraph"/>
        <w:numPr>
          <w:ilvl w:val="0"/>
          <w:numId w:val="44"/>
        </w:numPr>
        <w:autoSpaceDE w:val="0"/>
        <w:autoSpaceDN w:val="0"/>
        <w:adjustRightInd w:val="0"/>
        <w:spacing w:before="120"/>
        <w:ind w:left="1134" w:hanging="283"/>
        <w:rPr>
          <w:rFonts w:ascii="Arial" w:eastAsia="PMingLiU" w:hAnsi="Arial" w:cs="Arial"/>
          <w:bCs/>
          <w:color w:val="000000"/>
          <w:sz w:val="20"/>
          <w:szCs w:val="20"/>
          <w:lang w:eastAsia="en-US"/>
        </w:rPr>
      </w:pPr>
      <w:r w:rsidRPr="005C5774">
        <w:rPr>
          <w:rFonts w:ascii="Arial" w:eastAsia="PMingLiU" w:hAnsi="Arial" w:cs="Arial"/>
          <w:bCs/>
          <w:color w:val="000000"/>
          <w:sz w:val="20"/>
          <w:szCs w:val="20"/>
          <w:lang w:eastAsia="en-US"/>
        </w:rPr>
        <w:t>Energy efficiency: building services</w:t>
      </w:r>
    </w:p>
    <w:p w14:paraId="7156643D" w14:textId="77777777" w:rsidR="005C5774" w:rsidRPr="005C5774" w:rsidRDefault="005C5774" w:rsidP="005C5774">
      <w:pPr>
        <w:pStyle w:val="ListParagraph"/>
        <w:numPr>
          <w:ilvl w:val="0"/>
          <w:numId w:val="44"/>
        </w:numPr>
        <w:autoSpaceDE w:val="0"/>
        <w:autoSpaceDN w:val="0"/>
        <w:adjustRightInd w:val="0"/>
        <w:spacing w:before="120"/>
        <w:ind w:left="1134" w:hanging="283"/>
        <w:rPr>
          <w:rFonts w:ascii="Arial" w:eastAsia="PMingLiU" w:hAnsi="Arial" w:cs="Arial"/>
          <w:bCs/>
          <w:color w:val="000000"/>
          <w:sz w:val="20"/>
          <w:szCs w:val="20"/>
          <w:lang w:eastAsia="en-US"/>
        </w:rPr>
      </w:pPr>
      <w:r w:rsidRPr="005C5774">
        <w:rPr>
          <w:rFonts w:ascii="Arial" w:eastAsia="PMingLiU" w:hAnsi="Arial" w:cs="Arial"/>
          <w:bCs/>
          <w:color w:val="000000"/>
          <w:sz w:val="20"/>
          <w:szCs w:val="20"/>
          <w:lang w:eastAsia="en-US"/>
        </w:rPr>
        <w:t>Energy efficiency: processes</w:t>
      </w:r>
    </w:p>
    <w:p w14:paraId="7156643E" w14:textId="77777777" w:rsidR="005C5774" w:rsidRPr="005C5774" w:rsidRDefault="005C5774" w:rsidP="005C5774">
      <w:pPr>
        <w:pStyle w:val="ListParagraph"/>
        <w:numPr>
          <w:ilvl w:val="0"/>
          <w:numId w:val="44"/>
        </w:numPr>
        <w:autoSpaceDE w:val="0"/>
        <w:autoSpaceDN w:val="0"/>
        <w:adjustRightInd w:val="0"/>
        <w:spacing w:before="120"/>
        <w:ind w:left="1134" w:hanging="283"/>
        <w:rPr>
          <w:rFonts w:ascii="Arial" w:eastAsia="PMingLiU" w:hAnsi="Arial" w:cs="Arial"/>
          <w:bCs/>
          <w:color w:val="000000"/>
          <w:sz w:val="20"/>
          <w:szCs w:val="20"/>
          <w:lang w:eastAsia="en-US"/>
        </w:rPr>
      </w:pPr>
      <w:r w:rsidRPr="005C5774">
        <w:rPr>
          <w:rFonts w:ascii="Arial" w:eastAsia="PMingLiU" w:hAnsi="Arial" w:cs="Arial"/>
          <w:bCs/>
          <w:color w:val="000000"/>
          <w:sz w:val="20"/>
          <w:szCs w:val="20"/>
          <w:lang w:eastAsia="en-US"/>
        </w:rPr>
        <w:t>Fugitive emissions reductions</w:t>
      </w:r>
    </w:p>
    <w:p w14:paraId="7156643F" w14:textId="77777777" w:rsidR="005C5774" w:rsidRPr="005C5774" w:rsidRDefault="005C5774" w:rsidP="005C5774">
      <w:pPr>
        <w:pStyle w:val="ListParagraph"/>
        <w:numPr>
          <w:ilvl w:val="0"/>
          <w:numId w:val="44"/>
        </w:numPr>
        <w:autoSpaceDE w:val="0"/>
        <w:autoSpaceDN w:val="0"/>
        <w:adjustRightInd w:val="0"/>
        <w:spacing w:before="120"/>
        <w:ind w:left="1134" w:hanging="283"/>
        <w:rPr>
          <w:rFonts w:ascii="Arial" w:eastAsia="PMingLiU" w:hAnsi="Arial" w:cs="Arial"/>
          <w:bCs/>
          <w:color w:val="000000"/>
          <w:sz w:val="20"/>
          <w:szCs w:val="20"/>
          <w:lang w:eastAsia="en-US"/>
        </w:rPr>
      </w:pPr>
      <w:r w:rsidRPr="005C5774">
        <w:rPr>
          <w:rFonts w:ascii="Arial" w:eastAsia="PMingLiU" w:hAnsi="Arial" w:cs="Arial"/>
          <w:bCs/>
          <w:color w:val="000000"/>
          <w:sz w:val="20"/>
          <w:szCs w:val="20"/>
          <w:lang w:eastAsia="en-US"/>
        </w:rPr>
        <w:t>Low carbon energy purchase</w:t>
      </w:r>
    </w:p>
    <w:p w14:paraId="71566440" w14:textId="77777777" w:rsidR="005C5774" w:rsidRPr="005C5774" w:rsidRDefault="005C5774" w:rsidP="005C5774">
      <w:pPr>
        <w:pStyle w:val="ListParagraph"/>
        <w:numPr>
          <w:ilvl w:val="0"/>
          <w:numId w:val="44"/>
        </w:numPr>
        <w:autoSpaceDE w:val="0"/>
        <w:autoSpaceDN w:val="0"/>
        <w:adjustRightInd w:val="0"/>
        <w:spacing w:before="120"/>
        <w:ind w:left="1134" w:hanging="283"/>
        <w:rPr>
          <w:rFonts w:ascii="Arial" w:eastAsia="PMingLiU" w:hAnsi="Arial" w:cs="Arial"/>
          <w:bCs/>
          <w:color w:val="000000"/>
          <w:sz w:val="20"/>
          <w:szCs w:val="20"/>
          <w:lang w:eastAsia="en-US"/>
        </w:rPr>
      </w:pPr>
      <w:r w:rsidRPr="005C5774">
        <w:rPr>
          <w:rFonts w:ascii="Arial" w:eastAsia="PMingLiU" w:hAnsi="Arial" w:cs="Arial"/>
          <w:bCs/>
          <w:color w:val="000000"/>
          <w:sz w:val="20"/>
          <w:szCs w:val="20"/>
          <w:lang w:eastAsia="en-US"/>
        </w:rPr>
        <w:t>Low carbon energy installation</w:t>
      </w:r>
    </w:p>
    <w:p w14:paraId="71566441" w14:textId="77777777" w:rsidR="005C5774" w:rsidRPr="005C5774" w:rsidRDefault="005C5774" w:rsidP="005C5774">
      <w:pPr>
        <w:pStyle w:val="ListParagraph"/>
        <w:numPr>
          <w:ilvl w:val="0"/>
          <w:numId w:val="44"/>
        </w:numPr>
        <w:autoSpaceDE w:val="0"/>
        <w:autoSpaceDN w:val="0"/>
        <w:adjustRightInd w:val="0"/>
        <w:spacing w:before="120"/>
        <w:ind w:left="1134" w:hanging="283"/>
        <w:rPr>
          <w:rFonts w:ascii="Arial" w:eastAsia="PMingLiU" w:hAnsi="Arial" w:cs="Arial"/>
          <w:bCs/>
          <w:color w:val="000000"/>
          <w:sz w:val="20"/>
          <w:szCs w:val="20"/>
          <w:lang w:eastAsia="en-US"/>
        </w:rPr>
      </w:pPr>
      <w:r w:rsidRPr="005C5774">
        <w:rPr>
          <w:rFonts w:ascii="Arial" w:eastAsia="PMingLiU" w:hAnsi="Arial" w:cs="Arial"/>
          <w:bCs/>
          <w:color w:val="000000"/>
          <w:sz w:val="20"/>
          <w:szCs w:val="20"/>
          <w:lang w:eastAsia="en-US"/>
        </w:rPr>
        <w:t>Process emissions reductions</w:t>
      </w:r>
    </w:p>
    <w:p w14:paraId="71566442" w14:textId="77777777" w:rsidR="005C5774" w:rsidRPr="005C5774" w:rsidRDefault="005C5774" w:rsidP="005C5774">
      <w:pPr>
        <w:pStyle w:val="ListParagraph"/>
        <w:numPr>
          <w:ilvl w:val="0"/>
          <w:numId w:val="44"/>
        </w:numPr>
        <w:autoSpaceDE w:val="0"/>
        <w:autoSpaceDN w:val="0"/>
        <w:adjustRightInd w:val="0"/>
        <w:spacing w:before="120"/>
        <w:ind w:left="1134" w:hanging="283"/>
        <w:rPr>
          <w:rFonts w:ascii="Arial" w:eastAsia="PMingLiU" w:hAnsi="Arial" w:cs="Arial"/>
          <w:bCs/>
          <w:color w:val="000000"/>
          <w:sz w:val="20"/>
          <w:szCs w:val="20"/>
          <w:lang w:eastAsia="en-US"/>
        </w:rPr>
      </w:pPr>
      <w:r w:rsidRPr="005C5774">
        <w:rPr>
          <w:rFonts w:ascii="Arial" w:eastAsia="PMingLiU" w:hAnsi="Arial" w:cs="Arial"/>
          <w:bCs/>
          <w:color w:val="000000"/>
          <w:sz w:val="20"/>
          <w:szCs w:val="20"/>
          <w:lang w:eastAsia="en-US"/>
        </w:rPr>
        <w:t>Transportation: fleet</w:t>
      </w:r>
    </w:p>
    <w:p w14:paraId="71566443" w14:textId="77777777" w:rsidR="005C5774" w:rsidRPr="005C5774" w:rsidRDefault="005C5774" w:rsidP="005C5774">
      <w:pPr>
        <w:pStyle w:val="ListParagraph"/>
        <w:numPr>
          <w:ilvl w:val="0"/>
          <w:numId w:val="44"/>
        </w:numPr>
        <w:autoSpaceDE w:val="0"/>
        <w:autoSpaceDN w:val="0"/>
        <w:adjustRightInd w:val="0"/>
        <w:spacing w:before="120"/>
        <w:ind w:left="1134" w:hanging="283"/>
        <w:rPr>
          <w:rFonts w:ascii="Arial" w:eastAsia="PMingLiU" w:hAnsi="Arial" w:cs="Arial"/>
          <w:bCs/>
          <w:color w:val="000000"/>
          <w:sz w:val="20"/>
          <w:szCs w:val="20"/>
          <w:lang w:eastAsia="en-US"/>
        </w:rPr>
      </w:pPr>
      <w:r w:rsidRPr="005C5774">
        <w:rPr>
          <w:rFonts w:ascii="Arial" w:eastAsia="PMingLiU" w:hAnsi="Arial" w:cs="Arial"/>
          <w:bCs/>
          <w:color w:val="000000"/>
          <w:sz w:val="20"/>
          <w:szCs w:val="20"/>
          <w:lang w:eastAsia="en-US"/>
        </w:rPr>
        <w:t>Transportation: use</w:t>
      </w:r>
    </w:p>
    <w:p w14:paraId="71566444" w14:textId="77777777" w:rsidR="005C5774" w:rsidRPr="005C5774" w:rsidRDefault="005C5774" w:rsidP="005C5774">
      <w:pPr>
        <w:pStyle w:val="ListParagraph"/>
        <w:numPr>
          <w:ilvl w:val="0"/>
          <w:numId w:val="44"/>
        </w:numPr>
        <w:autoSpaceDE w:val="0"/>
        <w:autoSpaceDN w:val="0"/>
        <w:adjustRightInd w:val="0"/>
        <w:spacing w:before="120"/>
        <w:ind w:left="1134" w:hanging="283"/>
        <w:rPr>
          <w:rFonts w:ascii="Arial" w:eastAsia="PMingLiU" w:hAnsi="Arial" w:cs="Arial"/>
          <w:bCs/>
          <w:color w:val="000000"/>
          <w:sz w:val="20"/>
          <w:szCs w:val="20"/>
          <w:lang w:eastAsia="en-US"/>
        </w:rPr>
      </w:pPr>
      <w:r w:rsidRPr="005C5774">
        <w:rPr>
          <w:rFonts w:ascii="Arial" w:eastAsia="PMingLiU" w:hAnsi="Arial" w:cs="Arial"/>
          <w:bCs/>
          <w:color w:val="000000"/>
          <w:sz w:val="20"/>
          <w:szCs w:val="20"/>
          <w:lang w:eastAsia="en-US"/>
        </w:rPr>
        <w:t>Product design</w:t>
      </w:r>
    </w:p>
    <w:p w14:paraId="71566445" w14:textId="77777777" w:rsidR="005C5774" w:rsidRPr="005C5774" w:rsidRDefault="005C5774" w:rsidP="005C5774">
      <w:pPr>
        <w:pStyle w:val="ListParagraph"/>
        <w:numPr>
          <w:ilvl w:val="0"/>
          <w:numId w:val="44"/>
        </w:numPr>
        <w:autoSpaceDE w:val="0"/>
        <w:autoSpaceDN w:val="0"/>
        <w:adjustRightInd w:val="0"/>
        <w:spacing w:before="120"/>
        <w:ind w:left="1134" w:hanging="283"/>
        <w:rPr>
          <w:rFonts w:ascii="Arial" w:eastAsia="PMingLiU" w:hAnsi="Arial" w:cs="Arial"/>
          <w:bCs/>
          <w:color w:val="000000"/>
          <w:sz w:val="20"/>
          <w:szCs w:val="20"/>
          <w:lang w:eastAsia="en-US"/>
        </w:rPr>
      </w:pPr>
      <w:r w:rsidRPr="005C5774">
        <w:rPr>
          <w:rFonts w:ascii="Arial" w:eastAsia="PMingLiU" w:hAnsi="Arial" w:cs="Arial"/>
          <w:bCs/>
          <w:color w:val="000000"/>
          <w:sz w:val="20"/>
          <w:szCs w:val="20"/>
          <w:lang w:eastAsia="en-US"/>
        </w:rPr>
        <w:t>Behavioral change</w:t>
      </w:r>
    </w:p>
    <w:p w14:paraId="71566446" w14:textId="77777777" w:rsidR="005C5774" w:rsidRPr="005C5774" w:rsidRDefault="005C5774" w:rsidP="005C5774">
      <w:pPr>
        <w:pStyle w:val="ListParagraph"/>
        <w:numPr>
          <w:ilvl w:val="0"/>
          <w:numId w:val="44"/>
        </w:numPr>
        <w:autoSpaceDE w:val="0"/>
        <w:autoSpaceDN w:val="0"/>
        <w:adjustRightInd w:val="0"/>
        <w:spacing w:before="120"/>
        <w:ind w:left="1134" w:hanging="283"/>
        <w:rPr>
          <w:rFonts w:ascii="Arial" w:eastAsia="PMingLiU" w:hAnsi="Arial" w:cs="Arial"/>
          <w:bCs/>
          <w:color w:val="000000"/>
          <w:sz w:val="20"/>
          <w:szCs w:val="20"/>
          <w:lang w:eastAsia="en-US"/>
        </w:rPr>
      </w:pPr>
      <w:r w:rsidRPr="005C5774">
        <w:rPr>
          <w:rFonts w:ascii="Arial" w:eastAsia="PMingLiU" w:hAnsi="Arial" w:cs="Arial"/>
          <w:bCs/>
          <w:color w:val="000000"/>
          <w:sz w:val="20"/>
          <w:szCs w:val="20"/>
          <w:lang w:eastAsia="en-US"/>
        </w:rPr>
        <w:t>Waste recovery</w:t>
      </w:r>
    </w:p>
    <w:p w14:paraId="71566447" w14:textId="77777777" w:rsidR="005C5774" w:rsidRPr="005C5774" w:rsidRDefault="005C5774" w:rsidP="005C5774">
      <w:pPr>
        <w:pStyle w:val="ListParagraph"/>
        <w:numPr>
          <w:ilvl w:val="0"/>
          <w:numId w:val="44"/>
        </w:numPr>
        <w:autoSpaceDE w:val="0"/>
        <w:autoSpaceDN w:val="0"/>
        <w:adjustRightInd w:val="0"/>
        <w:spacing w:before="120"/>
        <w:ind w:left="1134" w:hanging="283"/>
        <w:rPr>
          <w:rFonts w:ascii="Arial" w:eastAsia="PMingLiU" w:hAnsi="Arial" w:cs="Arial"/>
          <w:bCs/>
          <w:color w:val="000000"/>
          <w:sz w:val="20"/>
          <w:szCs w:val="20"/>
          <w:lang w:eastAsia="en-US"/>
        </w:rPr>
      </w:pPr>
      <w:r w:rsidRPr="005C5774">
        <w:rPr>
          <w:rFonts w:ascii="Arial" w:eastAsia="PMingLiU" w:hAnsi="Arial" w:cs="Arial"/>
          <w:bCs/>
          <w:color w:val="000000"/>
          <w:sz w:val="20"/>
          <w:szCs w:val="20"/>
          <w:lang w:eastAsia="en-US"/>
        </w:rPr>
        <w:t>Green project finance</w:t>
      </w:r>
    </w:p>
    <w:p w14:paraId="71566448" w14:textId="26BD1851" w:rsidR="009B6447" w:rsidRDefault="005C5774" w:rsidP="005C5774">
      <w:pPr>
        <w:pStyle w:val="ListParagraph"/>
        <w:numPr>
          <w:ilvl w:val="0"/>
          <w:numId w:val="44"/>
        </w:numPr>
        <w:autoSpaceDE w:val="0"/>
        <w:autoSpaceDN w:val="0"/>
        <w:adjustRightInd w:val="0"/>
        <w:spacing w:before="120"/>
        <w:ind w:left="1134" w:hanging="283"/>
        <w:rPr>
          <w:rFonts w:ascii="Arial" w:eastAsia="PMingLiU" w:hAnsi="Arial" w:cs="Arial"/>
          <w:bCs/>
          <w:color w:val="000000"/>
          <w:sz w:val="20"/>
          <w:szCs w:val="20"/>
          <w:lang w:eastAsia="en-US"/>
        </w:rPr>
      </w:pPr>
      <w:r w:rsidRPr="005C5774">
        <w:rPr>
          <w:rFonts w:ascii="Arial" w:eastAsia="PMingLiU" w:hAnsi="Arial" w:cs="Arial"/>
          <w:bCs/>
          <w:color w:val="000000"/>
          <w:sz w:val="20"/>
          <w:szCs w:val="20"/>
          <w:lang w:eastAsia="en-US"/>
        </w:rPr>
        <w:t>Other, please specify</w:t>
      </w:r>
    </w:p>
    <w:p w14:paraId="18DB0E37" w14:textId="42100349" w:rsidR="005C5774" w:rsidRPr="006D0AF8" w:rsidRDefault="009B6447" w:rsidP="006D0AF8">
      <w:pPr>
        <w:rPr>
          <w:rFonts w:ascii="Arial" w:eastAsia="PMingLiU" w:hAnsi="Arial" w:cs="Arial"/>
          <w:bCs/>
          <w:color w:val="000000"/>
          <w:sz w:val="20"/>
          <w:szCs w:val="20"/>
          <w:lang w:eastAsia="en-US"/>
        </w:rPr>
      </w:pPr>
      <w:r>
        <w:rPr>
          <w:rFonts w:ascii="Arial" w:eastAsia="PMingLiU" w:hAnsi="Arial" w:cs="Arial"/>
          <w:bCs/>
          <w:color w:val="000000"/>
          <w:sz w:val="20"/>
          <w:szCs w:val="20"/>
          <w:lang w:eastAsia="en-US"/>
        </w:rPr>
        <w:br w:type="page"/>
      </w:r>
    </w:p>
    <w:p w14:paraId="71566449" w14:textId="77777777" w:rsidR="005C5774" w:rsidRDefault="005C5774" w:rsidP="005C5774">
      <w:pPr>
        <w:autoSpaceDE w:val="0"/>
        <w:autoSpaceDN w:val="0"/>
        <w:adjustRightInd w:val="0"/>
        <w:spacing w:before="120"/>
        <w:ind w:left="851" w:hanging="851"/>
        <w:rPr>
          <w:rFonts w:ascii="Arial" w:eastAsia="PMingLiU" w:hAnsi="Arial" w:cs="Arial"/>
          <w:b/>
          <w:bCs/>
          <w:color w:val="000000"/>
          <w:sz w:val="20"/>
          <w:szCs w:val="20"/>
          <w:lang w:eastAsia="en-US"/>
        </w:rPr>
      </w:pPr>
      <w:r>
        <w:rPr>
          <w:rFonts w:ascii="Arial" w:eastAsia="PMingLiU" w:hAnsi="Arial" w:cs="Arial"/>
          <w:b/>
          <w:bCs/>
          <w:color w:val="000000"/>
          <w:sz w:val="20"/>
          <w:szCs w:val="20"/>
          <w:lang w:eastAsia="en-US"/>
        </w:rPr>
        <w:t>SM4.1c: As part of Action Exchange, would you like facility level analysis?</w:t>
      </w:r>
    </w:p>
    <w:p w14:paraId="3BD09A97" w14:textId="77777777" w:rsidR="005B2A11" w:rsidRDefault="005B2A11" w:rsidP="006D0AF8">
      <w:pPr>
        <w:autoSpaceDE w:val="0"/>
        <w:autoSpaceDN w:val="0"/>
        <w:adjustRightInd w:val="0"/>
        <w:ind w:left="851"/>
        <w:rPr>
          <w:rFonts w:ascii="Arial" w:eastAsia="PMingLiU" w:hAnsi="Arial" w:cs="Arial"/>
          <w:bCs/>
          <w:color w:val="000000"/>
          <w:sz w:val="20"/>
          <w:szCs w:val="20"/>
          <w:lang w:eastAsia="en-US"/>
        </w:rPr>
      </w:pPr>
    </w:p>
    <w:p w14:paraId="7156644A" w14:textId="399FA02C" w:rsidR="005C5774" w:rsidRPr="005C5774" w:rsidRDefault="005C5774" w:rsidP="006D0AF8">
      <w:pPr>
        <w:autoSpaceDE w:val="0"/>
        <w:autoSpaceDN w:val="0"/>
        <w:adjustRightInd w:val="0"/>
        <w:ind w:left="851"/>
        <w:rPr>
          <w:rFonts w:ascii="Arial" w:eastAsia="PMingLiU" w:hAnsi="Arial" w:cs="Arial"/>
          <w:bCs/>
          <w:color w:val="000000"/>
          <w:sz w:val="20"/>
          <w:szCs w:val="20"/>
          <w:lang w:eastAsia="en-US"/>
        </w:rPr>
      </w:pPr>
      <w:r w:rsidRPr="005C5774">
        <w:rPr>
          <w:rFonts w:ascii="Arial" w:eastAsia="PMingLiU" w:hAnsi="Arial" w:cs="Arial"/>
          <w:bCs/>
          <w:color w:val="000000"/>
          <w:sz w:val="20"/>
          <w:szCs w:val="20"/>
          <w:lang w:eastAsia="en-US"/>
        </w:rPr>
        <w:t>Please select from:</w:t>
      </w:r>
    </w:p>
    <w:p w14:paraId="7156644B" w14:textId="77777777" w:rsidR="005C5774" w:rsidRPr="005C5774" w:rsidRDefault="005C5774" w:rsidP="005C5774">
      <w:pPr>
        <w:pStyle w:val="ListParagraph"/>
        <w:numPr>
          <w:ilvl w:val="0"/>
          <w:numId w:val="43"/>
        </w:numPr>
        <w:autoSpaceDE w:val="0"/>
        <w:autoSpaceDN w:val="0"/>
        <w:adjustRightInd w:val="0"/>
        <w:spacing w:before="120"/>
        <w:ind w:left="1134" w:hanging="283"/>
        <w:rPr>
          <w:rFonts w:ascii="Arial" w:eastAsia="PMingLiU" w:hAnsi="Arial" w:cs="Arial"/>
          <w:bCs/>
          <w:color w:val="000000"/>
          <w:sz w:val="20"/>
          <w:szCs w:val="20"/>
          <w:lang w:eastAsia="en-US"/>
        </w:rPr>
      </w:pPr>
      <w:r w:rsidRPr="005C5774">
        <w:rPr>
          <w:rFonts w:ascii="Arial" w:eastAsia="PMingLiU" w:hAnsi="Arial" w:cs="Arial"/>
          <w:bCs/>
          <w:color w:val="000000"/>
          <w:sz w:val="20"/>
          <w:szCs w:val="20"/>
          <w:lang w:eastAsia="en-US"/>
        </w:rPr>
        <w:t>Yes</w:t>
      </w:r>
    </w:p>
    <w:p w14:paraId="7156644C" w14:textId="72546B19" w:rsidR="005047EA" w:rsidRDefault="005C5774" w:rsidP="00DE70CE">
      <w:pPr>
        <w:pStyle w:val="ListParagraph"/>
        <w:numPr>
          <w:ilvl w:val="0"/>
          <w:numId w:val="43"/>
        </w:numPr>
        <w:autoSpaceDE w:val="0"/>
        <w:autoSpaceDN w:val="0"/>
        <w:adjustRightInd w:val="0"/>
        <w:spacing w:before="120"/>
        <w:ind w:left="1134" w:hanging="283"/>
        <w:rPr>
          <w:rFonts w:ascii="Arial" w:eastAsia="PMingLiU" w:hAnsi="Arial" w:cs="Arial"/>
          <w:bCs/>
          <w:color w:val="000000"/>
          <w:sz w:val="20"/>
          <w:szCs w:val="20"/>
          <w:lang w:eastAsia="en-US"/>
        </w:rPr>
      </w:pPr>
      <w:r w:rsidRPr="005C5774">
        <w:rPr>
          <w:rFonts w:ascii="Arial" w:eastAsia="PMingLiU" w:hAnsi="Arial" w:cs="Arial"/>
          <w:bCs/>
          <w:color w:val="000000"/>
          <w:sz w:val="20"/>
          <w:szCs w:val="20"/>
          <w:lang w:eastAsia="en-US"/>
        </w:rPr>
        <w:t>No</w:t>
      </w:r>
    </w:p>
    <w:p w14:paraId="2B9D924C" w14:textId="77777777" w:rsidR="005B2A11" w:rsidRDefault="005B2A11" w:rsidP="006D0AF8">
      <w:pPr>
        <w:pStyle w:val="ListParagraph"/>
        <w:autoSpaceDE w:val="0"/>
        <w:autoSpaceDN w:val="0"/>
        <w:adjustRightInd w:val="0"/>
        <w:spacing w:before="120"/>
        <w:ind w:left="1134"/>
        <w:rPr>
          <w:rFonts w:ascii="Arial" w:eastAsia="PMingLiU" w:hAnsi="Arial" w:cs="Arial"/>
          <w:bCs/>
          <w:color w:val="000000"/>
          <w:sz w:val="20"/>
          <w:szCs w:val="20"/>
          <w:lang w:eastAsia="en-US"/>
        </w:rPr>
      </w:pPr>
    </w:p>
    <w:p w14:paraId="7156644D" w14:textId="6B3750D8" w:rsidR="005C5774" w:rsidRDefault="005C5774" w:rsidP="005C5774">
      <w:pPr>
        <w:autoSpaceDE w:val="0"/>
        <w:autoSpaceDN w:val="0"/>
        <w:adjustRightInd w:val="0"/>
        <w:spacing w:before="120"/>
        <w:ind w:left="851" w:hanging="851"/>
        <w:rPr>
          <w:rFonts w:ascii="Arial" w:eastAsia="PMingLiU" w:hAnsi="Arial" w:cs="Arial"/>
          <w:b/>
          <w:bCs/>
          <w:color w:val="000000"/>
          <w:sz w:val="20"/>
          <w:szCs w:val="20"/>
          <w:lang w:eastAsia="en-US"/>
        </w:rPr>
      </w:pPr>
      <w:r w:rsidRPr="005C5774">
        <w:rPr>
          <w:rFonts w:ascii="Arial" w:eastAsia="PMingLiU" w:hAnsi="Arial" w:cs="Arial"/>
          <w:b/>
          <w:bCs/>
          <w:color w:val="000000"/>
          <w:sz w:val="20"/>
          <w:szCs w:val="20"/>
          <w:lang w:eastAsia="en-US"/>
        </w:rPr>
        <w:t>SM4.2</w:t>
      </w:r>
      <w:r>
        <w:rPr>
          <w:rFonts w:ascii="Arial" w:eastAsia="PMingLiU" w:hAnsi="Arial" w:cs="Arial"/>
          <w:b/>
          <w:bCs/>
          <w:color w:val="000000"/>
          <w:sz w:val="20"/>
          <w:szCs w:val="20"/>
          <w:lang w:eastAsia="en-US"/>
        </w:rPr>
        <w:t xml:space="preserve">: </w:t>
      </w:r>
      <w:r>
        <w:rPr>
          <w:rFonts w:ascii="Arial" w:eastAsia="PMingLiU" w:hAnsi="Arial" w:cs="Arial"/>
          <w:b/>
          <w:bCs/>
          <w:color w:val="000000"/>
          <w:sz w:val="20"/>
          <w:szCs w:val="20"/>
          <w:lang w:eastAsia="en-US"/>
        </w:rPr>
        <w:tab/>
        <w:t>Is your company a participating supplier in CDP’s 201</w:t>
      </w:r>
      <w:r w:rsidR="00C828D9">
        <w:rPr>
          <w:rFonts w:ascii="Arial" w:eastAsia="PMingLiU" w:hAnsi="Arial" w:cs="Arial"/>
          <w:b/>
          <w:bCs/>
          <w:color w:val="000000"/>
          <w:sz w:val="20"/>
          <w:szCs w:val="20"/>
          <w:lang w:eastAsia="en-US"/>
        </w:rPr>
        <w:t>6</w:t>
      </w:r>
      <w:r>
        <w:rPr>
          <w:rFonts w:ascii="Arial" w:eastAsia="PMingLiU" w:hAnsi="Arial" w:cs="Arial"/>
          <w:b/>
          <w:bCs/>
          <w:color w:val="000000"/>
          <w:sz w:val="20"/>
          <w:szCs w:val="20"/>
          <w:lang w:eastAsia="en-US"/>
        </w:rPr>
        <w:t>-201</w:t>
      </w:r>
      <w:r w:rsidR="00C828D9">
        <w:rPr>
          <w:rFonts w:ascii="Arial" w:eastAsia="PMingLiU" w:hAnsi="Arial" w:cs="Arial"/>
          <w:b/>
          <w:bCs/>
          <w:color w:val="000000"/>
          <w:sz w:val="20"/>
          <w:szCs w:val="20"/>
          <w:lang w:eastAsia="en-US"/>
        </w:rPr>
        <w:t>7</w:t>
      </w:r>
      <w:r>
        <w:rPr>
          <w:rFonts w:ascii="Arial" w:eastAsia="PMingLiU" w:hAnsi="Arial" w:cs="Arial"/>
          <w:b/>
          <w:bCs/>
          <w:color w:val="000000"/>
          <w:sz w:val="20"/>
          <w:szCs w:val="20"/>
          <w:lang w:eastAsia="en-US"/>
        </w:rPr>
        <w:t xml:space="preserve"> Action Exchange initiative?</w:t>
      </w:r>
    </w:p>
    <w:p w14:paraId="512CB36E" w14:textId="77777777" w:rsidR="005B2A11" w:rsidRDefault="005B2A11" w:rsidP="006D0AF8">
      <w:pPr>
        <w:autoSpaceDE w:val="0"/>
        <w:autoSpaceDN w:val="0"/>
        <w:adjustRightInd w:val="0"/>
        <w:ind w:left="851"/>
        <w:rPr>
          <w:rFonts w:ascii="Arial" w:eastAsia="PMingLiU" w:hAnsi="Arial" w:cs="Arial"/>
          <w:bCs/>
          <w:color w:val="000000"/>
          <w:sz w:val="20"/>
          <w:szCs w:val="20"/>
          <w:lang w:eastAsia="en-US"/>
        </w:rPr>
      </w:pPr>
    </w:p>
    <w:p w14:paraId="7156644E" w14:textId="376FA57E" w:rsidR="005C5774" w:rsidRPr="005C5774" w:rsidRDefault="005C5774" w:rsidP="006D0AF8">
      <w:pPr>
        <w:autoSpaceDE w:val="0"/>
        <w:autoSpaceDN w:val="0"/>
        <w:adjustRightInd w:val="0"/>
        <w:ind w:left="851"/>
        <w:rPr>
          <w:rFonts w:ascii="Arial" w:eastAsia="PMingLiU" w:hAnsi="Arial" w:cs="Arial"/>
          <w:bCs/>
          <w:color w:val="000000"/>
          <w:sz w:val="20"/>
          <w:szCs w:val="20"/>
          <w:lang w:eastAsia="en-US"/>
        </w:rPr>
      </w:pPr>
      <w:r w:rsidRPr="005C5774">
        <w:rPr>
          <w:rFonts w:ascii="Arial" w:eastAsia="PMingLiU" w:hAnsi="Arial" w:cs="Arial"/>
          <w:bCs/>
          <w:color w:val="000000"/>
          <w:sz w:val="20"/>
          <w:szCs w:val="20"/>
          <w:lang w:eastAsia="en-US"/>
        </w:rPr>
        <w:t>Please select from:</w:t>
      </w:r>
    </w:p>
    <w:p w14:paraId="7156644F" w14:textId="77777777" w:rsidR="005C5774" w:rsidRPr="005C5774" w:rsidRDefault="005C5774" w:rsidP="005C5774">
      <w:pPr>
        <w:pStyle w:val="ListParagraph"/>
        <w:numPr>
          <w:ilvl w:val="0"/>
          <w:numId w:val="43"/>
        </w:numPr>
        <w:autoSpaceDE w:val="0"/>
        <w:autoSpaceDN w:val="0"/>
        <w:adjustRightInd w:val="0"/>
        <w:spacing w:before="120"/>
        <w:ind w:left="1134" w:hanging="283"/>
        <w:rPr>
          <w:rFonts w:ascii="Arial" w:eastAsia="PMingLiU" w:hAnsi="Arial" w:cs="Arial"/>
          <w:bCs/>
          <w:color w:val="000000"/>
          <w:sz w:val="20"/>
          <w:szCs w:val="20"/>
          <w:lang w:eastAsia="en-US"/>
        </w:rPr>
      </w:pPr>
      <w:r w:rsidRPr="005C5774">
        <w:rPr>
          <w:rFonts w:ascii="Arial" w:eastAsia="PMingLiU" w:hAnsi="Arial" w:cs="Arial"/>
          <w:bCs/>
          <w:color w:val="000000"/>
          <w:sz w:val="20"/>
          <w:szCs w:val="20"/>
          <w:lang w:eastAsia="en-US"/>
        </w:rPr>
        <w:t>Yes</w:t>
      </w:r>
    </w:p>
    <w:p w14:paraId="71566450" w14:textId="77777777" w:rsidR="005C5774" w:rsidRDefault="005C5774" w:rsidP="005C5774">
      <w:pPr>
        <w:pStyle w:val="ListParagraph"/>
        <w:numPr>
          <w:ilvl w:val="0"/>
          <w:numId w:val="43"/>
        </w:numPr>
        <w:autoSpaceDE w:val="0"/>
        <w:autoSpaceDN w:val="0"/>
        <w:adjustRightInd w:val="0"/>
        <w:spacing w:before="120"/>
        <w:ind w:left="1134" w:hanging="283"/>
        <w:rPr>
          <w:rFonts w:ascii="Arial" w:eastAsia="PMingLiU" w:hAnsi="Arial" w:cs="Arial"/>
          <w:bCs/>
          <w:color w:val="000000"/>
          <w:sz w:val="20"/>
          <w:szCs w:val="20"/>
          <w:lang w:eastAsia="en-US"/>
        </w:rPr>
      </w:pPr>
      <w:r w:rsidRPr="005C5774">
        <w:rPr>
          <w:rFonts w:ascii="Arial" w:eastAsia="PMingLiU" w:hAnsi="Arial" w:cs="Arial"/>
          <w:bCs/>
          <w:color w:val="000000"/>
          <w:sz w:val="20"/>
          <w:szCs w:val="20"/>
          <w:lang w:eastAsia="en-US"/>
        </w:rPr>
        <w:t>No</w:t>
      </w:r>
    </w:p>
    <w:p w14:paraId="71566451" w14:textId="77777777" w:rsidR="004F0606" w:rsidRDefault="004F0606" w:rsidP="006D0AF8">
      <w:pPr>
        <w:autoSpaceDE w:val="0"/>
        <w:autoSpaceDN w:val="0"/>
        <w:adjustRightInd w:val="0"/>
        <w:ind w:left="851"/>
        <w:rPr>
          <w:rFonts w:ascii="Arial" w:eastAsia="PMingLiU" w:hAnsi="Arial" w:cs="Arial"/>
          <w:bCs/>
          <w:color w:val="000000"/>
          <w:sz w:val="20"/>
          <w:szCs w:val="20"/>
          <w:lang w:eastAsia="en-US"/>
        </w:rPr>
      </w:pPr>
    </w:p>
    <w:p w14:paraId="71566452" w14:textId="092ECA30" w:rsidR="004F0606" w:rsidRPr="004F0606" w:rsidRDefault="004F0606" w:rsidP="006D0AF8">
      <w:pPr>
        <w:autoSpaceDE w:val="0"/>
        <w:autoSpaceDN w:val="0"/>
        <w:adjustRightInd w:val="0"/>
        <w:spacing w:before="120"/>
        <w:rPr>
          <w:rFonts w:ascii="Arial" w:eastAsia="PMingLiU" w:hAnsi="Arial" w:cs="Arial"/>
          <w:bCs/>
          <w:i/>
          <w:color w:val="000000"/>
          <w:sz w:val="20"/>
          <w:szCs w:val="20"/>
          <w:lang w:eastAsia="en-US"/>
        </w:rPr>
      </w:pPr>
      <w:r w:rsidRPr="004F0606">
        <w:rPr>
          <w:rFonts w:ascii="Arial" w:eastAsia="PMingLiU" w:hAnsi="Arial" w:cs="Arial"/>
          <w:bCs/>
          <w:i/>
          <w:color w:val="000000"/>
          <w:sz w:val="20"/>
          <w:szCs w:val="20"/>
          <w:lang w:eastAsia="en-US"/>
        </w:rPr>
        <w:t xml:space="preserve">If “No” is selected for question SM4.1, </w:t>
      </w:r>
      <w:r>
        <w:rPr>
          <w:rFonts w:ascii="Arial" w:eastAsia="PMingLiU" w:hAnsi="Arial" w:cs="Arial"/>
          <w:bCs/>
          <w:i/>
          <w:color w:val="000000"/>
          <w:sz w:val="20"/>
          <w:szCs w:val="20"/>
          <w:lang w:eastAsia="en-US"/>
        </w:rPr>
        <w:t>you have reached end of the supply chain module and no further questions will be presented.</w:t>
      </w:r>
    </w:p>
    <w:p w14:paraId="0E60E6A6" w14:textId="77777777" w:rsidR="005B2A11" w:rsidRDefault="005B2A11" w:rsidP="006D0AF8">
      <w:pPr>
        <w:autoSpaceDE w:val="0"/>
        <w:autoSpaceDN w:val="0"/>
        <w:adjustRightInd w:val="0"/>
        <w:rPr>
          <w:rFonts w:ascii="Arial" w:eastAsia="PMingLiU" w:hAnsi="Arial" w:cs="Arial"/>
          <w:bCs/>
          <w:i/>
          <w:color w:val="000000"/>
          <w:sz w:val="20"/>
          <w:szCs w:val="20"/>
          <w:lang w:eastAsia="en-US"/>
        </w:rPr>
      </w:pPr>
    </w:p>
    <w:p w14:paraId="71566454" w14:textId="07C8C6EC" w:rsidR="005C5774" w:rsidRDefault="005C5774" w:rsidP="006D0AF8">
      <w:pPr>
        <w:autoSpaceDE w:val="0"/>
        <w:autoSpaceDN w:val="0"/>
        <w:adjustRightInd w:val="0"/>
        <w:spacing w:before="120"/>
        <w:rPr>
          <w:rFonts w:ascii="Arial" w:eastAsia="PMingLiU" w:hAnsi="Arial" w:cs="Arial"/>
          <w:bCs/>
          <w:i/>
          <w:color w:val="000000"/>
          <w:sz w:val="20"/>
          <w:szCs w:val="20"/>
          <w:lang w:eastAsia="en-US"/>
        </w:rPr>
      </w:pPr>
      <w:r w:rsidRPr="005C5774">
        <w:rPr>
          <w:rFonts w:ascii="Arial" w:eastAsia="PMingLiU" w:hAnsi="Arial" w:cs="Arial"/>
          <w:bCs/>
          <w:i/>
          <w:color w:val="000000"/>
          <w:sz w:val="20"/>
          <w:szCs w:val="20"/>
          <w:lang w:eastAsia="en-US"/>
        </w:rPr>
        <w:t>If “Yes” is selected in question SM4.2:</w:t>
      </w:r>
    </w:p>
    <w:p w14:paraId="3C840DD2" w14:textId="77777777" w:rsidR="00C828D9" w:rsidRPr="005C5774" w:rsidRDefault="00C828D9" w:rsidP="006D0AF8">
      <w:pPr>
        <w:autoSpaceDE w:val="0"/>
        <w:autoSpaceDN w:val="0"/>
        <w:adjustRightInd w:val="0"/>
        <w:rPr>
          <w:rFonts w:ascii="Arial" w:eastAsia="PMingLiU" w:hAnsi="Arial" w:cs="Arial"/>
          <w:bCs/>
          <w:i/>
          <w:color w:val="000000"/>
          <w:sz w:val="20"/>
          <w:szCs w:val="20"/>
          <w:lang w:eastAsia="en-US"/>
        </w:rPr>
      </w:pPr>
    </w:p>
    <w:p w14:paraId="71566455" w14:textId="432ED6A6" w:rsidR="005C5774" w:rsidRDefault="005C5774" w:rsidP="006D0AF8">
      <w:pPr>
        <w:autoSpaceDE w:val="0"/>
        <w:autoSpaceDN w:val="0"/>
        <w:adjustRightInd w:val="0"/>
        <w:ind w:left="851" w:hanging="851"/>
        <w:rPr>
          <w:rFonts w:ascii="Arial" w:eastAsia="PMingLiU" w:hAnsi="Arial" w:cs="Arial"/>
          <w:b/>
          <w:bCs/>
          <w:color w:val="000000"/>
          <w:sz w:val="20"/>
          <w:szCs w:val="20"/>
          <w:lang w:eastAsia="en-US"/>
        </w:rPr>
      </w:pPr>
      <w:r>
        <w:rPr>
          <w:rFonts w:ascii="Arial" w:eastAsia="PMingLiU" w:hAnsi="Arial" w:cs="Arial"/>
          <w:b/>
          <w:bCs/>
          <w:color w:val="000000"/>
          <w:sz w:val="20"/>
          <w:szCs w:val="20"/>
          <w:lang w:eastAsia="en-US"/>
        </w:rPr>
        <w:t>SM4.2a</w:t>
      </w:r>
      <w:r w:rsidR="004F0606">
        <w:rPr>
          <w:rFonts w:ascii="Arial" w:eastAsia="PMingLiU" w:hAnsi="Arial" w:cs="Arial"/>
          <w:b/>
          <w:bCs/>
          <w:color w:val="000000"/>
          <w:sz w:val="20"/>
          <w:szCs w:val="20"/>
          <w:lang w:eastAsia="en-US"/>
        </w:rPr>
        <w:t>:</w:t>
      </w:r>
      <w:r>
        <w:rPr>
          <w:rFonts w:ascii="Arial" w:eastAsia="PMingLiU" w:hAnsi="Arial" w:cs="Arial"/>
          <w:b/>
          <w:bCs/>
          <w:color w:val="000000"/>
          <w:sz w:val="20"/>
          <w:szCs w:val="20"/>
          <w:lang w:eastAsia="en-US"/>
        </w:rPr>
        <w:t xml:space="preserve"> Describe how your company actively considered emissions reduction projects as a result of Action Exchange. If you do not have any emissions reduction activities resulting from Action Exchange at any stage of implementation, please explain why not in the second column. </w:t>
      </w:r>
    </w:p>
    <w:p w14:paraId="76ED803C" w14:textId="77777777" w:rsidR="00E14CB6" w:rsidRDefault="00E14CB6" w:rsidP="00E14CB6">
      <w:pPr>
        <w:autoSpaceDE w:val="0"/>
        <w:autoSpaceDN w:val="0"/>
        <w:adjustRightInd w:val="0"/>
        <w:spacing w:before="120"/>
        <w:ind w:left="851" w:hanging="851"/>
        <w:rPr>
          <w:rFonts w:ascii="Arial" w:eastAsia="PMingLiU" w:hAnsi="Arial" w:cs="Arial"/>
          <w:b/>
          <w:bCs/>
          <w:color w:val="000000"/>
          <w:sz w:val="20"/>
          <w:szCs w:val="20"/>
          <w:lang w:eastAsia="en-US"/>
        </w:rPr>
      </w:pPr>
    </w:p>
    <w:tbl>
      <w:tblPr>
        <w:tblStyle w:val="TableGrid"/>
        <w:tblW w:w="0" w:type="auto"/>
        <w:tblInd w:w="520" w:type="dxa"/>
        <w:tblLook w:val="04A0" w:firstRow="1" w:lastRow="0" w:firstColumn="1" w:lastColumn="0" w:noHBand="0" w:noVBand="1"/>
      </w:tblPr>
      <w:tblGrid>
        <w:gridCol w:w="4312"/>
        <w:gridCol w:w="4187"/>
      </w:tblGrid>
      <w:tr w:rsidR="005C5774" w14:paraId="71566458" w14:textId="77777777" w:rsidTr="006D0AF8">
        <w:trPr>
          <w:trHeight w:val="540"/>
        </w:trPr>
        <w:tc>
          <w:tcPr>
            <w:tcW w:w="4312" w:type="dxa"/>
            <w:shd w:val="clear" w:color="auto" w:fill="BFBFBF" w:themeFill="background1" w:themeFillShade="BF"/>
          </w:tcPr>
          <w:p w14:paraId="71566456" w14:textId="77777777" w:rsidR="005C5774" w:rsidRPr="006D0AF8" w:rsidRDefault="005C5774" w:rsidP="005C5774">
            <w:pPr>
              <w:autoSpaceDE w:val="0"/>
              <w:autoSpaceDN w:val="0"/>
              <w:adjustRightInd w:val="0"/>
              <w:spacing w:before="120"/>
              <w:rPr>
                <w:rFonts w:ascii="Arial" w:eastAsia="PMingLiU" w:hAnsi="Arial" w:cs="Arial"/>
                <w:bCs/>
                <w:color w:val="000000"/>
                <w:sz w:val="18"/>
                <w:szCs w:val="18"/>
                <w:lang w:eastAsia="en-US"/>
              </w:rPr>
            </w:pPr>
            <w:r w:rsidRPr="006D0AF8">
              <w:rPr>
                <w:rFonts w:ascii="Arial" w:eastAsia="PMingLiU" w:hAnsi="Arial" w:cs="Arial"/>
                <w:bCs/>
                <w:color w:val="000000"/>
                <w:sz w:val="18"/>
                <w:szCs w:val="18"/>
                <w:lang w:eastAsia="en-US"/>
              </w:rPr>
              <w:t>Type of project</w:t>
            </w:r>
          </w:p>
        </w:tc>
        <w:tc>
          <w:tcPr>
            <w:tcW w:w="4187" w:type="dxa"/>
            <w:shd w:val="clear" w:color="auto" w:fill="BFBFBF" w:themeFill="background1" w:themeFillShade="BF"/>
          </w:tcPr>
          <w:p w14:paraId="71566457" w14:textId="77777777" w:rsidR="005C5774" w:rsidRPr="006D0AF8" w:rsidRDefault="005C5774" w:rsidP="005C5774">
            <w:pPr>
              <w:autoSpaceDE w:val="0"/>
              <w:autoSpaceDN w:val="0"/>
              <w:adjustRightInd w:val="0"/>
              <w:spacing w:before="120"/>
              <w:rPr>
                <w:rFonts w:ascii="Arial" w:eastAsia="PMingLiU" w:hAnsi="Arial" w:cs="Arial"/>
                <w:bCs/>
                <w:color w:val="000000"/>
                <w:sz w:val="18"/>
                <w:szCs w:val="18"/>
                <w:lang w:eastAsia="en-US"/>
              </w:rPr>
            </w:pPr>
            <w:r w:rsidRPr="006D0AF8">
              <w:rPr>
                <w:rFonts w:ascii="Arial" w:eastAsia="PMingLiU" w:hAnsi="Arial" w:cs="Arial"/>
                <w:bCs/>
                <w:color w:val="000000"/>
                <w:sz w:val="18"/>
                <w:szCs w:val="18"/>
                <w:lang w:eastAsia="en-US"/>
              </w:rPr>
              <w:t>Details of proposal</w:t>
            </w:r>
          </w:p>
        </w:tc>
      </w:tr>
      <w:tr w:rsidR="005C5774" w14:paraId="7156646A" w14:textId="77777777" w:rsidTr="006D0AF8">
        <w:trPr>
          <w:trHeight w:val="3667"/>
        </w:trPr>
        <w:tc>
          <w:tcPr>
            <w:tcW w:w="4312" w:type="dxa"/>
          </w:tcPr>
          <w:p w14:paraId="71566459" w14:textId="77777777" w:rsidR="005C5774" w:rsidRDefault="005C5774" w:rsidP="005C5774">
            <w:pPr>
              <w:autoSpaceDE w:val="0"/>
              <w:autoSpaceDN w:val="0"/>
              <w:adjustRightInd w:val="0"/>
              <w:spacing w:before="120"/>
              <w:rPr>
                <w:rFonts w:ascii="Arial" w:eastAsia="PMingLiU" w:hAnsi="Arial" w:cs="Arial"/>
                <w:bCs/>
                <w:color w:val="000000"/>
                <w:sz w:val="18"/>
                <w:szCs w:val="18"/>
                <w:lang w:eastAsia="en-US"/>
              </w:rPr>
            </w:pPr>
            <w:r w:rsidRPr="005C5774">
              <w:rPr>
                <w:rFonts w:ascii="Arial" w:eastAsia="PMingLiU" w:hAnsi="Arial" w:cs="Arial"/>
                <w:bCs/>
                <w:color w:val="000000"/>
                <w:sz w:val="18"/>
                <w:szCs w:val="18"/>
                <w:lang w:eastAsia="en-US"/>
              </w:rPr>
              <w:t>Select from:</w:t>
            </w:r>
          </w:p>
          <w:p w14:paraId="7156645A" w14:textId="77777777" w:rsidR="005C5774" w:rsidRPr="004F0606" w:rsidRDefault="005C5774" w:rsidP="005C5774">
            <w:pPr>
              <w:pStyle w:val="ListParagraph"/>
              <w:numPr>
                <w:ilvl w:val="0"/>
                <w:numId w:val="46"/>
              </w:numPr>
              <w:autoSpaceDE w:val="0"/>
              <w:autoSpaceDN w:val="0"/>
              <w:adjustRightInd w:val="0"/>
              <w:spacing w:before="120"/>
              <w:ind w:left="283" w:hanging="283"/>
              <w:rPr>
                <w:rFonts w:ascii="Arial" w:eastAsia="PMingLiU" w:hAnsi="Arial" w:cs="Arial"/>
                <w:bCs/>
                <w:color w:val="000000"/>
                <w:sz w:val="18"/>
                <w:szCs w:val="18"/>
                <w:lang w:eastAsia="en-US"/>
              </w:rPr>
            </w:pPr>
            <w:r w:rsidRPr="004F0606">
              <w:rPr>
                <w:rFonts w:ascii="Arial" w:eastAsia="PMingLiU" w:hAnsi="Arial" w:cs="Arial"/>
                <w:bCs/>
                <w:color w:val="000000"/>
                <w:sz w:val="18"/>
                <w:szCs w:val="18"/>
                <w:lang w:eastAsia="en-US"/>
              </w:rPr>
              <w:t>Energy efficiency: building fabric</w:t>
            </w:r>
          </w:p>
          <w:p w14:paraId="7156645B" w14:textId="77777777" w:rsidR="005C5774" w:rsidRPr="004F0606" w:rsidRDefault="005C5774" w:rsidP="005C5774">
            <w:pPr>
              <w:pStyle w:val="ListParagraph"/>
              <w:numPr>
                <w:ilvl w:val="0"/>
                <w:numId w:val="46"/>
              </w:numPr>
              <w:autoSpaceDE w:val="0"/>
              <w:autoSpaceDN w:val="0"/>
              <w:adjustRightInd w:val="0"/>
              <w:spacing w:before="120"/>
              <w:ind w:left="283" w:hanging="283"/>
              <w:rPr>
                <w:rFonts w:ascii="Arial" w:eastAsia="PMingLiU" w:hAnsi="Arial" w:cs="Arial"/>
                <w:bCs/>
                <w:color w:val="000000"/>
                <w:sz w:val="18"/>
                <w:szCs w:val="18"/>
                <w:lang w:eastAsia="en-US"/>
              </w:rPr>
            </w:pPr>
            <w:r w:rsidRPr="004F0606">
              <w:rPr>
                <w:rFonts w:ascii="Arial" w:eastAsia="PMingLiU" w:hAnsi="Arial" w:cs="Arial"/>
                <w:bCs/>
                <w:color w:val="000000"/>
                <w:sz w:val="18"/>
                <w:szCs w:val="18"/>
                <w:lang w:eastAsia="en-US"/>
              </w:rPr>
              <w:t>Energy efficiency: building services</w:t>
            </w:r>
          </w:p>
          <w:p w14:paraId="7156645C" w14:textId="77777777" w:rsidR="005C5774" w:rsidRPr="004F0606" w:rsidRDefault="005C5774" w:rsidP="005C5774">
            <w:pPr>
              <w:pStyle w:val="ListParagraph"/>
              <w:numPr>
                <w:ilvl w:val="0"/>
                <w:numId w:val="46"/>
              </w:numPr>
              <w:autoSpaceDE w:val="0"/>
              <w:autoSpaceDN w:val="0"/>
              <w:adjustRightInd w:val="0"/>
              <w:spacing w:before="120"/>
              <w:ind w:left="283" w:hanging="283"/>
              <w:rPr>
                <w:rFonts w:ascii="Arial" w:eastAsia="PMingLiU" w:hAnsi="Arial" w:cs="Arial"/>
                <w:bCs/>
                <w:color w:val="000000"/>
                <w:sz w:val="18"/>
                <w:szCs w:val="18"/>
                <w:lang w:eastAsia="en-US"/>
              </w:rPr>
            </w:pPr>
            <w:r w:rsidRPr="004F0606">
              <w:rPr>
                <w:rFonts w:ascii="Arial" w:eastAsia="PMingLiU" w:hAnsi="Arial" w:cs="Arial"/>
                <w:bCs/>
                <w:color w:val="000000"/>
                <w:sz w:val="18"/>
                <w:szCs w:val="18"/>
                <w:lang w:eastAsia="en-US"/>
              </w:rPr>
              <w:t>Energy efficiency: processes</w:t>
            </w:r>
          </w:p>
          <w:p w14:paraId="7156645D" w14:textId="77777777" w:rsidR="005C5774" w:rsidRPr="004F0606" w:rsidRDefault="005C5774" w:rsidP="005C5774">
            <w:pPr>
              <w:pStyle w:val="ListParagraph"/>
              <w:numPr>
                <w:ilvl w:val="0"/>
                <w:numId w:val="46"/>
              </w:numPr>
              <w:autoSpaceDE w:val="0"/>
              <w:autoSpaceDN w:val="0"/>
              <w:adjustRightInd w:val="0"/>
              <w:spacing w:before="120"/>
              <w:ind w:left="283" w:hanging="283"/>
              <w:rPr>
                <w:rFonts w:ascii="Arial" w:eastAsia="PMingLiU" w:hAnsi="Arial" w:cs="Arial"/>
                <w:bCs/>
                <w:color w:val="000000"/>
                <w:sz w:val="18"/>
                <w:szCs w:val="18"/>
                <w:lang w:eastAsia="en-US"/>
              </w:rPr>
            </w:pPr>
            <w:r w:rsidRPr="004F0606">
              <w:rPr>
                <w:rFonts w:ascii="Arial" w:eastAsia="PMingLiU" w:hAnsi="Arial" w:cs="Arial"/>
                <w:bCs/>
                <w:color w:val="000000"/>
                <w:sz w:val="18"/>
                <w:szCs w:val="18"/>
                <w:lang w:eastAsia="en-US"/>
              </w:rPr>
              <w:t>Fugitive emissions reductions</w:t>
            </w:r>
          </w:p>
          <w:p w14:paraId="7156645E" w14:textId="77777777" w:rsidR="005C5774" w:rsidRPr="004F0606" w:rsidRDefault="005C5774" w:rsidP="005C5774">
            <w:pPr>
              <w:pStyle w:val="ListParagraph"/>
              <w:numPr>
                <w:ilvl w:val="0"/>
                <w:numId w:val="46"/>
              </w:numPr>
              <w:autoSpaceDE w:val="0"/>
              <w:autoSpaceDN w:val="0"/>
              <w:adjustRightInd w:val="0"/>
              <w:spacing w:before="120"/>
              <w:ind w:left="283" w:hanging="283"/>
              <w:rPr>
                <w:rFonts w:ascii="Arial" w:eastAsia="PMingLiU" w:hAnsi="Arial" w:cs="Arial"/>
                <w:bCs/>
                <w:color w:val="000000"/>
                <w:sz w:val="18"/>
                <w:szCs w:val="18"/>
                <w:lang w:eastAsia="en-US"/>
              </w:rPr>
            </w:pPr>
            <w:r w:rsidRPr="004F0606">
              <w:rPr>
                <w:rFonts w:ascii="Arial" w:eastAsia="PMingLiU" w:hAnsi="Arial" w:cs="Arial"/>
                <w:bCs/>
                <w:color w:val="000000"/>
                <w:sz w:val="18"/>
                <w:szCs w:val="18"/>
                <w:lang w:eastAsia="en-US"/>
              </w:rPr>
              <w:t>Low carbon energy purchase</w:t>
            </w:r>
          </w:p>
          <w:p w14:paraId="7156645F" w14:textId="77777777" w:rsidR="005C5774" w:rsidRPr="004F0606" w:rsidRDefault="005C5774" w:rsidP="005C5774">
            <w:pPr>
              <w:pStyle w:val="ListParagraph"/>
              <w:numPr>
                <w:ilvl w:val="0"/>
                <w:numId w:val="46"/>
              </w:numPr>
              <w:autoSpaceDE w:val="0"/>
              <w:autoSpaceDN w:val="0"/>
              <w:adjustRightInd w:val="0"/>
              <w:spacing w:before="120"/>
              <w:ind w:left="283" w:hanging="283"/>
              <w:rPr>
                <w:rFonts w:ascii="Arial" w:eastAsia="PMingLiU" w:hAnsi="Arial" w:cs="Arial"/>
                <w:bCs/>
                <w:color w:val="000000"/>
                <w:sz w:val="18"/>
                <w:szCs w:val="18"/>
                <w:lang w:eastAsia="en-US"/>
              </w:rPr>
            </w:pPr>
            <w:r w:rsidRPr="004F0606">
              <w:rPr>
                <w:rFonts w:ascii="Arial" w:eastAsia="PMingLiU" w:hAnsi="Arial" w:cs="Arial"/>
                <w:bCs/>
                <w:color w:val="000000"/>
                <w:sz w:val="18"/>
                <w:szCs w:val="18"/>
                <w:lang w:eastAsia="en-US"/>
              </w:rPr>
              <w:t>Low carbon energy installation</w:t>
            </w:r>
          </w:p>
          <w:p w14:paraId="71566460" w14:textId="77777777" w:rsidR="005C5774" w:rsidRPr="004F0606" w:rsidRDefault="005C5774" w:rsidP="005C5774">
            <w:pPr>
              <w:pStyle w:val="ListParagraph"/>
              <w:numPr>
                <w:ilvl w:val="0"/>
                <w:numId w:val="46"/>
              </w:numPr>
              <w:autoSpaceDE w:val="0"/>
              <w:autoSpaceDN w:val="0"/>
              <w:adjustRightInd w:val="0"/>
              <w:spacing w:before="120"/>
              <w:ind w:left="283" w:hanging="283"/>
              <w:rPr>
                <w:rFonts w:ascii="Arial" w:eastAsia="PMingLiU" w:hAnsi="Arial" w:cs="Arial"/>
                <w:bCs/>
                <w:color w:val="000000"/>
                <w:sz w:val="18"/>
                <w:szCs w:val="18"/>
                <w:lang w:eastAsia="en-US"/>
              </w:rPr>
            </w:pPr>
            <w:r w:rsidRPr="004F0606">
              <w:rPr>
                <w:rFonts w:ascii="Arial" w:eastAsia="PMingLiU" w:hAnsi="Arial" w:cs="Arial"/>
                <w:bCs/>
                <w:color w:val="000000"/>
                <w:sz w:val="18"/>
                <w:szCs w:val="18"/>
                <w:lang w:eastAsia="en-US"/>
              </w:rPr>
              <w:t>Process emissions reductions</w:t>
            </w:r>
          </w:p>
          <w:p w14:paraId="71566461" w14:textId="77777777" w:rsidR="005C5774" w:rsidRPr="004F0606" w:rsidRDefault="005C5774" w:rsidP="005C5774">
            <w:pPr>
              <w:pStyle w:val="ListParagraph"/>
              <w:numPr>
                <w:ilvl w:val="0"/>
                <w:numId w:val="46"/>
              </w:numPr>
              <w:autoSpaceDE w:val="0"/>
              <w:autoSpaceDN w:val="0"/>
              <w:adjustRightInd w:val="0"/>
              <w:spacing w:before="120"/>
              <w:ind w:left="283" w:hanging="283"/>
              <w:rPr>
                <w:rFonts w:ascii="Arial" w:eastAsia="PMingLiU" w:hAnsi="Arial" w:cs="Arial"/>
                <w:bCs/>
                <w:color w:val="000000"/>
                <w:sz w:val="18"/>
                <w:szCs w:val="18"/>
                <w:lang w:eastAsia="en-US"/>
              </w:rPr>
            </w:pPr>
            <w:r w:rsidRPr="004F0606">
              <w:rPr>
                <w:rFonts w:ascii="Arial" w:eastAsia="PMingLiU" w:hAnsi="Arial" w:cs="Arial"/>
                <w:bCs/>
                <w:color w:val="000000"/>
                <w:sz w:val="18"/>
                <w:szCs w:val="18"/>
                <w:lang w:eastAsia="en-US"/>
              </w:rPr>
              <w:t>Transportation: fleet</w:t>
            </w:r>
          </w:p>
          <w:p w14:paraId="71566462" w14:textId="77777777" w:rsidR="005C5774" w:rsidRPr="004F0606" w:rsidRDefault="005C5774" w:rsidP="005C5774">
            <w:pPr>
              <w:pStyle w:val="ListParagraph"/>
              <w:numPr>
                <w:ilvl w:val="0"/>
                <w:numId w:val="46"/>
              </w:numPr>
              <w:autoSpaceDE w:val="0"/>
              <w:autoSpaceDN w:val="0"/>
              <w:adjustRightInd w:val="0"/>
              <w:spacing w:before="120"/>
              <w:ind w:left="283" w:hanging="283"/>
              <w:rPr>
                <w:rFonts w:ascii="Arial" w:eastAsia="PMingLiU" w:hAnsi="Arial" w:cs="Arial"/>
                <w:bCs/>
                <w:color w:val="000000"/>
                <w:sz w:val="18"/>
                <w:szCs w:val="18"/>
                <w:lang w:eastAsia="en-US"/>
              </w:rPr>
            </w:pPr>
            <w:r w:rsidRPr="004F0606">
              <w:rPr>
                <w:rFonts w:ascii="Arial" w:eastAsia="PMingLiU" w:hAnsi="Arial" w:cs="Arial"/>
                <w:bCs/>
                <w:color w:val="000000"/>
                <w:sz w:val="18"/>
                <w:szCs w:val="18"/>
                <w:lang w:eastAsia="en-US"/>
              </w:rPr>
              <w:t>Transportation: use</w:t>
            </w:r>
          </w:p>
          <w:p w14:paraId="71566463" w14:textId="77777777" w:rsidR="005C5774" w:rsidRPr="004F0606" w:rsidRDefault="005C5774" w:rsidP="005C5774">
            <w:pPr>
              <w:pStyle w:val="ListParagraph"/>
              <w:numPr>
                <w:ilvl w:val="0"/>
                <w:numId w:val="46"/>
              </w:numPr>
              <w:autoSpaceDE w:val="0"/>
              <w:autoSpaceDN w:val="0"/>
              <w:adjustRightInd w:val="0"/>
              <w:spacing w:before="120"/>
              <w:ind w:left="283" w:hanging="283"/>
              <w:rPr>
                <w:rFonts w:ascii="Arial" w:eastAsia="PMingLiU" w:hAnsi="Arial" w:cs="Arial"/>
                <w:bCs/>
                <w:color w:val="000000"/>
                <w:sz w:val="18"/>
                <w:szCs w:val="18"/>
                <w:lang w:eastAsia="en-US"/>
              </w:rPr>
            </w:pPr>
            <w:r w:rsidRPr="004F0606">
              <w:rPr>
                <w:rFonts w:ascii="Arial" w:eastAsia="PMingLiU" w:hAnsi="Arial" w:cs="Arial"/>
                <w:bCs/>
                <w:color w:val="000000"/>
                <w:sz w:val="18"/>
                <w:szCs w:val="18"/>
                <w:lang w:eastAsia="en-US"/>
              </w:rPr>
              <w:t>Product design</w:t>
            </w:r>
          </w:p>
          <w:p w14:paraId="71566464" w14:textId="77777777" w:rsidR="005C5774" w:rsidRPr="004F0606" w:rsidRDefault="005C5774" w:rsidP="005C5774">
            <w:pPr>
              <w:pStyle w:val="ListParagraph"/>
              <w:numPr>
                <w:ilvl w:val="0"/>
                <w:numId w:val="46"/>
              </w:numPr>
              <w:autoSpaceDE w:val="0"/>
              <w:autoSpaceDN w:val="0"/>
              <w:adjustRightInd w:val="0"/>
              <w:spacing w:before="120"/>
              <w:ind w:left="283" w:hanging="283"/>
              <w:rPr>
                <w:rFonts w:ascii="Arial" w:eastAsia="PMingLiU" w:hAnsi="Arial" w:cs="Arial"/>
                <w:bCs/>
                <w:color w:val="000000"/>
                <w:sz w:val="18"/>
                <w:szCs w:val="18"/>
                <w:lang w:eastAsia="en-US"/>
              </w:rPr>
            </w:pPr>
            <w:r w:rsidRPr="004F0606">
              <w:rPr>
                <w:rFonts w:ascii="Arial" w:eastAsia="PMingLiU" w:hAnsi="Arial" w:cs="Arial"/>
                <w:bCs/>
                <w:color w:val="000000"/>
                <w:sz w:val="18"/>
                <w:szCs w:val="18"/>
                <w:lang w:eastAsia="en-US"/>
              </w:rPr>
              <w:t>Behavioral change</w:t>
            </w:r>
          </w:p>
          <w:p w14:paraId="71566465" w14:textId="77777777" w:rsidR="005C5774" w:rsidRPr="004F0606" w:rsidRDefault="005C5774" w:rsidP="005C5774">
            <w:pPr>
              <w:pStyle w:val="ListParagraph"/>
              <w:numPr>
                <w:ilvl w:val="0"/>
                <w:numId w:val="46"/>
              </w:numPr>
              <w:autoSpaceDE w:val="0"/>
              <w:autoSpaceDN w:val="0"/>
              <w:adjustRightInd w:val="0"/>
              <w:spacing w:before="120"/>
              <w:ind w:left="283" w:hanging="283"/>
              <w:rPr>
                <w:rFonts w:ascii="Arial" w:eastAsia="PMingLiU" w:hAnsi="Arial" w:cs="Arial"/>
                <w:bCs/>
                <w:color w:val="000000"/>
                <w:sz w:val="18"/>
                <w:szCs w:val="18"/>
                <w:lang w:eastAsia="en-US"/>
              </w:rPr>
            </w:pPr>
            <w:r w:rsidRPr="004F0606">
              <w:rPr>
                <w:rFonts w:ascii="Arial" w:eastAsia="PMingLiU" w:hAnsi="Arial" w:cs="Arial"/>
                <w:bCs/>
                <w:color w:val="000000"/>
                <w:sz w:val="18"/>
                <w:szCs w:val="18"/>
                <w:lang w:eastAsia="en-US"/>
              </w:rPr>
              <w:t>Waste recovery</w:t>
            </w:r>
          </w:p>
          <w:p w14:paraId="71566466" w14:textId="77777777" w:rsidR="005C5774" w:rsidRPr="004F0606" w:rsidRDefault="005C5774" w:rsidP="005C5774">
            <w:pPr>
              <w:pStyle w:val="ListParagraph"/>
              <w:numPr>
                <w:ilvl w:val="0"/>
                <w:numId w:val="46"/>
              </w:numPr>
              <w:autoSpaceDE w:val="0"/>
              <w:autoSpaceDN w:val="0"/>
              <w:adjustRightInd w:val="0"/>
              <w:spacing w:before="120"/>
              <w:ind w:left="283" w:hanging="283"/>
              <w:rPr>
                <w:rFonts w:ascii="Arial" w:eastAsia="PMingLiU" w:hAnsi="Arial" w:cs="Arial"/>
                <w:bCs/>
                <w:color w:val="000000"/>
                <w:sz w:val="18"/>
                <w:szCs w:val="18"/>
                <w:lang w:eastAsia="en-US"/>
              </w:rPr>
            </w:pPr>
            <w:r w:rsidRPr="004F0606">
              <w:rPr>
                <w:rFonts w:ascii="Arial" w:eastAsia="PMingLiU" w:hAnsi="Arial" w:cs="Arial"/>
                <w:bCs/>
                <w:color w:val="000000"/>
                <w:sz w:val="18"/>
                <w:szCs w:val="18"/>
                <w:lang w:eastAsia="en-US"/>
              </w:rPr>
              <w:t>Green project finance</w:t>
            </w:r>
          </w:p>
          <w:p w14:paraId="71566468" w14:textId="44255DD0" w:rsidR="005C5774" w:rsidRPr="006D0AF8" w:rsidRDefault="005C5774" w:rsidP="006D0AF8">
            <w:pPr>
              <w:pStyle w:val="ListParagraph"/>
              <w:numPr>
                <w:ilvl w:val="0"/>
                <w:numId w:val="46"/>
              </w:numPr>
              <w:autoSpaceDE w:val="0"/>
              <w:autoSpaceDN w:val="0"/>
              <w:adjustRightInd w:val="0"/>
              <w:spacing w:before="120"/>
              <w:ind w:left="283" w:hanging="283"/>
              <w:rPr>
                <w:rFonts w:ascii="Arial" w:eastAsia="PMingLiU" w:hAnsi="Arial" w:cs="Arial"/>
                <w:bCs/>
                <w:color w:val="000000"/>
                <w:sz w:val="18"/>
                <w:szCs w:val="18"/>
                <w:lang w:eastAsia="en-US"/>
              </w:rPr>
            </w:pPr>
            <w:r w:rsidRPr="004F0606">
              <w:rPr>
                <w:rFonts w:ascii="Arial" w:eastAsia="PMingLiU" w:hAnsi="Arial" w:cs="Arial"/>
                <w:bCs/>
                <w:color w:val="000000"/>
                <w:sz w:val="18"/>
                <w:szCs w:val="18"/>
                <w:lang w:eastAsia="en-US"/>
              </w:rPr>
              <w:t>Other, please specify</w:t>
            </w:r>
          </w:p>
        </w:tc>
        <w:tc>
          <w:tcPr>
            <w:tcW w:w="4187" w:type="dxa"/>
          </w:tcPr>
          <w:p w14:paraId="71566469" w14:textId="77777777" w:rsidR="005C5774" w:rsidRPr="005C5774" w:rsidRDefault="005C5774" w:rsidP="005C5774">
            <w:pPr>
              <w:autoSpaceDE w:val="0"/>
              <w:autoSpaceDN w:val="0"/>
              <w:adjustRightInd w:val="0"/>
              <w:spacing w:before="120"/>
              <w:rPr>
                <w:rFonts w:ascii="Arial" w:eastAsia="PMingLiU" w:hAnsi="Arial" w:cs="Arial"/>
                <w:bCs/>
                <w:color w:val="000000"/>
                <w:sz w:val="18"/>
                <w:szCs w:val="18"/>
                <w:lang w:eastAsia="en-US"/>
              </w:rPr>
            </w:pPr>
            <w:r w:rsidRPr="005C5774">
              <w:rPr>
                <w:rFonts w:ascii="Arial" w:eastAsia="PMingLiU" w:hAnsi="Arial" w:cs="Arial"/>
                <w:bCs/>
                <w:color w:val="000000"/>
                <w:sz w:val="18"/>
                <w:szCs w:val="18"/>
                <w:lang w:eastAsia="en-US"/>
              </w:rPr>
              <w:t>Text field</w:t>
            </w:r>
          </w:p>
        </w:tc>
      </w:tr>
    </w:tbl>
    <w:p w14:paraId="7156646B" w14:textId="77777777" w:rsidR="005C5774" w:rsidRPr="005C5774" w:rsidRDefault="005C5774" w:rsidP="005C5774">
      <w:pPr>
        <w:autoSpaceDE w:val="0"/>
        <w:autoSpaceDN w:val="0"/>
        <w:adjustRightInd w:val="0"/>
        <w:spacing w:before="120"/>
        <w:ind w:left="851" w:hanging="851"/>
        <w:rPr>
          <w:rFonts w:ascii="Arial" w:eastAsia="PMingLiU" w:hAnsi="Arial" w:cs="Arial"/>
          <w:b/>
          <w:bCs/>
          <w:color w:val="000000"/>
          <w:sz w:val="20"/>
          <w:szCs w:val="20"/>
          <w:lang w:eastAsia="en-US"/>
        </w:rPr>
      </w:pPr>
    </w:p>
    <w:sectPr w:rsidR="005C5774" w:rsidRPr="005C5774" w:rsidSect="006D0AF8">
      <w:pgSz w:w="12240" w:h="15840"/>
      <w:pgMar w:top="1985" w:right="1440" w:bottom="1440" w:left="144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566470" w14:textId="77777777" w:rsidR="005B2A11" w:rsidRDefault="005B2A11" w:rsidP="00BA5AD6">
      <w:r>
        <w:separator/>
      </w:r>
    </w:p>
  </w:endnote>
  <w:endnote w:type="continuationSeparator" w:id="0">
    <w:p w14:paraId="71566471" w14:textId="77777777" w:rsidR="005B2A11" w:rsidRDefault="005B2A11" w:rsidP="00BA5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Helvetica 65 Medium">
    <w:altName w:val="Courier New"/>
    <w:panose1 w:val="00000000000000000000"/>
    <w:charset w:val="00"/>
    <w:family w:val="swiss"/>
    <w:notTrueType/>
    <w:pitch w:val="variable"/>
    <w:sig w:usb0="00000003" w:usb1="00000000" w:usb2="00000000" w:usb3="00000000" w:csb0="00000001" w:csb1="00000000"/>
  </w:font>
  <w:font w:name="Helvetica 45 Light">
    <w:altName w:val="Courier New"/>
    <w:panose1 w:val="00000000000000000000"/>
    <w:charset w:val="00"/>
    <w:family w:val="swiss"/>
    <w:notTrueType/>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ICKOJ E+ Helvetica Neue">
    <w:altName w:val="Helvetica Neue"/>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0" w:usb1="08080000" w:usb2="00000010" w:usb3="00000000" w:csb0="00100000" w:csb1="00000000"/>
  </w:font>
  <w:font w:name="Helvetica">
    <w:panose1 w:val="020B0604020202020204"/>
    <w:charset w:val="00"/>
    <w:family w:val="swiss"/>
    <w:pitch w:val="variable"/>
    <w:sig w:usb0="E0002EFF" w:usb1="C0007843" w:usb2="00000009" w:usb3="00000000" w:csb0="000001FF" w:csb1="00000000"/>
  </w:font>
  <w:font w:name="Arial,SimSu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66473" w14:textId="2CEBC6EC" w:rsidR="005B2A11" w:rsidRPr="00C34E4B" w:rsidRDefault="005B2A11" w:rsidP="00C34E4B">
    <w:pPr>
      <w:pStyle w:val="Footer"/>
      <w:jc w:val="right"/>
      <w:rPr>
        <w:rFonts w:ascii="Helvetica" w:hAnsi="Helvetica"/>
        <w:color w:val="7F7F7F" w:themeColor="text1" w:themeTint="80"/>
        <w:sz w:val="18"/>
        <w:szCs w:val="18"/>
      </w:rPr>
    </w:pPr>
    <w:r w:rsidRPr="00C34E4B">
      <w:rPr>
        <w:rFonts w:ascii="Helvetica" w:hAnsi="Helvetica"/>
        <w:sz w:val="18"/>
        <w:szCs w:val="18"/>
      </w:rPr>
      <w:tab/>
    </w:r>
    <w:sdt>
      <w:sdtPr>
        <w:rPr>
          <w:rFonts w:ascii="Helvetica" w:hAnsi="Helvetica"/>
          <w:color w:val="7F7F7F" w:themeColor="text1" w:themeTint="80"/>
          <w:sz w:val="18"/>
          <w:szCs w:val="18"/>
        </w:rPr>
        <w:id w:val="1717389063"/>
        <w:docPartObj>
          <w:docPartGallery w:val="Page Numbers (Bottom of Page)"/>
          <w:docPartUnique/>
        </w:docPartObj>
      </w:sdtPr>
      <w:sdtEndPr/>
      <w:sdtContent>
        <w:r>
          <w:rPr>
            <w:rFonts w:ascii="Helvetica" w:hAnsi="Helvetica"/>
            <w:noProof/>
            <w:color w:val="7F7F7F" w:themeColor="text1" w:themeTint="80"/>
            <w:sz w:val="18"/>
            <w:szCs w:val="18"/>
            <w:lang w:eastAsia="en-US"/>
          </w:rPr>
          <mc:AlternateContent>
            <mc:Choice Requires="wpg">
              <w:drawing>
                <wp:anchor distT="0" distB="0" distL="114300" distR="114300" simplePos="0" relativeHeight="251658240" behindDoc="0" locked="0" layoutInCell="1" allowOverlap="1" wp14:anchorId="71566478" wp14:editId="4C607EC2">
                  <wp:simplePos x="0" y="0"/>
                  <wp:positionH relativeFrom="page">
                    <wp:align>center</wp:align>
                  </wp:positionH>
                  <wp:positionV relativeFrom="bottomMargin">
                    <wp:align>center</wp:align>
                  </wp:positionV>
                  <wp:extent cx="7752080" cy="190500"/>
                  <wp:effectExtent l="0" t="0" r="0" b="0"/>
                  <wp:wrapNone/>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2080" cy="190500"/>
                            <a:chOff x="-8" y="14978"/>
                            <a:chExt cx="12255" cy="300"/>
                          </a:xfrm>
                        </wpg:grpSpPr>
                        <wps:wsp>
                          <wps:cNvPr id="3" name="Text Box 2"/>
                          <wps:cNvSpPr txBox="1">
                            <a:spLocks noChangeArrowheads="1"/>
                          </wps:cNvSpPr>
                          <wps:spPr bwMode="auto">
                            <a:xfrm>
                              <a:off x="782" y="1499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56647B" w14:textId="0B283683" w:rsidR="005B2A11" w:rsidRPr="00C34E4B" w:rsidRDefault="005B2A11" w:rsidP="00885868">
                                <w:pPr>
                                  <w:jc w:val="center"/>
                                  <w:rPr>
                                    <w:rFonts w:ascii="Helvetica" w:hAnsi="Helvetica"/>
                                    <w:sz w:val="16"/>
                                    <w:szCs w:val="16"/>
                                  </w:rPr>
                                </w:pPr>
                                <w:r w:rsidRPr="00C34E4B">
                                  <w:rPr>
                                    <w:rFonts w:ascii="Helvetica" w:hAnsi="Helvetica"/>
                                    <w:sz w:val="16"/>
                                    <w:szCs w:val="16"/>
                                  </w:rPr>
                                  <w:fldChar w:fldCharType="begin"/>
                                </w:r>
                                <w:r w:rsidRPr="00C34E4B">
                                  <w:rPr>
                                    <w:rFonts w:ascii="Helvetica" w:hAnsi="Helvetica"/>
                                    <w:sz w:val="16"/>
                                    <w:szCs w:val="16"/>
                                  </w:rPr>
                                  <w:instrText xml:space="preserve"> PAGE    \* MERGEFORMAT </w:instrText>
                                </w:r>
                                <w:r w:rsidRPr="00C34E4B">
                                  <w:rPr>
                                    <w:rFonts w:ascii="Helvetica" w:hAnsi="Helvetica"/>
                                    <w:sz w:val="16"/>
                                    <w:szCs w:val="16"/>
                                  </w:rPr>
                                  <w:fldChar w:fldCharType="separate"/>
                                </w:r>
                                <w:r w:rsidR="009F0D27" w:rsidRPr="009F0D27">
                                  <w:rPr>
                                    <w:rFonts w:ascii="Helvetica" w:hAnsi="Helvetica"/>
                                    <w:noProof/>
                                    <w:color w:val="8C8C8C" w:themeColor="background1" w:themeShade="8C"/>
                                    <w:sz w:val="16"/>
                                    <w:szCs w:val="16"/>
                                  </w:rPr>
                                  <w:t>28</w:t>
                                </w:r>
                                <w:r w:rsidRPr="00C34E4B">
                                  <w:rPr>
                                    <w:rFonts w:ascii="Helvetica" w:hAnsi="Helvetica"/>
                                    <w:sz w:val="16"/>
                                    <w:szCs w:val="16"/>
                                  </w:rPr>
                                  <w:fldChar w:fldCharType="end"/>
                                </w:r>
                              </w:p>
                            </w:txbxContent>
                          </wps:txbx>
                          <wps:bodyPr rot="0" vert="horz" wrap="square" lIns="0" tIns="0" rIns="0" bIns="0" anchor="t" anchorCtr="0" upright="1">
                            <a:noAutofit/>
                          </wps:bodyPr>
                        </wps:wsp>
                        <wpg:grpSp>
                          <wpg:cNvPr id="4" name="Group 3"/>
                          <wpg:cNvGrpSpPr>
                            <a:grpSpLocks/>
                          </wpg:cNvGrpSpPr>
                          <wpg:grpSpPr bwMode="auto">
                            <a:xfrm>
                              <a:off x="-8" y="14978"/>
                              <a:ext cx="12255" cy="230"/>
                              <a:chOff x="-8" y="14978"/>
                              <a:chExt cx="12255" cy="230"/>
                            </a:xfrm>
                          </wpg:grpSpPr>
                          <wps:wsp>
                            <wps:cNvPr id="5" name="AutoShape 4"/>
                            <wps:cNvCnPr>
                              <a:cxnSpLocks noChangeShapeType="1"/>
                            </wps:cNvCnPr>
                            <wps:spPr bwMode="auto">
                              <a:xfrm flipV="1">
                                <a:off x="-8" y="14978"/>
                                <a:ext cx="1260" cy="230"/>
                              </a:xfrm>
                              <a:prstGeom prst="bentConnector3">
                                <a:avLst>
                                  <a:gd name="adj1" fmla="val 50000"/>
                                </a:avLst>
                              </a:prstGeom>
                              <a:noFill/>
                              <a:ln w="9525">
                                <a:solidFill>
                                  <a:schemeClr val="bg1">
                                    <a:lumMod val="65000"/>
                                    <a:lumOff val="0"/>
                                  </a:schemeClr>
                                </a:solidFill>
                                <a:miter lim="800000"/>
                                <a:headEnd/>
                                <a:tailEnd/>
                              </a:ln>
                              <a:extLst>
                                <a:ext uri="{909E8E84-426E-40DD-AFC4-6F175D3DCCD1}">
                                  <a14:hiddenFill xmlns:a14="http://schemas.microsoft.com/office/drawing/2010/main">
                                    <a:noFill/>
                                  </a14:hiddenFill>
                                </a:ext>
                              </a:extLst>
                            </wps:spPr>
                            <wps:bodyPr/>
                          </wps:wsp>
                          <wps:wsp>
                            <wps:cNvPr id="6" name="AutoShape 5"/>
                            <wps:cNvCnPr>
                              <a:cxnSpLocks noChangeShapeType="1"/>
                            </wps:cNvCnPr>
                            <wps:spPr bwMode="auto">
                              <a:xfrm rot="10800000">
                                <a:off x="1252" y="14978"/>
                                <a:ext cx="10995" cy="230"/>
                              </a:xfrm>
                              <a:prstGeom prst="bentConnector3">
                                <a:avLst>
                                  <a:gd name="adj1" fmla="val 96778"/>
                                </a:avLst>
                              </a:prstGeom>
                              <a:noFill/>
                              <a:ln w="9525">
                                <a:solidFill>
                                  <a:schemeClr val="bg1">
                                    <a:lumMod val="65000"/>
                                    <a:lumOff val="0"/>
                                  </a:schemeClr>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71566478" id="Group 1" o:spid="_x0000_s1027" style="position:absolute;left:0;text-align:left;margin-left:0;margin-top:0;width:610.4pt;height:15pt;z-index:251658240;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">
                  <v:shapetype id="_x0000_t202" coordsize="21600,21600" o:spt="202" path="m,l,21600r21600,l21600,xe">
                    <v:stroke joinstyle="miter"/>
                    <v:path gradientshapeok="t" o:connecttype="rect"/>
                  </v:shapetype>
                  <v:shape id="Text Box 2" o:spid="_x0000_s1028" type="#_x0000_t202" style="position:absolute;left:782;top:1499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156647B" w14:textId="0B283683" w:rsidR="005B2A11" w:rsidRPr="00C34E4B" w:rsidRDefault="005B2A11" w:rsidP="00885868">
                          <w:pPr>
                            <w:jc w:val="center"/>
                            <w:rPr>
                              <w:rFonts w:ascii="Helvetica" w:hAnsi="Helvetica"/>
                              <w:sz w:val="16"/>
                              <w:szCs w:val="16"/>
                            </w:rPr>
                          </w:pPr>
                          <w:r w:rsidRPr="00C34E4B">
                            <w:rPr>
                              <w:rFonts w:ascii="Helvetica" w:hAnsi="Helvetica"/>
                              <w:sz w:val="16"/>
                              <w:szCs w:val="16"/>
                            </w:rPr>
                            <w:fldChar w:fldCharType="begin"/>
                          </w:r>
                          <w:r w:rsidRPr="00C34E4B">
                            <w:rPr>
                              <w:rFonts w:ascii="Helvetica" w:hAnsi="Helvetica"/>
                              <w:sz w:val="16"/>
                              <w:szCs w:val="16"/>
                            </w:rPr>
                            <w:instrText xml:space="preserve"> PAGE    \* MERGEFORMAT </w:instrText>
                          </w:r>
                          <w:r w:rsidRPr="00C34E4B">
                            <w:rPr>
                              <w:rFonts w:ascii="Helvetica" w:hAnsi="Helvetica"/>
                              <w:sz w:val="16"/>
                              <w:szCs w:val="16"/>
                            </w:rPr>
                            <w:fldChar w:fldCharType="separate"/>
                          </w:r>
                          <w:r w:rsidR="009F0D27" w:rsidRPr="009F0D27">
                            <w:rPr>
                              <w:rFonts w:ascii="Helvetica" w:hAnsi="Helvetica"/>
                              <w:noProof/>
                              <w:color w:val="8C8C8C" w:themeColor="background1" w:themeShade="8C"/>
                              <w:sz w:val="16"/>
                              <w:szCs w:val="16"/>
                            </w:rPr>
                            <w:t>28</w:t>
                          </w:r>
                          <w:r w:rsidRPr="00C34E4B">
                            <w:rPr>
                              <w:rFonts w:ascii="Helvetica" w:hAnsi="Helvetica"/>
                              <w:sz w:val="16"/>
                              <w:szCs w:val="16"/>
                            </w:rPr>
                            <w:fldChar w:fldCharType="end"/>
                          </w:r>
                        </w:p>
                      </w:txbxContent>
                    </v:textbox>
                  </v:shape>
                  <v:group id="Group 3" o:spid="_x0000_s1029"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1030"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" strokecolor="#a5a5a5 [2092]"/>
                    <v:shape id="AutoShape 5" o:spid="_x0000_s1031"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" adj="20904" strokecolor="#a5a5a5 [2092]"/>
                  </v:group>
                  <w10:wrap anchorx="page" anchory="margin"/>
                </v:group>
              </w:pict>
            </mc:Fallback>
          </mc:AlternateContent>
        </w:r>
        <w:r w:rsidRPr="00C34E4B">
          <w:rPr>
            <w:rFonts w:ascii="Helvetica" w:hAnsi="Helvetica"/>
            <w:color w:val="7F7F7F" w:themeColor="text1" w:themeTint="80"/>
            <w:sz w:val="18"/>
            <w:szCs w:val="18"/>
          </w:rPr>
          <w:t>For drafting purposes only</w:t>
        </w:r>
      </w:sdtContent>
    </w:sdt>
    <w:r w:rsidRPr="00C34E4B">
      <w:rPr>
        <w:rFonts w:ascii="Helvetica" w:hAnsi="Helvetica"/>
        <w:color w:val="7F7F7F" w:themeColor="text1" w:themeTint="8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56646E" w14:textId="77777777" w:rsidR="005B2A11" w:rsidRDefault="005B2A11" w:rsidP="00BA5AD6">
      <w:r>
        <w:separator/>
      </w:r>
    </w:p>
  </w:footnote>
  <w:footnote w:type="continuationSeparator" w:id="0">
    <w:p w14:paraId="7156646F" w14:textId="77777777" w:rsidR="005B2A11" w:rsidRDefault="005B2A11" w:rsidP="00BA5AD6">
      <w:r>
        <w:continuationSeparator/>
      </w:r>
    </w:p>
  </w:footnote>
  <w:footnote w:id="1">
    <w:p w14:paraId="6F3796D0" w14:textId="77777777" w:rsidR="005B2A11" w:rsidRPr="00270B3C" w:rsidRDefault="005B2A11" w:rsidP="00B61CF4">
      <w:pPr>
        <w:pStyle w:val="FootnoteText"/>
      </w:pPr>
      <w:r w:rsidRPr="003B798B">
        <w:rPr>
          <w:rStyle w:val="FootnoteReference"/>
          <w:rFonts w:ascii="Helvetica 45 Light" w:hAnsi="Helvetica 45 Light"/>
        </w:rPr>
        <w:footnoteRef/>
      </w:r>
      <w:r w:rsidRPr="003B798B">
        <w:rPr>
          <w:rFonts w:ascii="Helvetica 45 Light" w:hAnsi="Helvetica 45 Light"/>
        </w:rPr>
        <w:t xml:space="preserve"> </w:t>
      </w:r>
      <w:r w:rsidRPr="0091612F">
        <w:rPr>
          <w:rFonts w:ascii="Arial" w:hAnsi="Arial"/>
          <w:sz w:val="16"/>
          <w:szCs w:val="16"/>
        </w:rPr>
        <w:t>This program has now ended but its methodologies may still be in use.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66472" w14:textId="77777777" w:rsidR="005B2A11" w:rsidRDefault="005B2A11" w:rsidP="004827B6">
    <w:pPr>
      <w:pStyle w:val="Header"/>
      <w:jc w:val="right"/>
    </w:pPr>
    <w:r>
      <w:rPr>
        <w:noProof/>
        <w:lang w:eastAsia="en-US"/>
      </w:rPr>
      <w:drawing>
        <wp:inline distT="0" distB="0" distL="0" distR="0" wp14:anchorId="71566476" wp14:editId="71566477">
          <wp:extent cx="1518249" cy="649218"/>
          <wp:effectExtent l="19050" t="0" r="5751" b="0"/>
          <wp:docPr id="13" name="Picture 0" descr="CDP_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P_logo_RGB.jpg"/>
                  <pic:cNvPicPr/>
                </pic:nvPicPr>
                <pic:blipFill>
                  <a:blip r:embed="rId1"/>
                  <a:stretch>
                    <a:fillRect/>
                  </a:stretch>
                </pic:blipFill>
                <pic:spPr>
                  <a:xfrm>
                    <a:off x="0" y="0"/>
                    <a:ext cx="1525261" cy="65221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138B9B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0DE002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1EA950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A60BF5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3DE68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4C87F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572C00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66C5B3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8EFD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3088B9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A11B36"/>
    <w:multiLevelType w:val="hybridMultilevel"/>
    <w:tmpl w:val="53AC80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7085DA8"/>
    <w:multiLevelType w:val="hybridMultilevel"/>
    <w:tmpl w:val="8260FF2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15701669"/>
    <w:multiLevelType w:val="hybridMultilevel"/>
    <w:tmpl w:val="C85AD0A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3" w15:restartNumberingAfterBreak="0">
    <w:nsid w:val="1B7E722F"/>
    <w:multiLevelType w:val="hybridMultilevel"/>
    <w:tmpl w:val="87985FB4"/>
    <w:lvl w:ilvl="0" w:tplc="7EBEB18A">
      <w:start w:val="1"/>
      <w:numFmt w:val="bullet"/>
      <w:lvlText w:val=""/>
      <w:lvlJc w:val="left"/>
      <w:pPr>
        <w:ind w:left="720" w:hanging="360"/>
      </w:pPr>
      <w:rPr>
        <w:rFonts w:ascii="Wingdings" w:hAnsi="Wingdings" w:hint="default"/>
      </w:rPr>
    </w:lvl>
    <w:lvl w:ilvl="1" w:tplc="47D06374">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1B">
      <w:start w:val="1"/>
      <w:numFmt w:val="lowerRoman"/>
      <w:lvlText w:val="%4."/>
      <w:lvlJc w:val="right"/>
      <w:pPr>
        <w:ind w:left="2880" w:hanging="360"/>
      </w:pPr>
      <w:rPr>
        <w:rFonts w:hint="default"/>
      </w:rPr>
    </w:lvl>
    <w:lvl w:ilvl="4" w:tplc="08090003">
      <w:start w:val="1"/>
      <w:numFmt w:val="bullet"/>
      <w:lvlText w:val="o"/>
      <w:lvlJc w:val="left"/>
      <w:pPr>
        <w:ind w:left="3600" w:hanging="360"/>
      </w:pPr>
      <w:rPr>
        <w:rFonts w:ascii="Courier New" w:hAnsi="Courier New" w:cs="Courier New" w:hint="default"/>
      </w:rPr>
    </w:lvl>
    <w:lvl w:ilvl="5" w:tplc="C71037A0">
      <w:start w:val="1"/>
      <w:numFmt w:val="lowerRoman"/>
      <w:lvlText w:val="(%6)"/>
      <w:lvlJc w:val="left"/>
      <w:pPr>
        <w:ind w:left="4680" w:hanging="720"/>
      </w:pPr>
      <w:rPr>
        <w:rFont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ED7144"/>
    <w:multiLevelType w:val="hybridMultilevel"/>
    <w:tmpl w:val="F74CE004"/>
    <w:lvl w:ilvl="0" w:tplc="08090001">
      <w:start w:val="1"/>
      <w:numFmt w:val="bullet"/>
      <w:lvlText w:val=""/>
      <w:lvlJc w:val="left"/>
      <w:pPr>
        <w:ind w:left="1575" w:hanging="360"/>
      </w:pPr>
      <w:rPr>
        <w:rFonts w:ascii="Symbol" w:hAnsi="Symbol" w:hint="default"/>
      </w:rPr>
    </w:lvl>
    <w:lvl w:ilvl="1" w:tplc="08090003" w:tentative="1">
      <w:start w:val="1"/>
      <w:numFmt w:val="bullet"/>
      <w:lvlText w:val="o"/>
      <w:lvlJc w:val="left"/>
      <w:pPr>
        <w:ind w:left="2295" w:hanging="360"/>
      </w:pPr>
      <w:rPr>
        <w:rFonts w:ascii="Courier New" w:hAnsi="Courier New" w:cs="Courier New" w:hint="default"/>
      </w:rPr>
    </w:lvl>
    <w:lvl w:ilvl="2" w:tplc="08090005" w:tentative="1">
      <w:start w:val="1"/>
      <w:numFmt w:val="bullet"/>
      <w:lvlText w:val=""/>
      <w:lvlJc w:val="left"/>
      <w:pPr>
        <w:ind w:left="3015" w:hanging="360"/>
      </w:pPr>
      <w:rPr>
        <w:rFonts w:ascii="Wingdings" w:hAnsi="Wingdings" w:hint="default"/>
      </w:rPr>
    </w:lvl>
    <w:lvl w:ilvl="3" w:tplc="08090001" w:tentative="1">
      <w:start w:val="1"/>
      <w:numFmt w:val="bullet"/>
      <w:lvlText w:val=""/>
      <w:lvlJc w:val="left"/>
      <w:pPr>
        <w:ind w:left="3735" w:hanging="360"/>
      </w:pPr>
      <w:rPr>
        <w:rFonts w:ascii="Symbol" w:hAnsi="Symbol" w:hint="default"/>
      </w:rPr>
    </w:lvl>
    <w:lvl w:ilvl="4" w:tplc="08090003" w:tentative="1">
      <w:start w:val="1"/>
      <w:numFmt w:val="bullet"/>
      <w:lvlText w:val="o"/>
      <w:lvlJc w:val="left"/>
      <w:pPr>
        <w:ind w:left="4455" w:hanging="360"/>
      </w:pPr>
      <w:rPr>
        <w:rFonts w:ascii="Courier New" w:hAnsi="Courier New" w:cs="Courier New" w:hint="default"/>
      </w:rPr>
    </w:lvl>
    <w:lvl w:ilvl="5" w:tplc="08090005" w:tentative="1">
      <w:start w:val="1"/>
      <w:numFmt w:val="bullet"/>
      <w:lvlText w:val=""/>
      <w:lvlJc w:val="left"/>
      <w:pPr>
        <w:ind w:left="5175" w:hanging="360"/>
      </w:pPr>
      <w:rPr>
        <w:rFonts w:ascii="Wingdings" w:hAnsi="Wingdings" w:hint="default"/>
      </w:rPr>
    </w:lvl>
    <w:lvl w:ilvl="6" w:tplc="08090001" w:tentative="1">
      <w:start w:val="1"/>
      <w:numFmt w:val="bullet"/>
      <w:lvlText w:val=""/>
      <w:lvlJc w:val="left"/>
      <w:pPr>
        <w:ind w:left="5895" w:hanging="360"/>
      </w:pPr>
      <w:rPr>
        <w:rFonts w:ascii="Symbol" w:hAnsi="Symbol" w:hint="default"/>
      </w:rPr>
    </w:lvl>
    <w:lvl w:ilvl="7" w:tplc="08090003" w:tentative="1">
      <w:start w:val="1"/>
      <w:numFmt w:val="bullet"/>
      <w:lvlText w:val="o"/>
      <w:lvlJc w:val="left"/>
      <w:pPr>
        <w:ind w:left="6615" w:hanging="360"/>
      </w:pPr>
      <w:rPr>
        <w:rFonts w:ascii="Courier New" w:hAnsi="Courier New" w:cs="Courier New" w:hint="default"/>
      </w:rPr>
    </w:lvl>
    <w:lvl w:ilvl="8" w:tplc="08090005" w:tentative="1">
      <w:start w:val="1"/>
      <w:numFmt w:val="bullet"/>
      <w:lvlText w:val=""/>
      <w:lvlJc w:val="left"/>
      <w:pPr>
        <w:ind w:left="7335" w:hanging="360"/>
      </w:pPr>
      <w:rPr>
        <w:rFonts w:ascii="Wingdings" w:hAnsi="Wingdings" w:hint="default"/>
      </w:rPr>
    </w:lvl>
  </w:abstractNum>
  <w:abstractNum w:abstractNumId="15" w15:restartNumberingAfterBreak="0">
    <w:nsid w:val="218E7C60"/>
    <w:multiLevelType w:val="hybridMultilevel"/>
    <w:tmpl w:val="682002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013984"/>
    <w:multiLevelType w:val="hybridMultilevel"/>
    <w:tmpl w:val="754A13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6D3E50"/>
    <w:multiLevelType w:val="hybridMultilevel"/>
    <w:tmpl w:val="A4B8BFB4"/>
    <w:lvl w:ilvl="0" w:tplc="7EBEB18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9D7438"/>
    <w:multiLevelType w:val="hybridMultilevel"/>
    <w:tmpl w:val="BC105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3AC45F4"/>
    <w:multiLevelType w:val="hybridMultilevel"/>
    <w:tmpl w:val="DC88D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6E273CE"/>
    <w:multiLevelType w:val="hybridMultilevel"/>
    <w:tmpl w:val="D9369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BBE4965"/>
    <w:multiLevelType w:val="hybridMultilevel"/>
    <w:tmpl w:val="D3E6C89E"/>
    <w:lvl w:ilvl="0" w:tplc="7EBEB18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BF1078E"/>
    <w:multiLevelType w:val="hybridMultilevel"/>
    <w:tmpl w:val="042EC8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A37B20"/>
    <w:multiLevelType w:val="hybridMultilevel"/>
    <w:tmpl w:val="6BB45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91C2673"/>
    <w:multiLevelType w:val="hybridMultilevel"/>
    <w:tmpl w:val="A0E4F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A517744"/>
    <w:multiLevelType w:val="hybridMultilevel"/>
    <w:tmpl w:val="8BF6D656"/>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6" w15:restartNumberingAfterBreak="0">
    <w:nsid w:val="3CAD7C82"/>
    <w:multiLevelType w:val="multilevel"/>
    <w:tmpl w:val="69F65EC2"/>
    <w:lvl w:ilvl="0">
      <w:start w:val="1"/>
      <w:numFmt w:val="bullet"/>
      <w:pStyle w:val="EYBulletedList1"/>
      <w:lvlText w:val="►"/>
      <w:lvlJc w:val="left"/>
      <w:pPr>
        <w:tabs>
          <w:tab w:val="num" w:pos="425"/>
        </w:tabs>
        <w:ind w:left="425" w:hanging="425"/>
      </w:pPr>
      <w:rPr>
        <w:rFonts w:ascii="Arial" w:hAnsi="Arial" w:cs="Times New Roman" w:hint="default"/>
        <w:color w:val="auto"/>
        <w:sz w:val="16"/>
        <w:szCs w:val="24"/>
      </w:rPr>
    </w:lvl>
    <w:lvl w:ilvl="1">
      <w:start w:val="1"/>
      <w:numFmt w:val="bullet"/>
      <w:pStyle w:val="EYBulletedList2"/>
      <w:lvlText w:val="►"/>
      <w:lvlJc w:val="left"/>
      <w:pPr>
        <w:tabs>
          <w:tab w:val="num" w:pos="851"/>
        </w:tabs>
        <w:ind w:left="851" w:hanging="426"/>
      </w:pPr>
      <w:rPr>
        <w:rFonts w:ascii="Arial" w:hAnsi="Arial" w:cs="Times New Roman" w:hint="default"/>
        <w:color w:val="auto"/>
        <w:sz w:val="16"/>
        <w:szCs w:val="24"/>
      </w:rPr>
    </w:lvl>
    <w:lvl w:ilvl="2">
      <w:start w:val="1"/>
      <w:numFmt w:val="bullet"/>
      <w:pStyle w:val="EYBulletedList3"/>
      <w:lvlText w:val="►"/>
      <w:lvlJc w:val="left"/>
      <w:pPr>
        <w:tabs>
          <w:tab w:val="num" w:pos="1276"/>
        </w:tabs>
        <w:ind w:left="1276" w:hanging="425"/>
      </w:pPr>
      <w:rPr>
        <w:rFonts w:ascii="Arial" w:hAnsi="Arial" w:cs="Times New Roman" w:hint="default"/>
        <w:color w:val="auto"/>
        <w:sz w:val="16"/>
        <w:szCs w:val="24"/>
      </w:rPr>
    </w:lvl>
    <w:lvl w:ilvl="3">
      <w:start w:val="1"/>
      <w:numFmt w:val="bullet"/>
      <w:lvlText w:val="►"/>
      <w:lvlJc w:val="left"/>
      <w:pPr>
        <w:tabs>
          <w:tab w:val="num" w:pos="0"/>
        </w:tabs>
        <w:ind w:left="0" w:firstLine="0"/>
      </w:pPr>
      <w:rPr>
        <w:rFonts w:ascii="Arial" w:hAnsi="Arial" w:cs="Times New Roman" w:hint="default"/>
        <w:color w:val="auto"/>
        <w:sz w:val="16"/>
        <w:szCs w:val="24"/>
      </w:rPr>
    </w:lvl>
    <w:lvl w:ilvl="4">
      <w:start w:val="1"/>
      <w:numFmt w:val="bullet"/>
      <w:lvlText w:val="►"/>
      <w:lvlJc w:val="left"/>
      <w:pPr>
        <w:tabs>
          <w:tab w:val="num" w:pos="0"/>
        </w:tabs>
        <w:ind w:left="0" w:firstLine="0"/>
      </w:pPr>
      <w:rPr>
        <w:rFonts w:ascii="Arial" w:hAnsi="Arial" w:cs="Times New Roman" w:hint="default"/>
        <w:color w:val="auto"/>
        <w:sz w:val="16"/>
        <w:szCs w:val="24"/>
      </w:rPr>
    </w:lvl>
    <w:lvl w:ilvl="5">
      <w:start w:val="1"/>
      <w:numFmt w:val="bullet"/>
      <w:lvlText w:val="►"/>
      <w:lvlJc w:val="left"/>
      <w:pPr>
        <w:tabs>
          <w:tab w:val="num" w:pos="0"/>
        </w:tabs>
        <w:ind w:left="0" w:firstLine="0"/>
      </w:pPr>
      <w:rPr>
        <w:rFonts w:ascii="Arial" w:hAnsi="Arial" w:cs="Times New Roman" w:hint="default"/>
        <w:color w:val="auto"/>
        <w:sz w:val="16"/>
        <w:szCs w:val="24"/>
      </w:rPr>
    </w:lvl>
    <w:lvl w:ilvl="6">
      <w:start w:val="1"/>
      <w:numFmt w:val="none"/>
      <w:suff w:val="nothing"/>
      <w:lvlText w:val=""/>
      <w:lvlJc w:val="left"/>
      <w:pPr>
        <w:ind w:left="2880" w:firstLine="0"/>
      </w:pPr>
      <w:rPr>
        <w:rFonts w:hint="default"/>
      </w:rPr>
    </w:lvl>
    <w:lvl w:ilvl="7">
      <w:start w:val="1"/>
      <w:numFmt w:val="none"/>
      <w:suff w:val="nothing"/>
      <w:lvlText w:val=""/>
      <w:lvlJc w:val="left"/>
      <w:pPr>
        <w:ind w:left="2880" w:firstLine="0"/>
      </w:pPr>
      <w:rPr>
        <w:rFonts w:hint="default"/>
      </w:rPr>
    </w:lvl>
    <w:lvl w:ilvl="8">
      <w:start w:val="1"/>
      <w:numFmt w:val="none"/>
      <w:suff w:val="nothing"/>
      <w:lvlText w:val=""/>
      <w:lvlJc w:val="left"/>
      <w:pPr>
        <w:ind w:left="2880" w:firstLine="0"/>
      </w:pPr>
      <w:rPr>
        <w:rFonts w:hint="default"/>
      </w:rPr>
    </w:lvl>
  </w:abstractNum>
  <w:abstractNum w:abstractNumId="27" w15:restartNumberingAfterBreak="0">
    <w:nsid w:val="40443D47"/>
    <w:multiLevelType w:val="hybridMultilevel"/>
    <w:tmpl w:val="0C043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2F20A58"/>
    <w:multiLevelType w:val="hybridMultilevel"/>
    <w:tmpl w:val="191CA490"/>
    <w:lvl w:ilvl="0" w:tplc="08090001">
      <w:start w:val="1"/>
      <w:numFmt w:val="bullet"/>
      <w:lvlText w:val=""/>
      <w:lvlJc w:val="left"/>
      <w:pPr>
        <w:ind w:left="1575" w:hanging="360"/>
      </w:pPr>
      <w:rPr>
        <w:rFonts w:ascii="Symbol" w:hAnsi="Symbol" w:hint="default"/>
      </w:rPr>
    </w:lvl>
    <w:lvl w:ilvl="1" w:tplc="08090003" w:tentative="1">
      <w:start w:val="1"/>
      <w:numFmt w:val="bullet"/>
      <w:lvlText w:val="o"/>
      <w:lvlJc w:val="left"/>
      <w:pPr>
        <w:ind w:left="2295" w:hanging="360"/>
      </w:pPr>
      <w:rPr>
        <w:rFonts w:ascii="Courier New" w:hAnsi="Courier New" w:cs="Courier New" w:hint="default"/>
      </w:rPr>
    </w:lvl>
    <w:lvl w:ilvl="2" w:tplc="08090005" w:tentative="1">
      <w:start w:val="1"/>
      <w:numFmt w:val="bullet"/>
      <w:lvlText w:val=""/>
      <w:lvlJc w:val="left"/>
      <w:pPr>
        <w:ind w:left="3015" w:hanging="360"/>
      </w:pPr>
      <w:rPr>
        <w:rFonts w:ascii="Wingdings" w:hAnsi="Wingdings" w:hint="default"/>
      </w:rPr>
    </w:lvl>
    <w:lvl w:ilvl="3" w:tplc="08090001" w:tentative="1">
      <w:start w:val="1"/>
      <w:numFmt w:val="bullet"/>
      <w:lvlText w:val=""/>
      <w:lvlJc w:val="left"/>
      <w:pPr>
        <w:ind w:left="3735" w:hanging="360"/>
      </w:pPr>
      <w:rPr>
        <w:rFonts w:ascii="Symbol" w:hAnsi="Symbol" w:hint="default"/>
      </w:rPr>
    </w:lvl>
    <w:lvl w:ilvl="4" w:tplc="08090003" w:tentative="1">
      <w:start w:val="1"/>
      <w:numFmt w:val="bullet"/>
      <w:lvlText w:val="o"/>
      <w:lvlJc w:val="left"/>
      <w:pPr>
        <w:ind w:left="4455" w:hanging="360"/>
      </w:pPr>
      <w:rPr>
        <w:rFonts w:ascii="Courier New" w:hAnsi="Courier New" w:cs="Courier New" w:hint="default"/>
      </w:rPr>
    </w:lvl>
    <w:lvl w:ilvl="5" w:tplc="08090005" w:tentative="1">
      <w:start w:val="1"/>
      <w:numFmt w:val="bullet"/>
      <w:lvlText w:val=""/>
      <w:lvlJc w:val="left"/>
      <w:pPr>
        <w:ind w:left="5175" w:hanging="360"/>
      </w:pPr>
      <w:rPr>
        <w:rFonts w:ascii="Wingdings" w:hAnsi="Wingdings" w:hint="default"/>
      </w:rPr>
    </w:lvl>
    <w:lvl w:ilvl="6" w:tplc="08090001" w:tentative="1">
      <w:start w:val="1"/>
      <w:numFmt w:val="bullet"/>
      <w:lvlText w:val=""/>
      <w:lvlJc w:val="left"/>
      <w:pPr>
        <w:ind w:left="5895" w:hanging="360"/>
      </w:pPr>
      <w:rPr>
        <w:rFonts w:ascii="Symbol" w:hAnsi="Symbol" w:hint="default"/>
      </w:rPr>
    </w:lvl>
    <w:lvl w:ilvl="7" w:tplc="08090003" w:tentative="1">
      <w:start w:val="1"/>
      <w:numFmt w:val="bullet"/>
      <w:lvlText w:val="o"/>
      <w:lvlJc w:val="left"/>
      <w:pPr>
        <w:ind w:left="6615" w:hanging="360"/>
      </w:pPr>
      <w:rPr>
        <w:rFonts w:ascii="Courier New" w:hAnsi="Courier New" w:cs="Courier New" w:hint="default"/>
      </w:rPr>
    </w:lvl>
    <w:lvl w:ilvl="8" w:tplc="08090005" w:tentative="1">
      <w:start w:val="1"/>
      <w:numFmt w:val="bullet"/>
      <w:lvlText w:val=""/>
      <w:lvlJc w:val="left"/>
      <w:pPr>
        <w:ind w:left="7335" w:hanging="360"/>
      </w:pPr>
      <w:rPr>
        <w:rFonts w:ascii="Wingdings" w:hAnsi="Wingdings" w:hint="default"/>
      </w:rPr>
    </w:lvl>
  </w:abstractNum>
  <w:abstractNum w:abstractNumId="29" w15:restartNumberingAfterBreak="0">
    <w:nsid w:val="443D2A04"/>
    <w:multiLevelType w:val="hybridMultilevel"/>
    <w:tmpl w:val="09B27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FB05E28"/>
    <w:multiLevelType w:val="hybridMultilevel"/>
    <w:tmpl w:val="EB92E386"/>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1" w15:restartNumberingAfterBreak="0">
    <w:nsid w:val="523866D1"/>
    <w:multiLevelType w:val="hybridMultilevel"/>
    <w:tmpl w:val="3B7EC83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21161A5"/>
    <w:multiLevelType w:val="hybridMultilevel"/>
    <w:tmpl w:val="FB4C1756"/>
    <w:lvl w:ilvl="0" w:tplc="2B76BA12">
      <w:start w:val="1"/>
      <w:numFmt w:val="bullet"/>
      <w:pStyle w:val="DGBullet"/>
      <w:lvlText w:val=""/>
      <w:lvlJc w:val="left"/>
      <w:pPr>
        <w:ind w:left="720" w:hanging="360"/>
      </w:pPr>
      <w:rPr>
        <w:rFonts w:ascii="Symbol" w:hAnsi="Symbol" w:hint="default"/>
      </w:rPr>
    </w:lvl>
    <w:lvl w:ilvl="1" w:tplc="47D06374">
      <w:start w:val="1"/>
      <w:numFmt w:val="bullet"/>
      <w:pStyle w:val="DGBullet2"/>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1B">
      <w:start w:val="1"/>
      <w:numFmt w:val="lowerRoman"/>
      <w:lvlText w:val="%4."/>
      <w:lvlJc w:val="right"/>
      <w:pPr>
        <w:ind w:left="2880" w:hanging="360"/>
      </w:pPr>
      <w:rPr>
        <w:rFonts w:hint="default"/>
      </w:rPr>
    </w:lvl>
    <w:lvl w:ilvl="4" w:tplc="08090003">
      <w:start w:val="1"/>
      <w:numFmt w:val="bullet"/>
      <w:lvlText w:val="o"/>
      <w:lvlJc w:val="left"/>
      <w:pPr>
        <w:ind w:left="3600" w:hanging="360"/>
      </w:pPr>
      <w:rPr>
        <w:rFonts w:ascii="Courier New" w:hAnsi="Courier New" w:cs="Courier New" w:hint="default"/>
      </w:rPr>
    </w:lvl>
    <w:lvl w:ilvl="5" w:tplc="C71037A0">
      <w:start w:val="1"/>
      <w:numFmt w:val="lowerRoman"/>
      <w:lvlText w:val="(%6)"/>
      <w:lvlJc w:val="left"/>
      <w:pPr>
        <w:ind w:left="4680" w:hanging="720"/>
      </w:pPr>
      <w:rPr>
        <w:rFont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2CE4DA4"/>
    <w:multiLevelType w:val="hybridMultilevel"/>
    <w:tmpl w:val="BD9EC910"/>
    <w:lvl w:ilvl="0" w:tplc="08090001">
      <w:start w:val="1"/>
      <w:numFmt w:val="bullet"/>
      <w:lvlText w:val=""/>
      <w:lvlJc w:val="left"/>
      <w:pPr>
        <w:ind w:left="1575" w:hanging="360"/>
      </w:pPr>
      <w:rPr>
        <w:rFonts w:ascii="Symbol" w:hAnsi="Symbol" w:hint="default"/>
      </w:rPr>
    </w:lvl>
    <w:lvl w:ilvl="1" w:tplc="08090003" w:tentative="1">
      <w:start w:val="1"/>
      <w:numFmt w:val="bullet"/>
      <w:lvlText w:val="o"/>
      <w:lvlJc w:val="left"/>
      <w:pPr>
        <w:ind w:left="2295" w:hanging="360"/>
      </w:pPr>
      <w:rPr>
        <w:rFonts w:ascii="Courier New" w:hAnsi="Courier New" w:cs="Courier New" w:hint="default"/>
      </w:rPr>
    </w:lvl>
    <w:lvl w:ilvl="2" w:tplc="08090005" w:tentative="1">
      <w:start w:val="1"/>
      <w:numFmt w:val="bullet"/>
      <w:lvlText w:val=""/>
      <w:lvlJc w:val="left"/>
      <w:pPr>
        <w:ind w:left="3015" w:hanging="360"/>
      </w:pPr>
      <w:rPr>
        <w:rFonts w:ascii="Wingdings" w:hAnsi="Wingdings" w:hint="default"/>
      </w:rPr>
    </w:lvl>
    <w:lvl w:ilvl="3" w:tplc="08090001" w:tentative="1">
      <w:start w:val="1"/>
      <w:numFmt w:val="bullet"/>
      <w:lvlText w:val=""/>
      <w:lvlJc w:val="left"/>
      <w:pPr>
        <w:ind w:left="3735" w:hanging="360"/>
      </w:pPr>
      <w:rPr>
        <w:rFonts w:ascii="Symbol" w:hAnsi="Symbol" w:hint="default"/>
      </w:rPr>
    </w:lvl>
    <w:lvl w:ilvl="4" w:tplc="08090003" w:tentative="1">
      <w:start w:val="1"/>
      <w:numFmt w:val="bullet"/>
      <w:lvlText w:val="o"/>
      <w:lvlJc w:val="left"/>
      <w:pPr>
        <w:ind w:left="4455" w:hanging="360"/>
      </w:pPr>
      <w:rPr>
        <w:rFonts w:ascii="Courier New" w:hAnsi="Courier New" w:cs="Courier New" w:hint="default"/>
      </w:rPr>
    </w:lvl>
    <w:lvl w:ilvl="5" w:tplc="08090005" w:tentative="1">
      <w:start w:val="1"/>
      <w:numFmt w:val="bullet"/>
      <w:lvlText w:val=""/>
      <w:lvlJc w:val="left"/>
      <w:pPr>
        <w:ind w:left="5175" w:hanging="360"/>
      </w:pPr>
      <w:rPr>
        <w:rFonts w:ascii="Wingdings" w:hAnsi="Wingdings" w:hint="default"/>
      </w:rPr>
    </w:lvl>
    <w:lvl w:ilvl="6" w:tplc="08090001" w:tentative="1">
      <w:start w:val="1"/>
      <w:numFmt w:val="bullet"/>
      <w:lvlText w:val=""/>
      <w:lvlJc w:val="left"/>
      <w:pPr>
        <w:ind w:left="5895" w:hanging="360"/>
      </w:pPr>
      <w:rPr>
        <w:rFonts w:ascii="Symbol" w:hAnsi="Symbol" w:hint="default"/>
      </w:rPr>
    </w:lvl>
    <w:lvl w:ilvl="7" w:tplc="08090003" w:tentative="1">
      <w:start w:val="1"/>
      <w:numFmt w:val="bullet"/>
      <w:lvlText w:val="o"/>
      <w:lvlJc w:val="left"/>
      <w:pPr>
        <w:ind w:left="6615" w:hanging="360"/>
      </w:pPr>
      <w:rPr>
        <w:rFonts w:ascii="Courier New" w:hAnsi="Courier New" w:cs="Courier New" w:hint="default"/>
      </w:rPr>
    </w:lvl>
    <w:lvl w:ilvl="8" w:tplc="08090005" w:tentative="1">
      <w:start w:val="1"/>
      <w:numFmt w:val="bullet"/>
      <w:lvlText w:val=""/>
      <w:lvlJc w:val="left"/>
      <w:pPr>
        <w:ind w:left="7335" w:hanging="360"/>
      </w:pPr>
      <w:rPr>
        <w:rFonts w:ascii="Wingdings" w:hAnsi="Wingdings" w:hint="default"/>
      </w:rPr>
    </w:lvl>
  </w:abstractNum>
  <w:abstractNum w:abstractNumId="34" w15:restartNumberingAfterBreak="0">
    <w:nsid w:val="665E7179"/>
    <w:multiLevelType w:val="hybridMultilevel"/>
    <w:tmpl w:val="01C40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A260F4A"/>
    <w:multiLevelType w:val="hybridMultilevel"/>
    <w:tmpl w:val="7EF296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BEA3419"/>
    <w:multiLevelType w:val="hybridMultilevel"/>
    <w:tmpl w:val="CF885534"/>
    <w:lvl w:ilvl="0" w:tplc="7EBEB18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0B11342"/>
    <w:multiLevelType w:val="multilevel"/>
    <w:tmpl w:val="258E39DA"/>
    <w:lvl w:ilvl="0">
      <w:start w:val="1"/>
      <w:numFmt w:val="bullet"/>
      <w:pStyle w:val="EYBulletedText1"/>
      <w:lvlText w:val="►"/>
      <w:lvlJc w:val="left"/>
      <w:pPr>
        <w:tabs>
          <w:tab w:val="num" w:pos="425"/>
        </w:tabs>
        <w:ind w:left="425" w:hanging="425"/>
      </w:pPr>
      <w:rPr>
        <w:rFonts w:ascii="Arial" w:hAnsi="Arial" w:cs="Times New Roman" w:hint="default"/>
        <w:color w:val="auto"/>
        <w:sz w:val="16"/>
        <w:szCs w:val="24"/>
      </w:rPr>
    </w:lvl>
    <w:lvl w:ilvl="1">
      <w:start w:val="1"/>
      <w:numFmt w:val="bullet"/>
      <w:pStyle w:val="EYBulletedText2"/>
      <w:lvlText w:val="►"/>
      <w:lvlJc w:val="left"/>
      <w:pPr>
        <w:tabs>
          <w:tab w:val="num" w:pos="851"/>
        </w:tabs>
        <w:ind w:left="851" w:hanging="426"/>
      </w:pPr>
      <w:rPr>
        <w:rFonts w:ascii="Arial" w:hAnsi="Arial" w:cs="Times New Roman" w:hint="default"/>
        <w:color w:val="auto"/>
        <w:sz w:val="16"/>
        <w:szCs w:val="16"/>
      </w:rPr>
    </w:lvl>
    <w:lvl w:ilvl="2">
      <w:start w:val="1"/>
      <w:numFmt w:val="bullet"/>
      <w:pStyle w:val="EYBulletedText3"/>
      <w:lvlText w:val="►"/>
      <w:lvlJc w:val="left"/>
      <w:pPr>
        <w:tabs>
          <w:tab w:val="num" w:pos="1276"/>
        </w:tabs>
        <w:ind w:left="1276" w:hanging="425"/>
      </w:pPr>
      <w:rPr>
        <w:rFonts w:ascii="Arial" w:hAnsi="Arial" w:cs="Times New Roman" w:hint="default"/>
        <w:color w:val="auto"/>
        <w:sz w:val="16"/>
        <w:szCs w:val="24"/>
      </w:rPr>
    </w:lvl>
    <w:lvl w:ilvl="3">
      <w:start w:val="1"/>
      <w:numFmt w:val="none"/>
      <w:suff w:val="nothing"/>
      <w:lvlText w:val=""/>
      <w:lvlJc w:val="left"/>
      <w:pPr>
        <w:ind w:left="1440" w:firstLine="0"/>
      </w:pPr>
      <w:rPr>
        <w:rFonts w:hint="default"/>
      </w:rPr>
    </w:lvl>
    <w:lvl w:ilvl="4">
      <w:start w:val="1"/>
      <w:numFmt w:val="none"/>
      <w:suff w:val="nothing"/>
      <w:lvlText w:val=""/>
      <w:lvlJc w:val="left"/>
      <w:pPr>
        <w:ind w:left="1440" w:firstLine="0"/>
      </w:pPr>
      <w:rPr>
        <w:rFonts w:hint="default"/>
      </w:rPr>
    </w:lvl>
    <w:lvl w:ilvl="5">
      <w:start w:val="1"/>
      <w:numFmt w:val="none"/>
      <w:suff w:val="nothing"/>
      <w:lvlText w:val=""/>
      <w:lvlJc w:val="left"/>
      <w:pPr>
        <w:ind w:left="1440" w:firstLine="0"/>
      </w:pPr>
      <w:rPr>
        <w:rFonts w:hint="default"/>
      </w:rPr>
    </w:lvl>
    <w:lvl w:ilvl="6">
      <w:start w:val="1"/>
      <w:numFmt w:val="none"/>
      <w:suff w:val="nothing"/>
      <w:lvlText w:val=""/>
      <w:lvlJc w:val="left"/>
      <w:pPr>
        <w:ind w:left="4320" w:firstLine="0"/>
      </w:pPr>
      <w:rPr>
        <w:rFonts w:hint="default"/>
      </w:rPr>
    </w:lvl>
    <w:lvl w:ilvl="7">
      <w:start w:val="1"/>
      <w:numFmt w:val="none"/>
      <w:suff w:val="nothing"/>
      <w:lvlText w:val=""/>
      <w:lvlJc w:val="left"/>
      <w:pPr>
        <w:ind w:left="4320" w:firstLine="0"/>
      </w:pPr>
      <w:rPr>
        <w:rFonts w:hint="default"/>
      </w:rPr>
    </w:lvl>
    <w:lvl w:ilvl="8">
      <w:start w:val="1"/>
      <w:numFmt w:val="none"/>
      <w:suff w:val="nothing"/>
      <w:lvlText w:val=""/>
      <w:lvlJc w:val="left"/>
      <w:pPr>
        <w:ind w:left="4320" w:firstLine="0"/>
      </w:pPr>
      <w:rPr>
        <w:rFonts w:hint="default"/>
      </w:rPr>
    </w:lvl>
  </w:abstractNum>
  <w:abstractNum w:abstractNumId="38" w15:restartNumberingAfterBreak="0">
    <w:nsid w:val="72115433"/>
    <w:multiLevelType w:val="hybridMultilevel"/>
    <w:tmpl w:val="E77413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2F57CDF"/>
    <w:multiLevelType w:val="hybridMultilevel"/>
    <w:tmpl w:val="AD2C0D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3DE6EBC"/>
    <w:multiLevelType w:val="hybridMultilevel"/>
    <w:tmpl w:val="E0EC6F3C"/>
    <w:lvl w:ilvl="0" w:tplc="7EBEB18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6D51D3B"/>
    <w:multiLevelType w:val="hybridMultilevel"/>
    <w:tmpl w:val="17EE78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7554E46"/>
    <w:multiLevelType w:val="hybridMultilevel"/>
    <w:tmpl w:val="4C92EF18"/>
    <w:lvl w:ilvl="0" w:tplc="7EBEB18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98F30D8"/>
    <w:multiLevelType w:val="multilevel"/>
    <w:tmpl w:val="083083D4"/>
    <w:name w:val="ParaNumbering"/>
    <w:styleLink w:val="ParaNumbering"/>
    <w:lvl w:ilvl="0">
      <w:start w:val="1"/>
      <w:numFmt w:val="decimal"/>
      <w:lvlRestart w:val="0"/>
      <w:lvlText w:val=""/>
      <w:lvlJc w:val="left"/>
      <w:pPr>
        <w:tabs>
          <w:tab w:val="num" w:pos="0"/>
        </w:tabs>
        <w:ind w:left="0" w:firstLine="0"/>
      </w:pPr>
      <w:rPr>
        <w:b/>
        <w:color w:val="7F7E82"/>
        <w:sz w:val="32"/>
      </w:rPr>
    </w:lvl>
    <w:lvl w:ilvl="1">
      <w:start w:val="1"/>
      <w:numFmt w:val="decimal"/>
      <w:lvlText w:val=""/>
      <w:lvlJc w:val="left"/>
      <w:pPr>
        <w:tabs>
          <w:tab w:val="num" w:pos="0"/>
        </w:tabs>
        <w:ind w:left="0" w:firstLine="0"/>
      </w:pPr>
      <w:rPr>
        <w:rFonts w:hint="default"/>
        <w:b/>
        <w:color w:val="000000"/>
        <w:sz w:val="28"/>
      </w:rPr>
    </w:lvl>
    <w:lvl w:ilvl="2">
      <w:start w:val="1"/>
      <w:numFmt w:val="decimal"/>
      <w:lvlRestart w:val="1"/>
      <w:lvlText w:val=""/>
      <w:lvlJc w:val="left"/>
      <w:pPr>
        <w:tabs>
          <w:tab w:val="num" w:pos="0"/>
        </w:tabs>
        <w:ind w:left="0" w:firstLine="0"/>
      </w:pPr>
      <w:rPr>
        <w:rFonts w:hint="default"/>
        <w:b/>
        <w:color w:val="000000"/>
        <w:sz w:val="24"/>
      </w:rPr>
    </w:lvl>
    <w:lvl w:ilvl="3">
      <w:start w:val="1"/>
      <w:numFmt w:val="decimal"/>
      <w:lvlRestart w:val="1"/>
      <w:lvlText w:val=""/>
      <w:lvlJc w:val="left"/>
      <w:pPr>
        <w:tabs>
          <w:tab w:val="num" w:pos="0"/>
        </w:tabs>
        <w:ind w:left="0" w:firstLine="0"/>
      </w:pPr>
      <w:rPr>
        <w:rFonts w:hint="default"/>
        <w:b/>
        <w:color w:val="000000"/>
        <w:sz w:val="20"/>
      </w:rPr>
    </w:lvl>
    <w:lvl w:ilvl="4">
      <w:start w:val="1"/>
      <w:numFmt w:val="decimal"/>
      <w:lvlRestart w:val="1"/>
      <w:pStyle w:val="EYBodytextwithparaspace"/>
      <w:lvlText w:val=""/>
      <w:lvlJc w:val="left"/>
      <w:pPr>
        <w:tabs>
          <w:tab w:val="num" w:pos="0"/>
        </w:tabs>
        <w:ind w:left="0" w:firstLine="0"/>
      </w:pPr>
      <w:rPr>
        <w:rFonts w:hint="default"/>
        <w:b w:val="0"/>
        <w:color w:val="000000"/>
        <w:sz w:val="20"/>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4" w15:restartNumberingAfterBreak="0">
    <w:nsid w:val="7F4D0D53"/>
    <w:multiLevelType w:val="hybridMultilevel"/>
    <w:tmpl w:val="AAAACE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2"/>
  </w:num>
  <w:num w:numId="2">
    <w:abstractNumId w:val="37"/>
  </w:num>
  <w:num w:numId="3">
    <w:abstractNumId w:val="43"/>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start w:val="1"/>
        <w:numFmt w:val="decimal"/>
        <w:lvlRestart w:val="1"/>
        <w:pStyle w:val="EYBodytextwithparaspace"/>
        <w:lvlText w:val=""/>
        <w:lvlJc w:val="left"/>
        <w:pPr>
          <w:tabs>
            <w:tab w:val="num" w:pos="0"/>
          </w:tabs>
          <w:ind w:left="0" w:firstLine="0"/>
        </w:pPr>
        <w:rPr>
          <w:rFonts w:hint="default"/>
          <w:b w:val="0"/>
          <w:color w:val="000000"/>
          <w:sz w:val="20"/>
          <w:lang w:val="en-GB"/>
        </w:rPr>
      </w:lvl>
    </w:lvlOverride>
  </w:num>
  <w:num w:numId="4">
    <w:abstractNumId w:val="26"/>
  </w:num>
  <w:num w:numId="5">
    <w:abstractNumId w:val="43"/>
  </w:num>
  <w:num w:numId="6">
    <w:abstractNumId w:val="2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7"/>
  </w:num>
  <w:num w:numId="19">
    <w:abstractNumId w:val="36"/>
  </w:num>
  <w:num w:numId="20">
    <w:abstractNumId w:val="40"/>
  </w:num>
  <w:num w:numId="21">
    <w:abstractNumId w:val="42"/>
  </w:num>
  <w:num w:numId="22">
    <w:abstractNumId w:val="20"/>
  </w:num>
  <w:num w:numId="23">
    <w:abstractNumId w:val="11"/>
  </w:num>
  <w:num w:numId="24">
    <w:abstractNumId w:val="44"/>
  </w:num>
  <w:num w:numId="25">
    <w:abstractNumId w:val="19"/>
  </w:num>
  <w:num w:numId="26">
    <w:abstractNumId w:val="29"/>
  </w:num>
  <w:num w:numId="27">
    <w:abstractNumId w:val="13"/>
  </w:num>
  <w:num w:numId="28">
    <w:abstractNumId w:val="24"/>
  </w:num>
  <w:num w:numId="29">
    <w:abstractNumId w:val="35"/>
  </w:num>
  <w:num w:numId="30">
    <w:abstractNumId w:val="31"/>
  </w:num>
  <w:num w:numId="31">
    <w:abstractNumId w:val="30"/>
  </w:num>
  <w:num w:numId="32">
    <w:abstractNumId w:val="34"/>
  </w:num>
  <w:num w:numId="33">
    <w:abstractNumId w:val="14"/>
  </w:num>
  <w:num w:numId="34">
    <w:abstractNumId w:val="18"/>
  </w:num>
  <w:num w:numId="35">
    <w:abstractNumId w:val="10"/>
  </w:num>
  <w:num w:numId="36">
    <w:abstractNumId w:val="33"/>
  </w:num>
  <w:num w:numId="37">
    <w:abstractNumId w:val="28"/>
  </w:num>
  <w:num w:numId="38">
    <w:abstractNumId w:val="15"/>
  </w:num>
  <w:num w:numId="39">
    <w:abstractNumId w:val="39"/>
  </w:num>
  <w:num w:numId="40">
    <w:abstractNumId w:val="25"/>
  </w:num>
  <w:num w:numId="41">
    <w:abstractNumId w:val="41"/>
  </w:num>
  <w:num w:numId="42">
    <w:abstractNumId w:val="38"/>
  </w:num>
  <w:num w:numId="43">
    <w:abstractNumId w:val="27"/>
  </w:num>
  <w:num w:numId="44">
    <w:abstractNumId w:val="21"/>
  </w:num>
  <w:num w:numId="45">
    <w:abstractNumId w:val="23"/>
  </w:num>
  <w:num w:numId="46">
    <w:abstractNumId w:val="16"/>
  </w:num>
  <w:num w:numId="47">
    <w:abstractNumId w:val="2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characterSpacingControl w:val="doNotCompress"/>
  <w:hdrShapeDefaults>
    <o:shapedefaults v:ext="edit" spidmax="14337">
      <o:colormru v:ext="edit" colors="#d1123c,#bec0c2,#d11242"/>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D76"/>
    <w:rsid w:val="000003A4"/>
    <w:rsid w:val="0000087C"/>
    <w:rsid w:val="000011DE"/>
    <w:rsid w:val="00001ABD"/>
    <w:rsid w:val="00001AE2"/>
    <w:rsid w:val="00002ADF"/>
    <w:rsid w:val="0000353F"/>
    <w:rsid w:val="00004BA4"/>
    <w:rsid w:val="00004EEF"/>
    <w:rsid w:val="000051A9"/>
    <w:rsid w:val="00005DF8"/>
    <w:rsid w:val="000064FA"/>
    <w:rsid w:val="00006512"/>
    <w:rsid w:val="00006B98"/>
    <w:rsid w:val="000076BF"/>
    <w:rsid w:val="000077F2"/>
    <w:rsid w:val="00007E3D"/>
    <w:rsid w:val="000112E9"/>
    <w:rsid w:val="000128FA"/>
    <w:rsid w:val="00012B17"/>
    <w:rsid w:val="00013158"/>
    <w:rsid w:val="00013BD5"/>
    <w:rsid w:val="0001417E"/>
    <w:rsid w:val="00014328"/>
    <w:rsid w:val="000147B1"/>
    <w:rsid w:val="00014A28"/>
    <w:rsid w:val="00014C35"/>
    <w:rsid w:val="00014D46"/>
    <w:rsid w:val="00015570"/>
    <w:rsid w:val="00015BCE"/>
    <w:rsid w:val="00015C68"/>
    <w:rsid w:val="00016218"/>
    <w:rsid w:val="00016ECD"/>
    <w:rsid w:val="000175E5"/>
    <w:rsid w:val="000179DA"/>
    <w:rsid w:val="0002078A"/>
    <w:rsid w:val="00021D6C"/>
    <w:rsid w:val="00021F81"/>
    <w:rsid w:val="00022ECB"/>
    <w:rsid w:val="00022FC9"/>
    <w:rsid w:val="00024D1A"/>
    <w:rsid w:val="00024DB0"/>
    <w:rsid w:val="0002502D"/>
    <w:rsid w:val="00025F51"/>
    <w:rsid w:val="00026187"/>
    <w:rsid w:val="00026D4C"/>
    <w:rsid w:val="00030295"/>
    <w:rsid w:val="000305B8"/>
    <w:rsid w:val="00030CCD"/>
    <w:rsid w:val="00030D49"/>
    <w:rsid w:val="00030E23"/>
    <w:rsid w:val="00030FA5"/>
    <w:rsid w:val="00031343"/>
    <w:rsid w:val="000315A2"/>
    <w:rsid w:val="00031DA6"/>
    <w:rsid w:val="00032A02"/>
    <w:rsid w:val="00033456"/>
    <w:rsid w:val="000342D3"/>
    <w:rsid w:val="00034515"/>
    <w:rsid w:val="00034991"/>
    <w:rsid w:val="00034F9D"/>
    <w:rsid w:val="00035D93"/>
    <w:rsid w:val="0003716F"/>
    <w:rsid w:val="000376F0"/>
    <w:rsid w:val="000378F7"/>
    <w:rsid w:val="00037C2A"/>
    <w:rsid w:val="0004029D"/>
    <w:rsid w:val="0004062A"/>
    <w:rsid w:val="00040CCE"/>
    <w:rsid w:val="00041115"/>
    <w:rsid w:val="000417DE"/>
    <w:rsid w:val="00041912"/>
    <w:rsid w:val="00041CA2"/>
    <w:rsid w:val="0004298B"/>
    <w:rsid w:val="0004384D"/>
    <w:rsid w:val="000452CA"/>
    <w:rsid w:val="00045ECF"/>
    <w:rsid w:val="00047C92"/>
    <w:rsid w:val="00050728"/>
    <w:rsid w:val="00050C66"/>
    <w:rsid w:val="00051975"/>
    <w:rsid w:val="00051FE1"/>
    <w:rsid w:val="000526F7"/>
    <w:rsid w:val="00053BDF"/>
    <w:rsid w:val="00053DB0"/>
    <w:rsid w:val="00053E6B"/>
    <w:rsid w:val="00055331"/>
    <w:rsid w:val="000557A0"/>
    <w:rsid w:val="00055845"/>
    <w:rsid w:val="00055CA3"/>
    <w:rsid w:val="000562B1"/>
    <w:rsid w:val="00056501"/>
    <w:rsid w:val="000567D3"/>
    <w:rsid w:val="000567F0"/>
    <w:rsid w:val="00056BED"/>
    <w:rsid w:val="00060B52"/>
    <w:rsid w:val="00062194"/>
    <w:rsid w:val="00062816"/>
    <w:rsid w:val="00064108"/>
    <w:rsid w:val="000641B3"/>
    <w:rsid w:val="000645B5"/>
    <w:rsid w:val="00064B5D"/>
    <w:rsid w:val="00064F14"/>
    <w:rsid w:val="000651A8"/>
    <w:rsid w:val="00065CD7"/>
    <w:rsid w:val="00066346"/>
    <w:rsid w:val="000664B7"/>
    <w:rsid w:val="00067335"/>
    <w:rsid w:val="000674CD"/>
    <w:rsid w:val="00067AB9"/>
    <w:rsid w:val="0007036C"/>
    <w:rsid w:val="000705EB"/>
    <w:rsid w:val="00070BE1"/>
    <w:rsid w:val="00071B46"/>
    <w:rsid w:val="00072116"/>
    <w:rsid w:val="000721F2"/>
    <w:rsid w:val="00072A1F"/>
    <w:rsid w:val="00072D77"/>
    <w:rsid w:val="00074AAA"/>
    <w:rsid w:val="00075838"/>
    <w:rsid w:val="0007590B"/>
    <w:rsid w:val="00075C7D"/>
    <w:rsid w:val="000763E4"/>
    <w:rsid w:val="000766FE"/>
    <w:rsid w:val="0007707C"/>
    <w:rsid w:val="000775E3"/>
    <w:rsid w:val="0008231D"/>
    <w:rsid w:val="00083A7A"/>
    <w:rsid w:val="00084336"/>
    <w:rsid w:val="00086647"/>
    <w:rsid w:val="00086EF2"/>
    <w:rsid w:val="00087733"/>
    <w:rsid w:val="00087F07"/>
    <w:rsid w:val="00091124"/>
    <w:rsid w:val="0009149B"/>
    <w:rsid w:val="000915FB"/>
    <w:rsid w:val="00091929"/>
    <w:rsid w:val="00091AE2"/>
    <w:rsid w:val="00091BE2"/>
    <w:rsid w:val="000928E7"/>
    <w:rsid w:val="00092BBE"/>
    <w:rsid w:val="00093194"/>
    <w:rsid w:val="00093758"/>
    <w:rsid w:val="0009495A"/>
    <w:rsid w:val="000959C3"/>
    <w:rsid w:val="00095CFB"/>
    <w:rsid w:val="00096257"/>
    <w:rsid w:val="00096375"/>
    <w:rsid w:val="00096702"/>
    <w:rsid w:val="000969D3"/>
    <w:rsid w:val="000A0F26"/>
    <w:rsid w:val="000A0F97"/>
    <w:rsid w:val="000A14E2"/>
    <w:rsid w:val="000A1A24"/>
    <w:rsid w:val="000A1EB8"/>
    <w:rsid w:val="000A1F1B"/>
    <w:rsid w:val="000A2751"/>
    <w:rsid w:val="000A2C4F"/>
    <w:rsid w:val="000A2CB9"/>
    <w:rsid w:val="000A2CCD"/>
    <w:rsid w:val="000A3659"/>
    <w:rsid w:val="000A3C3F"/>
    <w:rsid w:val="000A3D10"/>
    <w:rsid w:val="000A41DD"/>
    <w:rsid w:val="000A4FB8"/>
    <w:rsid w:val="000A54B5"/>
    <w:rsid w:val="000A5AC4"/>
    <w:rsid w:val="000A5DAD"/>
    <w:rsid w:val="000A5F7B"/>
    <w:rsid w:val="000B0B70"/>
    <w:rsid w:val="000B0FD9"/>
    <w:rsid w:val="000B12C6"/>
    <w:rsid w:val="000B137C"/>
    <w:rsid w:val="000B1453"/>
    <w:rsid w:val="000B20C0"/>
    <w:rsid w:val="000B271E"/>
    <w:rsid w:val="000B28E0"/>
    <w:rsid w:val="000B29B9"/>
    <w:rsid w:val="000B2E8D"/>
    <w:rsid w:val="000B2F08"/>
    <w:rsid w:val="000B3269"/>
    <w:rsid w:val="000B3762"/>
    <w:rsid w:val="000B3F54"/>
    <w:rsid w:val="000B40E5"/>
    <w:rsid w:val="000B41CA"/>
    <w:rsid w:val="000B449E"/>
    <w:rsid w:val="000B472A"/>
    <w:rsid w:val="000B4A2C"/>
    <w:rsid w:val="000B60C1"/>
    <w:rsid w:val="000B6602"/>
    <w:rsid w:val="000B6A4F"/>
    <w:rsid w:val="000B6BF2"/>
    <w:rsid w:val="000C0052"/>
    <w:rsid w:val="000C0558"/>
    <w:rsid w:val="000C0876"/>
    <w:rsid w:val="000C102E"/>
    <w:rsid w:val="000C14F8"/>
    <w:rsid w:val="000C20E7"/>
    <w:rsid w:val="000C250A"/>
    <w:rsid w:val="000C25CE"/>
    <w:rsid w:val="000C26A6"/>
    <w:rsid w:val="000C34FA"/>
    <w:rsid w:val="000C56C1"/>
    <w:rsid w:val="000C5B18"/>
    <w:rsid w:val="000C753F"/>
    <w:rsid w:val="000C769E"/>
    <w:rsid w:val="000C77E6"/>
    <w:rsid w:val="000C78ED"/>
    <w:rsid w:val="000C7BEB"/>
    <w:rsid w:val="000D08E3"/>
    <w:rsid w:val="000D0B78"/>
    <w:rsid w:val="000D198E"/>
    <w:rsid w:val="000D1E3B"/>
    <w:rsid w:val="000D2FCF"/>
    <w:rsid w:val="000D3236"/>
    <w:rsid w:val="000D40FD"/>
    <w:rsid w:val="000D4544"/>
    <w:rsid w:val="000D4554"/>
    <w:rsid w:val="000D4DBD"/>
    <w:rsid w:val="000D5F09"/>
    <w:rsid w:val="000D60DA"/>
    <w:rsid w:val="000D73FB"/>
    <w:rsid w:val="000D7BC0"/>
    <w:rsid w:val="000D7E84"/>
    <w:rsid w:val="000E0472"/>
    <w:rsid w:val="000E1FF5"/>
    <w:rsid w:val="000E2428"/>
    <w:rsid w:val="000E2840"/>
    <w:rsid w:val="000E3D90"/>
    <w:rsid w:val="000E454B"/>
    <w:rsid w:val="000E52C0"/>
    <w:rsid w:val="000E5987"/>
    <w:rsid w:val="000E64D3"/>
    <w:rsid w:val="000E6885"/>
    <w:rsid w:val="000E7EB0"/>
    <w:rsid w:val="000E7F23"/>
    <w:rsid w:val="000F09D7"/>
    <w:rsid w:val="000F0BED"/>
    <w:rsid w:val="000F112E"/>
    <w:rsid w:val="000F13EA"/>
    <w:rsid w:val="000F163F"/>
    <w:rsid w:val="000F1B79"/>
    <w:rsid w:val="000F3780"/>
    <w:rsid w:val="000F3E6E"/>
    <w:rsid w:val="000F415D"/>
    <w:rsid w:val="000F5C17"/>
    <w:rsid w:val="000F69E1"/>
    <w:rsid w:val="00100C10"/>
    <w:rsid w:val="001013EA"/>
    <w:rsid w:val="0010152B"/>
    <w:rsid w:val="00101B6B"/>
    <w:rsid w:val="00101CFC"/>
    <w:rsid w:val="00102235"/>
    <w:rsid w:val="001024FE"/>
    <w:rsid w:val="001032D8"/>
    <w:rsid w:val="00103504"/>
    <w:rsid w:val="00103605"/>
    <w:rsid w:val="00103609"/>
    <w:rsid w:val="00103FCC"/>
    <w:rsid w:val="00104A9B"/>
    <w:rsid w:val="001052B8"/>
    <w:rsid w:val="0010653E"/>
    <w:rsid w:val="0010719B"/>
    <w:rsid w:val="00107675"/>
    <w:rsid w:val="001103B0"/>
    <w:rsid w:val="0011041A"/>
    <w:rsid w:val="00110ADB"/>
    <w:rsid w:val="00110C35"/>
    <w:rsid w:val="0011143F"/>
    <w:rsid w:val="001119F0"/>
    <w:rsid w:val="00112F9F"/>
    <w:rsid w:val="00113265"/>
    <w:rsid w:val="001138F9"/>
    <w:rsid w:val="00114663"/>
    <w:rsid w:val="0011471F"/>
    <w:rsid w:val="00115BF8"/>
    <w:rsid w:val="0011640B"/>
    <w:rsid w:val="00116808"/>
    <w:rsid w:val="00116B5F"/>
    <w:rsid w:val="00116D03"/>
    <w:rsid w:val="001178C0"/>
    <w:rsid w:val="001201D6"/>
    <w:rsid w:val="001207F6"/>
    <w:rsid w:val="00120A8A"/>
    <w:rsid w:val="00120CE4"/>
    <w:rsid w:val="00120D5D"/>
    <w:rsid w:val="001211D1"/>
    <w:rsid w:val="00121CD4"/>
    <w:rsid w:val="001221F7"/>
    <w:rsid w:val="0012299E"/>
    <w:rsid w:val="001236D6"/>
    <w:rsid w:val="00124614"/>
    <w:rsid w:val="0012464C"/>
    <w:rsid w:val="00124DCC"/>
    <w:rsid w:val="0012527F"/>
    <w:rsid w:val="001255A7"/>
    <w:rsid w:val="00125A29"/>
    <w:rsid w:val="00125B7E"/>
    <w:rsid w:val="00125DB3"/>
    <w:rsid w:val="00127283"/>
    <w:rsid w:val="00127DB4"/>
    <w:rsid w:val="0013055D"/>
    <w:rsid w:val="0013093E"/>
    <w:rsid w:val="00130EA8"/>
    <w:rsid w:val="001314F5"/>
    <w:rsid w:val="00133B11"/>
    <w:rsid w:val="00134243"/>
    <w:rsid w:val="001352C3"/>
    <w:rsid w:val="00135313"/>
    <w:rsid w:val="00135BA8"/>
    <w:rsid w:val="00135C00"/>
    <w:rsid w:val="00135DCE"/>
    <w:rsid w:val="00135F06"/>
    <w:rsid w:val="001368A4"/>
    <w:rsid w:val="00136E89"/>
    <w:rsid w:val="00137791"/>
    <w:rsid w:val="00140AB4"/>
    <w:rsid w:val="00140DA7"/>
    <w:rsid w:val="00140DE2"/>
    <w:rsid w:val="0014193D"/>
    <w:rsid w:val="00141BB1"/>
    <w:rsid w:val="001420E3"/>
    <w:rsid w:val="00142566"/>
    <w:rsid w:val="00142FB2"/>
    <w:rsid w:val="00143626"/>
    <w:rsid w:val="00143A4D"/>
    <w:rsid w:val="00143DF7"/>
    <w:rsid w:val="00143F69"/>
    <w:rsid w:val="00144007"/>
    <w:rsid w:val="001443F7"/>
    <w:rsid w:val="00144DED"/>
    <w:rsid w:val="00145778"/>
    <w:rsid w:val="001465BC"/>
    <w:rsid w:val="00147E47"/>
    <w:rsid w:val="00147E49"/>
    <w:rsid w:val="00147F28"/>
    <w:rsid w:val="0015007C"/>
    <w:rsid w:val="0015063F"/>
    <w:rsid w:val="00150CA1"/>
    <w:rsid w:val="00151387"/>
    <w:rsid w:val="001514CA"/>
    <w:rsid w:val="001515E3"/>
    <w:rsid w:val="001516C8"/>
    <w:rsid w:val="00152292"/>
    <w:rsid w:val="00152E14"/>
    <w:rsid w:val="001530D9"/>
    <w:rsid w:val="00153471"/>
    <w:rsid w:val="00153783"/>
    <w:rsid w:val="00154FAC"/>
    <w:rsid w:val="00155190"/>
    <w:rsid w:val="00155283"/>
    <w:rsid w:val="00155653"/>
    <w:rsid w:val="0015580C"/>
    <w:rsid w:val="00155B72"/>
    <w:rsid w:val="0015617F"/>
    <w:rsid w:val="0015645C"/>
    <w:rsid w:val="001568D3"/>
    <w:rsid w:val="00156F27"/>
    <w:rsid w:val="001573DE"/>
    <w:rsid w:val="001608E1"/>
    <w:rsid w:val="00160901"/>
    <w:rsid w:val="00160939"/>
    <w:rsid w:val="00160B8A"/>
    <w:rsid w:val="00160CE6"/>
    <w:rsid w:val="0016100C"/>
    <w:rsid w:val="001612A5"/>
    <w:rsid w:val="00161852"/>
    <w:rsid w:val="00162D49"/>
    <w:rsid w:val="001640D1"/>
    <w:rsid w:val="00164561"/>
    <w:rsid w:val="001647D3"/>
    <w:rsid w:val="00164B47"/>
    <w:rsid w:val="00165A7C"/>
    <w:rsid w:val="001661B3"/>
    <w:rsid w:val="0017080E"/>
    <w:rsid w:val="001711D1"/>
    <w:rsid w:val="00172060"/>
    <w:rsid w:val="001721B4"/>
    <w:rsid w:val="001734FF"/>
    <w:rsid w:val="0017419F"/>
    <w:rsid w:val="00174DFA"/>
    <w:rsid w:val="0017537A"/>
    <w:rsid w:val="00175D82"/>
    <w:rsid w:val="0017620D"/>
    <w:rsid w:val="0017654E"/>
    <w:rsid w:val="00177098"/>
    <w:rsid w:val="00177272"/>
    <w:rsid w:val="00177C7F"/>
    <w:rsid w:val="001802F4"/>
    <w:rsid w:val="001803A6"/>
    <w:rsid w:val="0018042B"/>
    <w:rsid w:val="001805C3"/>
    <w:rsid w:val="0018072E"/>
    <w:rsid w:val="00181006"/>
    <w:rsid w:val="0018251C"/>
    <w:rsid w:val="0018295E"/>
    <w:rsid w:val="00182B48"/>
    <w:rsid w:val="00182E93"/>
    <w:rsid w:val="00183978"/>
    <w:rsid w:val="00183AD9"/>
    <w:rsid w:val="00183BE5"/>
    <w:rsid w:val="00183CE0"/>
    <w:rsid w:val="00183E7D"/>
    <w:rsid w:val="001848AA"/>
    <w:rsid w:val="00184C71"/>
    <w:rsid w:val="00184F8F"/>
    <w:rsid w:val="00185683"/>
    <w:rsid w:val="0018575A"/>
    <w:rsid w:val="00186060"/>
    <w:rsid w:val="00187125"/>
    <w:rsid w:val="0018732C"/>
    <w:rsid w:val="001878A9"/>
    <w:rsid w:val="00187AF3"/>
    <w:rsid w:val="0019056E"/>
    <w:rsid w:val="00190823"/>
    <w:rsid w:val="00193048"/>
    <w:rsid w:val="00193110"/>
    <w:rsid w:val="00193466"/>
    <w:rsid w:val="001934D6"/>
    <w:rsid w:val="0019362B"/>
    <w:rsid w:val="00193A62"/>
    <w:rsid w:val="00193E7F"/>
    <w:rsid w:val="00194683"/>
    <w:rsid w:val="00195899"/>
    <w:rsid w:val="00196C2F"/>
    <w:rsid w:val="00196FC2"/>
    <w:rsid w:val="0019734F"/>
    <w:rsid w:val="00197A42"/>
    <w:rsid w:val="00197D5F"/>
    <w:rsid w:val="00197FB9"/>
    <w:rsid w:val="001A0206"/>
    <w:rsid w:val="001A1465"/>
    <w:rsid w:val="001A1A46"/>
    <w:rsid w:val="001A2212"/>
    <w:rsid w:val="001A2DAD"/>
    <w:rsid w:val="001A36A5"/>
    <w:rsid w:val="001A3B16"/>
    <w:rsid w:val="001A4538"/>
    <w:rsid w:val="001A53ED"/>
    <w:rsid w:val="001A5435"/>
    <w:rsid w:val="001A5A6F"/>
    <w:rsid w:val="001A5C04"/>
    <w:rsid w:val="001A6098"/>
    <w:rsid w:val="001A6340"/>
    <w:rsid w:val="001A6786"/>
    <w:rsid w:val="001A6AD6"/>
    <w:rsid w:val="001A70D8"/>
    <w:rsid w:val="001A7ACB"/>
    <w:rsid w:val="001A7E9B"/>
    <w:rsid w:val="001B0294"/>
    <w:rsid w:val="001B0E8F"/>
    <w:rsid w:val="001B129C"/>
    <w:rsid w:val="001B12F0"/>
    <w:rsid w:val="001B214B"/>
    <w:rsid w:val="001B247C"/>
    <w:rsid w:val="001B251A"/>
    <w:rsid w:val="001B2B8B"/>
    <w:rsid w:val="001B2F26"/>
    <w:rsid w:val="001B2F3C"/>
    <w:rsid w:val="001B369A"/>
    <w:rsid w:val="001B3FED"/>
    <w:rsid w:val="001B49FF"/>
    <w:rsid w:val="001B4C07"/>
    <w:rsid w:val="001B4EF4"/>
    <w:rsid w:val="001B4F5A"/>
    <w:rsid w:val="001B50B0"/>
    <w:rsid w:val="001B573B"/>
    <w:rsid w:val="001B5778"/>
    <w:rsid w:val="001B60D8"/>
    <w:rsid w:val="001B6902"/>
    <w:rsid w:val="001C09D6"/>
    <w:rsid w:val="001C1016"/>
    <w:rsid w:val="001C19B3"/>
    <w:rsid w:val="001C1C42"/>
    <w:rsid w:val="001C2D76"/>
    <w:rsid w:val="001C3AAB"/>
    <w:rsid w:val="001C574A"/>
    <w:rsid w:val="001C57A1"/>
    <w:rsid w:val="001C5EAD"/>
    <w:rsid w:val="001C6813"/>
    <w:rsid w:val="001C6B0B"/>
    <w:rsid w:val="001C6BD5"/>
    <w:rsid w:val="001C76F5"/>
    <w:rsid w:val="001C7DED"/>
    <w:rsid w:val="001D084C"/>
    <w:rsid w:val="001D13A1"/>
    <w:rsid w:val="001D18AA"/>
    <w:rsid w:val="001D2339"/>
    <w:rsid w:val="001D2B04"/>
    <w:rsid w:val="001D2BC4"/>
    <w:rsid w:val="001D32CA"/>
    <w:rsid w:val="001D407C"/>
    <w:rsid w:val="001D4A10"/>
    <w:rsid w:val="001D508C"/>
    <w:rsid w:val="001D5D8B"/>
    <w:rsid w:val="001D5F29"/>
    <w:rsid w:val="001D7798"/>
    <w:rsid w:val="001D7EEA"/>
    <w:rsid w:val="001E0409"/>
    <w:rsid w:val="001E0AD6"/>
    <w:rsid w:val="001E0DD6"/>
    <w:rsid w:val="001E1803"/>
    <w:rsid w:val="001E1ED0"/>
    <w:rsid w:val="001E389F"/>
    <w:rsid w:val="001E3AD1"/>
    <w:rsid w:val="001E3D22"/>
    <w:rsid w:val="001E3D8F"/>
    <w:rsid w:val="001E4AD5"/>
    <w:rsid w:val="001E4CE0"/>
    <w:rsid w:val="001E511B"/>
    <w:rsid w:val="001E54FF"/>
    <w:rsid w:val="001E58FA"/>
    <w:rsid w:val="001E5DEA"/>
    <w:rsid w:val="001E5F1B"/>
    <w:rsid w:val="001E705C"/>
    <w:rsid w:val="001E7759"/>
    <w:rsid w:val="001E7828"/>
    <w:rsid w:val="001E7BEE"/>
    <w:rsid w:val="001F03F1"/>
    <w:rsid w:val="001F0469"/>
    <w:rsid w:val="001F0576"/>
    <w:rsid w:val="001F05B7"/>
    <w:rsid w:val="001F07EB"/>
    <w:rsid w:val="001F1AA3"/>
    <w:rsid w:val="001F2BDE"/>
    <w:rsid w:val="001F38F7"/>
    <w:rsid w:val="001F50CA"/>
    <w:rsid w:val="001F5901"/>
    <w:rsid w:val="001F5BE9"/>
    <w:rsid w:val="001F5D92"/>
    <w:rsid w:val="001F73B3"/>
    <w:rsid w:val="001F74B3"/>
    <w:rsid w:val="001F7708"/>
    <w:rsid w:val="001F7A82"/>
    <w:rsid w:val="00200749"/>
    <w:rsid w:val="00201877"/>
    <w:rsid w:val="00201A45"/>
    <w:rsid w:val="002022B4"/>
    <w:rsid w:val="002031F7"/>
    <w:rsid w:val="0020339D"/>
    <w:rsid w:val="002037FD"/>
    <w:rsid w:val="0020392A"/>
    <w:rsid w:val="00204A4F"/>
    <w:rsid w:val="00204C4A"/>
    <w:rsid w:val="0020527D"/>
    <w:rsid w:val="00205DE1"/>
    <w:rsid w:val="002061FA"/>
    <w:rsid w:val="002062AB"/>
    <w:rsid w:val="00206F3E"/>
    <w:rsid w:val="002106E9"/>
    <w:rsid w:val="00210961"/>
    <w:rsid w:val="00210F24"/>
    <w:rsid w:val="00210F98"/>
    <w:rsid w:val="00211E48"/>
    <w:rsid w:val="00212332"/>
    <w:rsid w:val="00212C1C"/>
    <w:rsid w:val="00212E4D"/>
    <w:rsid w:val="00213898"/>
    <w:rsid w:val="00214A45"/>
    <w:rsid w:val="002150E4"/>
    <w:rsid w:val="002157C8"/>
    <w:rsid w:val="002168DE"/>
    <w:rsid w:val="0021694F"/>
    <w:rsid w:val="002169C3"/>
    <w:rsid w:val="00216B0D"/>
    <w:rsid w:val="00217680"/>
    <w:rsid w:val="00217F6A"/>
    <w:rsid w:val="00220FCB"/>
    <w:rsid w:val="002218E1"/>
    <w:rsid w:val="00221D42"/>
    <w:rsid w:val="00222474"/>
    <w:rsid w:val="002224C6"/>
    <w:rsid w:val="00222687"/>
    <w:rsid w:val="002231DE"/>
    <w:rsid w:val="00224250"/>
    <w:rsid w:val="002243EA"/>
    <w:rsid w:val="0022447B"/>
    <w:rsid w:val="002245DA"/>
    <w:rsid w:val="00224A9A"/>
    <w:rsid w:val="00224ADE"/>
    <w:rsid w:val="00224C50"/>
    <w:rsid w:val="00224F3C"/>
    <w:rsid w:val="002255D6"/>
    <w:rsid w:val="00225EC6"/>
    <w:rsid w:val="002260E8"/>
    <w:rsid w:val="0022624A"/>
    <w:rsid w:val="0022658F"/>
    <w:rsid w:val="00226F04"/>
    <w:rsid w:val="00226FD5"/>
    <w:rsid w:val="002275CD"/>
    <w:rsid w:val="00227D8A"/>
    <w:rsid w:val="002304E9"/>
    <w:rsid w:val="0023092B"/>
    <w:rsid w:val="00230AB3"/>
    <w:rsid w:val="00230F84"/>
    <w:rsid w:val="00231047"/>
    <w:rsid w:val="00231A82"/>
    <w:rsid w:val="00231B8B"/>
    <w:rsid w:val="00232126"/>
    <w:rsid w:val="00232FD1"/>
    <w:rsid w:val="002334C4"/>
    <w:rsid w:val="00233768"/>
    <w:rsid w:val="002338AB"/>
    <w:rsid w:val="00233ED7"/>
    <w:rsid w:val="002351D9"/>
    <w:rsid w:val="0023622A"/>
    <w:rsid w:val="0023637A"/>
    <w:rsid w:val="00236BAD"/>
    <w:rsid w:val="0023749C"/>
    <w:rsid w:val="00237507"/>
    <w:rsid w:val="00237936"/>
    <w:rsid w:val="002405D5"/>
    <w:rsid w:val="00240DBA"/>
    <w:rsid w:val="00240FD7"/>
    <w:rsid w:val="00241076"/>
    <w:rsid w:val="00241A0C"/>
    <w:rsid w:val="00241B1F"/>
    <w:rsid w:val="0024204E"/>
    <w:rsid w:val="00242547"/>
    <w:rsid w:val="00242B3C"/>
    <w:rsid w:val="002430EE"/>
    <w:rsid w:val="00243111"/>
    <w:rsid w:val="0024318D"/>
    <w:rsid w:val="0024337B"/>
    <w:rsid w:val="002441AE"/>
    <w:rsid w:val="00246BB1"/>
    <w:rsid w:val="00246E19"/>
    <w:rsid w:val="002473C1"/>
    <w:rsid w:val="00247D00"/>
    <w:rsid w:val="00250F37"/>
    <w:rsid w:val="0025124A"/>
    <w:rsid w:val="002515E4"/>
    <w:rsid w:val="002520A1"/>
    <w:rsid w:val="00252D7E"/>
    <w:rsid w:val="002536E7"/>
    <w:rsid w:val="002542CC"/>
    <w:rsid w:val="00254441"/>
    <w:rsid w:val="00255649"/>
    <w:rsid w:val="00255C75"/>
    <w:rsid w:val="0025601F"/>
    <w:rsid w:val="002560E0"/>
    <w:rsid w:val="0025669E"/>
    <w:rsid w:val="00256783"/>
    <w:rsid w:val="00256D72"/>
    <w:rsid w:val="00260330"/>
    <w:rsid w:val="0026069A"/>
    <w:rsid w:val="0026214B"/>
    <w:rsid w:val="00262979"/>
    <w:rsid w:val="00262D4A"/>
    <w:rsid w:val="002637FC"/>
    <w:rsid w:val="002641B2"/>
    <w:rsid w:val="002646D9"/>
    <w:rsid w:val="00264961"/>
    <w:rsid w:val="0026502B"/>
    <w:rsid w:val="00265201"/>
    <w:rsid w:val="00265508"/>
    <w:rsid w:val="002658E2"/>
    <w:rsid w:val="00265CFC"/>
    <w:rsid w:val="00265E21"/>
    <w:rsid w:val="0026634F"/>
    <w:rsid w:val="00266DC4"/>
    <w:rsid w:val="00267161"/>
    <w:rsid w:val="00267948"/>
    <w:rsid w:val="00271C2B"/>
    <w:rsid w:val="00272C7B"/>
    <w:rsid w:val="00273316"/>
    <w:rsid w:val="0027445F"/>
    <w:rsid w:val="00274B60"/>
    <w:rsid w:val="002752F9"/>
    <w:rsid w:val="00275632"/>
    <w:rsid w:val="00275EB6"/>
    <w:rsid w:val="002761A3"/>
    <w:rsid w:val="0027659D"/>
    <w:rsid w:val="00276A1D"/>
    <w:rsid w:val="00276BE2"/>
    <w:rsid w:val="00277165"/>
    <w:rsid w:val="00277B48"/>
    <w:rsid w:val="00277DD8"/>
    <w:rsid w:val="0028014E"/>
    <w:rsid w:val="00280A0E"/>
    <w:rsid w:val="00280DFF"/>
    <w:rsid w:val="00280FBD"/>
    <w:rsid w:val="0028113F"/>
    <w:rsid w:val="00281CC4"/>
    <w:rsid w:val="00282FFC"/>
    <w:rsid w:val="00283A78"/>
    <w:rsid w:val="00283C09"/>
    <w:rsid w:val="00284279"/>
    <w:rsid w:val="00284792"/>
    <w:rsid w:val="00285307"/>
    <w:rsid w:val="00285860"/>
    <w:rsid w:val="00285DC9"/>
    <w:rsid w:val="00285FDA"/>
    <w:rsid w:val="00286035"/>
    <w:rsid w:val="00286745"/>
    <w:rsid w:val="00286F2E"/>
    <w:rsid w:val="0028709C"/>
    <w:rsid w:val="0028766A"/>
    <w:rsid w:val="00287AC9"/>
    <w:rsid w:val="00287AF6"/>
    <w:rsid w:val="002901DB"/>
    <w:rsid w:val="0029075C"/>
    <w:rsid w:val="00290B49"/>
    <w:rsid w:val="00291B7B"/>
    <w:rsid w:val="00292082"/>
    <w:rsid w:val="002921E6"/>
    <w:rsid w:val="00292522"/>
    <w:rsid w:val="00292EC1"/>
    <w:rsid w:val="00293199"/>
    <w:rsid w:val="002937A2"/>
    <w:rsid w:val="00294624"/>
    <w:rsid w:val="0029484F"/>
    <w:rsid w:val="00295001"/>
    <w:rsid w:val="0029631C"/>
    <w:rsid w:val="0029660C"/>
    <w:rsid w:val="00296EAC"/>
    <w:rsid w:val="00296F7F"/>
    <w:rsid w:val="00296FE9"/>
    <w:rsid w:val="00297BD1"/>
    <w:rsid w:val="00297C6E"/>
    <w:rsid w:val="002A0026"/>
    <w:rsid w:val="002A0037"/>
    <w:rsid w:val="002A06CD"/>
    <w:rsid w:val="002A0ED7"/>
    <w:rsid w:val="002A19C9"/>
    <w:rsid w:val="002A20B3"/>
    <w:rsid w:val="002A26CD"/>
    <w:rsid w:val="002A32D1"/>
    <w:rsid w:val="002A3508"/>
    <w:rsid w:val="002A367C"/>
    <w:rsid w:val="002A3E2F"/>
    <w:rsid w:val="002A434E"/>
    <w:rsid w:val="002A48BC"/>
    <w:rsid w:val="002A4B95"/>
    <w:rsid w:val="002A51B5"/>
    <w:rsid w:val="002A621F"/>
    <w:rsid w:val="002A66AD"/>
    <w:rsid w:val="002A6BA9"/>
    <w:rsid w:val="002A7034"/>
    <w:rsid w:val="002B0015"/>
    <w:rsid w:val="002B00AA"/>
    <w:rsid w:val="002B1AE0"/>
    <w:rsid w:val="002B1CAB"/>
    <w:rsid w:val="002B1E2E"/>
    <w:rsid w:val="002B24F6"/>
    <w:rsid w:val="002B26D9"/>
    <w:rsid w:val="002B31B7"/>
    <w:rsid w:val="002B3591"/>
    <w:rsid w:val="002B3E67"/>
    <w:rsid w:val="002B403B"/>
    <w:rsid w:val="002B4A61"/>
    <w:rsid w:val="002B5356"/>
    <w:rsid w:val="002B5A19"/>
    <w:rsid w:val="002B5E80"/>
    <w:rsid w:val="002B69EA"/>
    <w:rsid w:val="002B6A4D"/>
    <w:rsid w:val="002B7933"/>
    <w:rsid w:val="002C05D2"/>
    <w:rsid w:val="002C0CF9"/>
    <w:rsid w:val="002C16AC"/>
    <w:rsid w:val="002C1907"/>
    <w:rsid w:val="002C2416"/>
    <w:rsid w:val="002C243A"/>
    <w:rsid w:val="002C2B89"/>
    <w:rsid w:val="002C30AB"/>
    <w:rsid w:val="002C3404"/>
    <w:rsid w:val="002C3D8D"/>
    <w:rsid w:val="002C487E"/>
    <w:rsid w:val="002C506C"/>
    <w:rsid w:val="002C5B0C"/>
    <w:rsid w:val="002C6AA9"/>
    <w:rsid w:val="002C6DB1"/>
    <w:rsid w:val="002C6E7D"/>
    <w:rsid w:val="002C6F24"/>
    <w:rsid w:val="002C6FF7"/>
    <w:rsid w:val="002C77B5"/>
    <w:rsid w:val="002C78DC"/>
    <w:rsid w:val="002D0B97"/>
    <w:rsid w:val="002D0C68"/>
    <w:rsid w:val="002D1E51"/>
    <w:rsid w:val="002D3FFD"/>
    <w:rsid w:val="002D41BF"/>
    <w:rsid w:val="002D4324"/>
    <w:rsid w:val="002D574E"/>
    <w:rsid w:val="002D69BF"/>
    <w:rsid w:val="002D6A07"/>
    <w:rsid w:val="002E0419"/>
    <w:rsid w:val="002E1159"/>
    <w:rsid w:val="002E1333"/>
    <w:rsid w:val="002E18A2"/>
    <w:rsid w:val="002E1B63"/>
    <w:rsid w:val="002E234F"/>
    <w:rsid w:val="002E2606"/>
    <w:rsid w:val="002E358D"/>
    <w:rsid w:val="002E3630"/>
    <w:rsid w:val="002E375A"/>
    <w:rsid w:val="002E3D2A"/>
    <w:rsid w:val="002E3E9C"/>
    <w:rsid w:val="002E3F35"/>
    <w:rsid w:val="002E5122"/>
    <w:rsid w:val="002E5643"/>
    <w:rsid w:val="002E58A0"/>
    <w:rsid w:val="002E6E4D"/>
    <w:rsid w:val="002E7496"/>
    <w:rsid w:val="002E7821"/>
    <w:rsid w:val="002E7AF0"/>
    <w:rsid w:val="002F028D"/>
    <w:rsid w:val="002F052B"/>
    <w:rsid w:val="002F0FD4"/>
    <w:rsid w:val="002F1014"/>
    <w:rsid w:val="002F16C5"/>
    <w:rsid w:val="002F200E"/>
    <w:rsid w:val="002F2511"/>
    <w:rsid w:val="002F27CE"/>
    <w:rsid w:val="002F4ADD"/>
    <w:rsid w:val="002F52BA"/>
    <w:rsid w:val="002F60FD"/>
    <w:rsid w:val="002F6A68"/>
    <w:rsid w:val="002F6B23"/>
    <w:rsid w:val="00300C74"/>
    <w:rsid w:val="00300FC8"/>
    <w:rsid w:val="00301D36"/>
    <w:rsid w:val="00302002"/>
    <w:rsid w:val="003022D8"/>
    <w:rsid w:val="00302434"/>
    <w:rsid w:val="0030250B"/>
    <w:rsid w:val="00303177"/>
    <w:rsid w:val="00303FDC"/>
    <w:rsid w:val="00304911"/>
    <w:rsid w:val="0030508E"/>
    <w:rsid w:val="003052CB"/>
    <w:rsid w:val="0030593F"/>
    <w:rsid w:val="00306755"/>
    <w:rsid w:val="00306896"/>
    <w:rsid w:val="00306F30"/>
    <w:rsid w:val="00307AB1"/>
    <w:rsid w:val="003116F7"/>
    <w:rsid w:val="003118F3"/>
    <w:rsid w:val="00312764"/>
    <w:rsid w:val="00312A95"/>
    <w:rsid w:val="00312C70"/>
    <w:rsid w:val="00312F25"/>
    <w:rsid w:val="003139B7"/>
    <w:rsid w:val="00313A8D"/>
    <w:rsid w:val="00313FDE"/>
    <w:rsid w:val="00313FE4"/>
    <w:rsid w:val="003142C8"/>
    <w:rsid w:val="003145E4"/>
    <w:rsid w:val="0031527C"/>
    <w:rsid w:val="003155C2"/>
    <w:rsid w:val="00315639"/>
    <w:rsid w:val="00315832"/>
    <w:rsid w:val="003163CA"/>
    <w:rsid w:val="0031641D"/>
    <w:rsid w:val="003164F3"/>
    <w:rsid w:val="003168F8"/>
    <w:rsid w:val="00316CD4"/>
    <w:rsid w:val="003176BC"/>
    <w:rsid w:val="00317E3D"/>
    <w:rsid w:val="003205F3"/>
    <w:rsid w:val="0032186A"/>
    <w:rsid w:val="003219F6"/>
    <w:rsid w:val="00321DB5"/>
    <w:rsid w:val="00322EDF"/>
    <w:rsid w:val="0032364E"/>
    <w:rsid w:val="0032384E"/>
    <w:rsid w:val="00323931"/>
    <w:rsid w:val="003239D8"/>
    <w:rsid w:val="00323D03"/>
    <w:rsid w:val="00324720"/>
    <w:rsid w:val="003249C3"/>
    <w:rsid w:val="00324A3A"/>
    <w:rsid w:val="00325903"/>
    <w:rsid w:val="00325DAF"/>
    <w:rsid w:val="00325DCA"/>
    <w:rsid w:val="00326120"/>
    <w:rsid w:val="0032649C"/>
    <w:rsid w:val="00326CDD"/>
    <w:rsid w:val="00326F85"/>
    <w:rsid w:val="00326F88"/>
    <w:rsid w:val="00327873"/>
    <w:rsid w:val="003305D2"/>
    <w:rsid w:val="003319CD"/>
    <w:rsid w:val="00332704"/>
    <w:rsid w:val="00333039"/>
    <w:rsid w:val="003340F7"/>
    <w:rsid w:val="00334A6D"/>
    <w:rsid w:val="003355EE"/>
    <w:rsid w:val="0033561A"/>
    <w:rsid w:val="0033568F"/>
    <w:rsid w:val="00335995"/>
    <w:rsid w:val="00336783"/>
    <w:rsid w:val="003367F4"/>
    <w:rsid w:val="00337340"/>
    <w:rsid w:val="00340C02"/>
    <w:rsid w:val="0034100C"/>
    <w:rsid w:val="00341111"/>
    <w:rsid w:val="00343549"/>
    <w:rsid w:val="00343D4D"/>
    <w:rsid w:val="0034441F"/>
    <w:rsid w:val="00344715"/>
    <w:rsid w:val="00344D78"/>
    <w:rsid w:val="00344FD7"/>
    <w:rsid w:val="00345082"/>
    <w:rsid w:val="00346961"/>
    <w:rsid w:val="00347195"/>
    <w:rsid w:val="00347629"/>
    <w:rsid w:val="003501C3"/>
    <w:rsid w:val="003505BF"/>
    <w:rsid w:val="00350732"/>
    <w:rsid w:val="00350BCB"/>
    <w:rsid w:val="003510AE"/>
    <w:rsid w:val="00351AE9"/>
    <w:rsid w:val="00351E14"/>
    <w:rsid w:val="00352526"/>
    <w:rsid w:val="00353557"/>
    <w:rsid w:val="003543FD"/>
    <w:rsid w:val="00356444"/>
    <w:rsid w:val="00356E50"/>
    <w:rsid w:val="0035722F"/>
    <w:rsid w:val="00357B30"/>
    <w:rsid w:val="00360600"/>
    <w:rsid w:val="00360958"/>
    <w:rsid w:val="0036208F"/>
    <w:rsid w:val="00362163"/>
    <w:rsid w:val="0036261A"/>
    <w:rsid w:val="00362EDA"/>
    <w:rsid w:val="0036430E"/>
    <w:rsid w:val="00365768"/>
    <w:rsid w:val="00365AF8"/>
    <w:rsid w:val="0036604D"/>
    <w:rsid w:val="003661C3"/>
    <w:rsid w:val="003662B5"/>
    <w:rsid w:val="00366447"/>
    <w:rsid w:val="00366B5D"/>
    <w:rsid w:val="00367237"/>
    <w:rsid w:val="0036726D"/>
    <w:rsid w:val="003677AD"/>
    <w:rsid w:val="003677D2"/>
    <w:rsid w:val="00367EF8"/>
    <w:rsid w:val="003716E2"/>
    <w:rsid w:val="00371CAA"/>
    <w:rsid w:val="003725BF"/>
    <w:rsid w:val="00373715"/>
    <w:rsid w:val="003738FF"/>
    <w:rsid w:val="0037416D"/>
    <w:rsid w:val="00374482"/>
    <w:rsid w:val="003751DF"/>
    <w:rsid w:val="00375569"/>
    <w:rsid w:val="00375E85"/>
    <w:rsid w:val="003767C5"/>
    <w:rsid w:val="00377361"/>
    <w:rsid w:val="00380C76"/>
    <w:rsid w:val="00380F7E"/>
    <w:rsid w:val="003813FC"/>
    <w:rsid w:val="00381FFF"/>
    <w:rsid w:val="00382FBC"/>
    <w:rsid w:val="00382FE4"/>
    <w:rsid w:val="003837C0"/>
    <w:rsid w:val="00383C04"/>
    <w:rsid w:val="00384C01"/>
    <w:rsid w:val="0038549C"/>
    <w:rsid w:val="00385848"/>
    <w:rsid w:val="003858BA"/>
    <w:rsid w:val="00385D07"/>
    <w:rsid w:val="00387978"/>
    <w:rsid w:val="00387E60"/>
    <w:rsid w:val="003901E7"/>
    <w:rsid w:val="003910D5"/>
    <w:rsid w:val="00391DA9"/>
    <w:rsid w:val="00392322"/>
    <w:rsid w:val="0039278C"/>
    <w:rsid w:val="003929D4"/>
    <w:rsid w:val="00392E2D"/>
    <w:rsid w:val="003933EA"/>
    <w:rsid w:val="003939EA"/>
    <w:rsid w:val="00393B7E"/>
    <w:rsid w:val="00393C36"/>
    <w:rsid w:val="00394996"/>
    <w:rsid w:val="00394C27"/>
    <w:rsid w:val="00394EBD"/>
    <w:rsid w:val="003969DF"/>
    <w:rsid w:val="003A09A3"/>
    <w:rsid w:val="003A0D6E"/>
    <w:rsid w:val="003A1212"/>
    <w:rsid w:val="003A17C9"/>
    <w:rsid w:val="003A17F5"/>
    <w:rsid w:val="003A1FDC"/>
    <w:rsid w:val="003A2806"/>
    <w:rsid w:val="003A2EBE"/>
    <w:rsid w:val="003A2FAE"/>
    <w:rsid w:val="003A3684"/>
    <w:rsid w:val="003A370B"/>
    <w:rsid w:val="003A3AD7"/>
    <w:rsid w:val="003A3D97"/>
    <w:rsid w:val="003A414A"/>
    <w:rsid w:val="003A5A39"/>
    <w:rsid w:val="003A5D31"/>
    <w:rsid w:val="003A5D3F"/>
    <w:rsid w:val="003A5EEE"/>
    <w:rsid w:val="003A6CF3"/>
    <w:rsid w:val="003A73C2"/>
    <w:rsid w:val="003A77AE"/>
    <w:rsid w:val="003A7DEC"/>
    <w:rsid w:val="003B0E72"/>
    <w:rsid w:val="003B0E8F"/>
    <w:rsid w:val="003B1DCC"/>
    <w:rsid w:val="003B1EB9"/>
    <w:rsid w:val="003B363B"/>
    <w:rsid w:val="003B3C8A"/>
    <w:rsid w:val="003B4E94"/>
    <w:rsid w:val="003B5586"/>
    <w:rsid w:val="003B6762"/>
    <w:rsid w:val="003B678C"/>
    <w:rsid w:val="003B6929"/>
    <w:rsid w:val="003B6EC3"/>
    <w:rsid w:val="003B798B"/>
    <w:rsid w:val="003C01CE"/>
    <w:rsid w:val="003C01FB"/>
    <w:rsid w:val="003C0E55"/>
    <w:rsid w:val="003C1154"/>
    <w:rsid w:val="003C125B"/>
    <w:rsid w:val="003C14C7"/>
    <w:rsid w:val="003C161B"/>
    <w:rsid w:val="003C1909"/>
    <w:rsid w:val="003C19CA"/>
    <w:rsid w:val="003C324E"/>
    <w:rsid w:val="003C32F5"/>
    <w:rsid w:val="003C40B3"/>
    <w:rsid w:val="003C4473"/>
    <w:rsid w:val="003C47DA"/>
    <w:rsid w:val="003C4D05"/>
    <w:rsid w:val="003C4DBF"/>
    <w:rsid w:val="003C4E90"/>
    <w:rsid w:val="003C5C2D"/>
    <w:rsid w:val="003C66D4"/>
    <w:rsid w:val="003C71D4"/>
    <w:rsid w:val="003D0383"/>
    <w:rsid w:val="003D0D4B"/>
    <w:rsid w:val="003D14CC"/>
    <w:rsid w:val="003D2BAF"/>
    <w:rsid w:val="003D2CA5"/>
    <w:rsid w:val="003D3D3A"/>
    <w:rsid w:val="003D43C6"/>
    <w:rsid w:val="003D44B6"/>
    <w:rsid w:val="003D4F40"/>
    <w:rsid w:val="003D4F45"/>
    <w:rsid w:val="003D61F2"/>
    <w:rsid w:val="003E026A"/>
    <w:rsid w:val="003E02C1"/>
    <w:rsid w:val="003E13E8"/>
    <w:rsid w:val="003E1456"/>
    <w:rsid w:val="003E17E3"/>
    <w:rsid w:val="003E2032"/>
    <w:rsid w:val="003E263D"/>
    <w:rsid w:val="003E2720"/>
    <w:rsid w:val="003E3253"/>
    <w:rsid w:val="003E3641"/>
    <w:rsid w:val="003E381A"/>
    <w:rsid w:val="003E38D9"/>
    <w:rsid w:val="003E3D15"/>
    <w:rsid w:val="003E4083"/>
    <w:rsid w:val="003E47F8"/>
    <w:rsid w:val="003E4B3C"/>
    <w:rsid w:val="003E5EA5"/>
    <w:rsid w:val="003E66EF"/>
    <w:rsid w:val="003E6BDC"/>
    <w:rsid w:val="003E7C40"/>
    <w:rsid w:val="003E7D49"/>
    <w:rsid w:val="003F0166"/>
    <w:rsid w:val="003F0167"/>
    <w:rsid w:val="003F01C6"/>
    <w:rsid w:val="003F0D31"/>
    <w:rsid w:val="003F0E54"/>
    <w:rsid w:val="003F119B"/>
    <w:rsid w:val="003F24EE"/>
    <w:rsid w:val="003F31FD"/>
    <w:rsid w:val="003F3C15"/>
    <w:rsid w:val="003F408C"/>
    <w:rsid w:val="003F4887"/>
    <w:rsid w:val="003F6BA9"/>
    <w:rsid w:val="003F6E95"/>
    <w:rsid w:val="003F767B"/>
    <w:rsid w:val="003F7C9E"/>
    <w:rsid w:val="003F7DE1"/>
    <w:rsid w:val="00400027"/>
    <w:rsid w:val="0040037E"/>
    <w:rsid w:val="00400A2D"/>
    <w:rsid w:val="00401195"/>
    <w:rsid w:val="0040158C"/>
    <w:rsid w:val="00401C62"/>
    <w:rsid w:val="00402D07"/>
    <w:rsid w:val="00403405"/>
    <w:rsid w:val="004035F6"/>
    <w:rsid w:val="00403F32"/>
    <w:rsid w:val="004052DD"/>
    <w:rsid w:val="004053F8"/>
    <w:rsid w:val="0040582A"/>
    <w:rsid w:val="00405955"/>
    <w:rsid w:val="0040608C"/>
    <w:rsid w:val="004063F2"/>
    <w:rsid w:val="00406973"/>
    <w:rsid w:val="00406C46"/>
    <w:rsid w:val="00407FF8"/>
    <w:rsid w:val="00410431"/>
    <w:rsid w:val="004104C4"/>
    <w:rsid w:val="004117B9"/>
    <w:rsid w:val="004118D6"/>
    <w:rsid w:val="0041260B"/>
    <w:rsid w:val="004127A9"/>
    <w:rsid w:val="00412DA4"/>
    <w:rsid w:val="004132C0"/>
    <w:rsid w:val="004137F9"/>
    <w:rsid w:val="004140ED"/>
    <w:rsid w:val="0041449D"/>
    <w:rsid w:val="0041510F"/>
    <w:rsid w:val="004151C3"/>
    <w:rsid w:val="00415EA9"/>
    <w:rsid w:val="00416993"/>
    <w:rsid w:val="00416CF5"/>
    <w:rsid w:val="004170AB"/>
    <w:rsid w:val="004171D8"/>
    <w:rsid w:val="00417846"/>
    <w:rsid w:val="00417E21"/>
    <w:rsid w:val="0042090E"/>
    <w:rsid w:val="00420A6C"/>
    <w:rsid w:val="004212E6"/>
    <w:rsid w:val="0042143C"/>
    <w:rsid w:val="0042163F"/>
    <w:rsid w:val="00421732"/>
    <w:rsid w:val="00421BD8"/>
    <w:rsid w:val="0042277D"/>
    <w:rsid w:val="004227E8"/>
    <w:rsid w:val="0042309F"/>
    <w:rsid w:val="004233C4"/>
    <w:rsid w:val="004238B0"/>
    <w:rsid w:val="00423ED0"/>
    <w:rsid w:val="00423FE2"/>
    <w:rsid w:val="00423FEE"/>
    <w:rsid w:val="0042438D"/>
    <w:rsid w:val="004250A2"/>
    <w:rsid w:val="004251C8"/>
    <w:rsid w:val="004256BA"/>
    <w:rsid w:val="004258EB"/>
    <w:rsid w:val="00426C75"/>
    <w:rsid w:val="004278F8"/>
    <w:rsid w:val="00430491"/>
    <w:rsid w:val="00431277"/>
    <w:rsid w:val="004319BF"/>
    <w:rsid w:val="00432D2A"/>
    <w:rsid w:val="00433CC8"/>
    <w:rsid w:val="00433FE3"/>
    <w:rsid w:val="004348A8"/>
    <w:rsid w:val="00434E17"/>
    <w:rsid w:val="00435170"/>
    <w:rsid w:val="00435741"/>
    <w:rsid w:val="00435EB0"/>
    <w:rsid w:val="0043672F"/>
    <w:rsid w:val="00437C1E"/>
    <w:rsid w:val="00440850"/>
    <w:rsid w:val="004424D5"/>
    <w:rsid w:val="00442694"/>
    <w:rsid w:val="004438EC"/>
    <w:rsid w:val="00443DE9"/>
    <w:rsid w:val="00444226"/>
    <w:rsid w:val="00444304"/>
    <w:rsid w:val="00444331"/>
    <w:rsid w:val="00444C98"/>
    <w:rsid w:val="00444E44"/>
    <w:rsid w:val="0044511F"/>
    <w:rsid w:val="00445279"/>
    <w:rsid w:val="00445F36"/>
    <w:rsid w:val="004467E3"/>
    <w:rsid w:val="00447D4D"/>
    <w:rsid w:val="00450B3B"/>
    <w:rsid w:val="00450F58"/>
    <w:rsid w:val="00451089"/>
    <w:rsid w:val="004515F4"/>
    <w:rsid w:val="0045209E"/>
    <w:rsid w:val="00452193"/>
    <w:rsid w:val="004521F2"/>
    <w:rsid w:val="004529B9"/>
    <w:rsid w:val="00453BB6"/>
    <w:rsid w:val="00453BE5"/>
    <w:rsid w:val="00454E57"/>
    <w:rsid w:val="004558B3"/>
    <w:rsid w:val="004566AC"/>
    <w:rsid w:val="00456C61"/>
    <w:rsid w:val="00457A6A"/>
    <w:rsid w:val="00457EB8"/>
    <w:rsid w:val="00460A1D"/>
    <w:rsid w:val="004616BD"/>
    <w:rsid w:val="00461B18"/>
    <w:rsid w:val="00461C4A"/>
    <w:rsid w:val="0046211D"/>
    <w:rsid w:val="004624AB"/>
    <w:rsid w:val="00463385"/>
    <w:rsid w:val="00464AE6"/>
    <w:rsid w:val="004651DA"/>
    <w:rsid w:val="004655DE"/>
    <w:rsid w:val="00465A76"/>
    <w:rsid w:val="00466055"/>
    <w:rsid w:val="0046622F"/>
    <w:rsid w:val="0046677F"/>
    <w:rsid w:val="00466AB1"/>
    <w:rsid w:val="00466E27"/>
    <w:rsid w:val="0046722C"/>
    <w:rsid w:val="0046746F"/>
    <w:rsid w:val="00467D07"/>
    <w:rsid w:val="00470686"/>
    <w:rsid w:val="00471063"/>
    <w:rsid w:val="0047152A"/>
    <w:rsid w:val="00471842"/>
    <w:rsid w:val="0047187A"/>
    <w:rsid w:val="00472589"/>
    <w:rsid w:val="00472888"/>
    <w:rsid w:val="004729C0"/>
    <w:rsid w:val="00472A48"/>
    <w:rsid w:val="00473373"/>
    <w:rsid w:val="004736D0"/>
    <w:rsid w:val="00473BF8"/>
    <w:rsid w:val="004740C9"/>
    <w:rsid w:val="00474D07"/>
    <w:rsid w:val="00475880"/>
    <w:rsid w:val="00475BC5"/>
    <w:rsid w:val="00476858"/>
    <w:rsid w:val="00481650"/>
    <w:rsid w:val="004821B5"/>
    <w:rsid w:val="0048243B"/>
    <w:rsid w:val="004827B6"/>
    <w:rsid w:val="00482F52"/>
    <w:rsid w:val="004830FB"/>
    <w:rsid w:val="004839D5"/>
    <w:rsid w:val="00483B88"/>
    <w:rsid w:val="00483EDD"/>
    <w:rsid w:val="0048411C"/>
    <w:rsid w:val="00484682"/>
    <w:rsid w:val="004851A0"/>
    <w:rsid w:val="004866BC"/>
    <w:rsid w:val="00490085"/>
    <w:rsid w:val="0049032A"/>
    <w:rsid w:val="0049077A"/>
    <w:rsid w:val="00490917"/>
    <w:rsid w:val="00490BBA"/>
    <w:rsid w:val="004918AF"/>
    <w:rsid w:val="00491C45"/>
    <w:rsid w:val="00491D48"/>
    <w:rsid w:val="00492141"/>
    <w:rsid w:val="0049248D"/>
    <w:rsid w:val="0049285C"/>
    <w:rsid w:val="00493745"/>
    <w:rsid w:val="00493E79"/>
    <w:rsid w:val="00494298"/>
    <w:rsid w:val="00494CE8"/>
    <w:rsid w:val="00495333"/>
    <w:rsid w:val="0049568C"/>
    <w:rsid w:val="00496D6B"/>
    <w:rsid w:val="00496D6C"/>
    <w:rsid w:val="00496DD3"/>
    <w:rsid w:val="0049736E"/>
    <w:rsid w:val="004973F5"/>
    <w:rsid w:val="00497C13"/>
    <w:rsid w:val="004A0EB9"/>
    <w:rsid w:val="004A471D"/>
    <w:rsid w:val="004A4919"/>
    <w:rsid w:val="004A4E90"/>
    <w:rsid w:val="004A55CD"/>
    <w:rsid w:val="004A5C3C"/>
    <w:rsid w:val="004A61E1"/>
    <w:rsid w:val="004A6FF0"/>
    <w:rsid w:val="004A7413"/>
    <w:rsid w:val="004A763A"/>
    <w:rsid w:val="004A7F1F"/>
    <w:rsid w:val="004A7FC5"/>
    <w:rsid w:val="004B02EA"/>
    <w:rsid w:val="004B084B"/>
    <w:rsid w:val="004B0965"/>
    <w:rsid w:val="004B1026"/>
    <w:rsid w:val="004B10F8"/>
    <w:rsid w:val="004B1167"/>
    <w:rsid w:val="004B3271"/>
    <w:rsid w:val="004B3467"/>
    <w:rsid w:val="004B451B"/>
    <w:rsid w:val="004B4827"/>
    <w:rsid w:val="004B48CA"/>
    <w:rsid w:val="004B56B3"/>
    <w:rsid w:val="004B57E2"/>
    <w:rsid w:val="004B5D35"/>
    <w:rsid w:val="004B63AB"/>
    <w:rsid w:val="004B65C4"/>
    <w:rsid w:val="004C0467"/>
    <w:rsid w:val="004C0BF5"/>
    <w:rsid w:val="004C0E82"/>
    <w:rsid w:val="004C0F5F"/>
    <w:rsid w:val="004C1EA0"/>
    <w:rsid w:val="004C3214"/>
    <w:rsid w:val="004C3F75"/>
    <w:rsid w:val="004C3FF6"/>
    <w:rsid w:val="004C511C"/>
    <w:rsid w:val="004C51B7"/>
    <w:rsid w:val="004C5F34"/>
    <w:rsid w:val="004C6966"/>
    <w:rsid w:val="004C7298"/>
    <w:rsid w:val="004C7665"/>
    <w:rsid w:val="004C7CEA"/>
    <w:rsid w:val="004C7E66"/>
    <w:rsid w:val="004D03F1"/>
    <w:rsid w:val="004D06B1"/>
    <w:rsid w:val="004D0884"/>
    <w:rsid w:val="004D0BB8"/>
    <w:rsid w:val="004D0F87"/>
    <w:rsid w:val="004D240A"/>
    <w:rsid w:val="004D27CF"/>
    <w:rsid w:val="004D2CCA"/>
    <w:rsid w:val="004D3361"/>
    <w:rsid w:val="004D33FC"/>
    <w:rsid w:val="004D3828"/>
    <w:rsid w:val="004D40E3"/>
    <w:rsid w:val="004D469B"/>
    <w:rsid w:val="004D4972"/>
    <w:rsid w:val="004D4D70"/>
    <w:rsid w:val="004D55D2"/>
    <w:rsid w:val="004D5704"/>
    <w:rsid w:val="004D5788"/>
    <w:rsid w:val="004D61A9"/>
    <w:rsid w:val="004D6591"/>
    <w:rsid w:val="004D680F"/>
    <w:rsid w:val="004D6B8A"/>
    <w:rsid w:val="004D6BD4"/>
    <w:rsid w:val="004D70FE"/>
    <w:rsid w:val="004D7C87"/>
    <w:rsid w:val="004E0368"/>
    <w:rsid w:val="004E0F0B"/>
    <w:rsid w:val="004E2D3C"/>
    <w:rsid w:val="004E51F0"/>
    <w:rsid w:val="004E57D9"/>
    <w:rsid w:val="004E5C9B"/>
    <w:rsid w:val="004E7383"/>
    <w:rsid w:val="004E76BF"/>
    <w:rsid w:val="004F012E"/>
    <w:rsid w:val="004F03DA"/>
    <w:rsid w:val="004F0606"/>
    <w:rsid w:val="004F0BEB"/>
    <w:rsid w:val="004F0DF9"/>
    <w:rsid w:val="004F1084"/>
    <w:rsid w:val="004F18DD"/>
    <w:rsid w:val="004F271A"/>
    <w:rsid w:val="004F271D"/>
    <w:rsid w:val="004F381C"/>
    <w:rsid w:val="004F4361"/>
    <w:rsid w:val="004F47CA"/>
    <w:rsid w:val="004F47F7"/>
    <w:rsid w:val="004F4C2D"/>
    <w:rsid w:val="004F5160"/>
    <w:rsid w:val="004F68FC"/>
    <w:rsid w:val="004F6937"/>
    <w:rsid w:val="004F6B8C"/>
    <w:rsid w:val="004F78F1"/>
    <w:rsid w:val="0050157B"/>
    <w:rsid w:val="00501B40"/>
    <w:rsid w:val="0050226E"/>
    <w:rsid w:val="005024F1"/>
    <w:rsid w:val="005029FC"/>
    <w:rsid w:val="0050352C"/>
    <w:rsid w:val="00503932"/>
    <w:rsid w:val="005047EA"/>
    <w:rsid w:val="00505C82"/>
    <w:rsid w:val="00506013"/>
    <w:rsid w:val="0050617B"/>
    <w:rsid w:val="005061E7"/>
    <w:rsid w:val="00506213"/>
    <w:rsid w:val="005063BE"/>
    <w:rsid w:val="00506B1C"/>
    <w:rsid w:val="00506DFE"/>
    <w:rsid w:val="00506E21"/>
    <w:rsid w:val="00507CF9"/>
    <w:rsid w:val="00507E54"/>
    <w:rsid w:val="00507F03"/>
    <w:rsid w:val="00512127"/>
    <w:rsid w:val="005121C2"/>
    <w:rsid w:val="005122B7"/>
    <w:rsid w:val="00513F7D"/>
    <w:rsid w:val="00514D55"/>
    <w:rsid w:val="0051558B"/>
    <w:rsid w:val="00515945"/>
    <w:rsid w:val="00516282"/>
    <w:rsid w:val="00516A46"/>
    <w:rsid w:val="0051749B"/>
    <w:rsid w:val="0052028C"/>
    <w:rsid w:val="00521B11"/>
    <w:rsid w:val="00521D17"/>
    <w:rsid w:val="00522065"/>
    <w:rsid w:val="00522080"/>
    <w:rsid w:val="005220D5"/>
    <w:rsid w:val="005225EA"/>
    <w:rsid w:val="00523AD1"/>
    <w:rsid w:val="005240B4"/>
    <w:rsid w:val="00524744"/>
    <w:rsid w:val="00524CBE"/>
    <w:rsid w:val="00525250"/>
    <w:rsid w:val="00525B86"/>
    <w:rsid w:val="005260D6"/>
    <w:rsid w:val="005306BB"/>
    <w:rsid w:val="00530981"/>
    <w:rsid w:val="005309CF"/>
    <w:rsid w:val="00530C76"/>
    <w:rsid w:val="005311EF"/>
    <w:rsid w:val="005312B1"/>
    <w:rsid w:val="00533457"/>
    <w:rsid w:val="00533735"/>
    <w:rsid w:val="0053385A"/>
    <w:rsid w:val="00533F3A"/>
    <w:rsid w:val="00533FE4"/>
    <w:rsid w:val="00534AA2"/>
    <w:rsid w:val="005352FB"/>
    <w:rsid w:val="0053644D"/>
    <w:rsid w:val="005367C0"/>
    <w:rsid w:val="00536D0B"/>
    <w:rsid w:val="0054020E"/>
    <w:rsid w:val="00540E45"/>
    <w:rsid w:val="005411DD"/>
    <w:rsid w:val="00541888"/>
    <w:rsid w:val="00541BD8"/>
    <w:rsid w:val="00541C55"/>
    <w:rsid w:val="0054251F"/>
    <w:rsid w:val="005427FA"/>
    <w:rsid w:val="0054295F"/>
    <w:rsid w:val="00542E9F"/>
    <w:rsid w:val="00542FA2"/>
    <w:rsid w:val="00543250"/>
    <w:rsid w:val="00543CF9"/>
    <w:rsid w:val="005444A7"/>
    <w:rsid w:val="00544D2B"/>
    <w:rsid w:val="00545C4D"/>
    <w:rsid w:val="00546624"/>
    <w:rsid w:val="00547A55"/>
    <w:rsid w:val="00547CDE"/>
    <w:rsid w:val="00547EC7"/>
    <w:rsid w:val="0055022F"/>
    <w:rsid w:val="00550697"/>
    <w:rsid w:val="00550B95"/>
    <w:rsid w:val="00550F8E"/>
    <w:rsid w:val="00551E02"/>
    <w:rsid w:val="00551F4F"/>
    <w:rsid w:val="00552761"/>
    <w:rsid w:val="0055283D"/>
    <w:rsid w:val="00553087"/>
    <w:rsid w:val="00553115"/>
    <w:rsid w:val="00553760"/>
    <w:rsid w:val="00553D2E"/>
    <w:rsid w:val="00554996"/>
    <w:rsid w:val="00555578"/>
    <w:rsid w:val="005559C1"/>
    <w:rsid w:val="00555AA1"/>
    <w:rsid w:val="005560FC"/>
    <w:rsid w:val="00556211"/>
    <w:rsid w:val="005567F1"/>
    <w:rsid w:val="00556C27"/>
    <w:rsid w:val="00556E37"/>
    <w:rsid w:val="00557284"/>
    <w:rsid w:val="005577A7"/>
    <w:rsid w:val="00557D84"/>
    <w:rsid w:val="00560416"/>
    <w:rsid w:val="0056155F"/>
    <w:rsid w:val="005616D0"/>
    <w:rsid w:val="00561D23"/>
    <w:rsid w:val="00562774"/>
    <w:rsid w:val="00562C13"/>
    <w:rsid w:val="00562FCC"/>
    <w:rsid w:val="00564850"/>
    <w:rsid w:val="005658DA"/>
    <w:rsid w:val="005664FB"/>
    <w:rsid w:val="00566A50"/>
    <w:rsid w:val="00566B7F"/>
    <w:rsid w:val="00567599"/>
    <w:rsid w:val="00571652"/>
    <w:rsid w:val="00571841"/>
    <w:rsid w:val="00571C94"/>
    <w:rsid w:val="00572603"/>
    <w:rsid w:val="00572AE8"/>
    <w:rsid w:val="0057368F"/>
    <w:rsid w:val="00573F06"/>
    <w:rsid w:val="005743DE"/>
    <w:rsid w:val="005746FD"/>
    <w:rsid w:val="00574713"/>
    <w:rsid w:val="00574DFD"/>
    <w:rsid w:val="00576547"/>
    <w:rsid w:val="00577C16"/>
    <w:rsid w:val="0058035C"/>
    <w:rsid w:val="00581815"/>
    <w:rsid w:val="00581DC2"/>
    <w:rsid w:val="00582A08"/>
    <w:rsid w:val="00582EBC"/>
    <w:rsid w:val="00583AF3"/>
    <w:rsid w:val="00583F26"/>
    <w:rsid w:val="0058410D"/>
    <w:rsid w:val="00584C94"/>
    <w:rsid w:val="00585101"/>
    <w:rsid w:val="00585689"/>
    <w:rsid w:val="00585EA0"/>
    <w:rsid w:val="00586555"/>
    <w:rsid w:val="005865EC"/>
    <w:rsid w:val="00587814"/>
    <w:rsid w:val="00587FF0"/>
    <w:rsid w:val="00591F0D"/>
    <w:rsid w:val="0059227A"/>
    <w:rsid w:val="00592B24"/>
    <w:rsid w:val="00593363"/>
    <w:rsid w:val="005934D6"/>
    <w:rsid w:val="005939CE"/>
    <w:rsid w:val="00593CDB"/>
    <w:rsid w:val="00593EB8"/>
    <w:rsid w:val="0059542F"/>
    <w:rsid w:val="0059637A"/>
    <w:rsid w:val="00596670"/>
    <w:rsid w:val="005971D7"/>
    <w:rsid w:val="0059733F"/>
    <w:rsid w:val="0059787B"/>
    <w:rsid w:val="005A065D"/>
    <w:rsid w:val="005A0796"/>
    <w:rsid w:val="005A0850"/>
    <w:rsid w:val="005A1190"/>
    <w:rsid w:val="005A1A53"/>
    <w:rsid w:val="005A284D"/>
    <w:rsid w:val="005A296F"/>
    <w:rsid w:val="005A3940"/>
    <w:rsid w:val="005A3DCD"/>
    <w:rsid w:val="005A4832"/>
    <w:rsid w:val="005A4D2E"/>
    <w:rsid w:val="005A4F2F"/>
    <w:rsid w:val="005A55EC"/>
    <w:rsid w:val="005A6802"/>
    <w:rsid w:val="005B05B0"/>
    <w:rsid w:val="005B14B7"/>
    <w:rsid w:val="005B1BE6"/>
    <w:rsid w:val="005B1ED5"/>
    <w:rsid w:val="005B21FB"/>
    <w:rsid w:val="005B239D"/>
    <w:rsid w:val="005B2500"/>
    <w:rsid w:val="005B2A11"/>
    <w:rsid w:val="005B2A67"/>
    <w:rsid w:val="005B3609"/>
    <w:rsid w:val="005B5162"/>
    <w:rsid w:val="005B53B9"/>
    <w:rsid w:val="005B5D82"/>
    <w:rsid w:val="005B7CAF"/>
    <w:rsid w:val="005C09A4"/>
    <w:rsid w:val="005C0F5C"/>
    <w:rsid w:val="005C10D4"/>
    <w:rsid w:val="005C14FB"/>
    <w:rsid w:val="005C1996"/>
    <w:rsid w:val="005C212F"/>
    <w:rsid w:val="005C2F42"/>
    <w:rsid w:val="005C3F56"/>
    <w:rsid w:val="005C4495"/>
    <w:rsid w:val="005C4917"/>
    <w:rsid w:val="005C5774"/>
    <w:rsid w:val="005C591B"/>
    <w:rsid w:val="005C5928"/>
    <w:rsid w:val="005C5D08"/>
    <w:rsid w:val="005C6D02"/>
    <w:rsid w:val="005C6D7C"/>
    <w:rsid w:val="005C6DF9"/>
    <w:rsid w:val="005C73E1"/>
    <w:rsid w:val="005D057D"/>
    <w:rsid w:val="005D0B33"/>
    <w:rsid w:val="005D0B48"/>
    <w:rsid w:val="005D108D"/>
    <w:rsid w:val="005D11C5"/>
    <w:rsid w:val="005D11DE"/>
    <w:rsid w:val="005D1756"/>
    <w:rsid w:val="005D1D31"/>
    <w:rsid w:val="005D2DF3"/>
    <w:rsid w:val="005D4765"/>
    <w:rsid w:val="005D48EC"/>
    <w:rsid w:val="005D48F4"/>
    <w:rsid w:val="005D4C40"/>
    <w:rsid w:val="005D4CDF"/>
    <w:rsid w:val="005D50D0"/>
    <w:rsid w:val="005D5167"/>
    <w:rsid w:val="005D61F5"/>
    <w:rsid w:val="005D7A16"/>
    <w:rsid w:val="005D7D1B"/>
    <w:rsid w:val="005E01A6"/>
    <w:rsid w:val="005E0D39"/>
    <w:rsid w:val="005E1166"/>
    <w:rsid w:val="005E12AB"/>
    <w:rsid w:val="005E1AAE"/>
    <w:rsid w:val="005E1AFD"/>
    <w:rsid w:val="005E1BB6"/>
    <w:rsid w:val="005E2AB1"/>
    <w:rsid w:val="005E2D57"/>
    <w:rsid w:val="005E3ADA"/>
    <w:rsid w:val="005E4062"/>
    <w:rsid w:val="005E458E"/>
    <w:rsid w:val="005E4CDB"/>
    <w:rsid w:val="005E5739"/>
    <w:rsid w:val="005E6062"/>
    <w:rsid w:val="005E64D5"/>
    <w:rsid w:val="005E711C"/>
    <w:rsid w:val="005E7973"/>
    <w:rsid w:val="005F03D5"/>
    <w:rsid w:val="005F070A"/>
    <w:rsid w:val="005F0D06"/>
    <w:rsid w:val="005F0DA6"/>
    <w:rsid w:val="005F22E0"/>
    <w:rsid w:val="005F251A"/>
    <w:rsid w:val="005F26C7"/>
    <w:rsid w:val="005F29C1"/>
    <w:rsid w:val="005F2A39"/>
    <w:rsid w:val="005F2DDB"/>
    <w:rsid w:val="005F35C9"/>
    <w:rsid w:val="005F3850"/>
    <w:rsid w:val="005F3E56"/>
    <w:rsid w:val="005F4589"/>
    <w:rsid w:val="005F4DC4"/>
    <w:rsid w:val="005F508D"/>
    <w:rsid w:val="005F5BD8"/>
    <w:rsid w:val="005F63A3"/>
    <w:rsid w:val="005F6534"/>
    <w:rsid w:val="005F6635"/>
    <w:rsid w:val="005F79E5"/>
    <w:rsid w:val="006003B8"/>
    <w:rsid w:val="006006A8"/>
    <w:rsid w:val="0060129B"/>
    <w:rsid w:val="00601333"/>
    <w:rsid w:val="0060146C"/>
    <w:rsid w:val="00601508"/>
    <w:rsid w:val="00602F12"/>
    <w:rsid w:val="0060371F"/>
    <w:rsid w:val="00603A49"/>
    <w:rsid w:val="0060434F"/>
    <w:rsid w:val="006049F9"/>
    <w:rsid w:val="00604B92"/>
    <w:rsid w:val="00604F6B"/>
    <w:rsid w:val="0060644A"/>
    <w:rsid w:val="00606591"/>
    <w:rsid w:val="00606A21"/>
    <w:rsid w:val="00606E77"/>
    <w:rsid w:val="0060714C"/>
    <w:rsid w:val="006076BF"/>
    <w:rsid w:val="00607F6D"/>
    <w:rsid w:val="0061039B"/>
    <w:rsid w:val="006105C0"/>
    <w:rsid w:val="00610B2A"/>
    <w:rsid w:val="00610DCE"/>
    <w:rsid w:val="0061199E"/>
    <w:rsid w:val="00611B58"/>
    <w:rsid w:val="00611C83"/>
    <w:rsid w:val="00612E59"/>
    <w:rsid w:val="0061335E"/>
    <w:rsid w:val="00613D82"/>
    <w:rsid w:val="00614C57"/>
    <w:rsid w:val="00615265"/>
    <w:rsid w:val="0061578C"/>
    <w:rsid w:val="00616278"/>
    <w:rsid w:val="00616DB5"/>
    <w:rsid w:val="006216C5"/>
    <w:rsid w:val="00622160"/>
    <w:rsid w:val="00622F36"/>
    <w:rsid w:val="00623274"/>
    <w:rsid w:val="006232EC"/>
    <w:rsid w:val="00623521"/>
    <w:rsid w:val="0062353F"/>
    <w:rsid w:val="00623BC0"/>
    <w:rsid w:val="00623F95"/>
    <w:rsid w:val="00623FC7"/>
    <w:rsid w:val="00624A46"/>
    <w:rsid w:val="00624B84"/>
    <w:rsid w:val="00626262"/>
    <w:rsid w:val="00626703"/>
    <w:rsid w:val="00626D9F"/>
    <w:rsid w:val="00627248"/>
    <w:rsid w:val="0062733F"/>
    <w:rsid w:val="00627351"/>
    <w:rsid w:val="00630568"/>
    <w:rsid w:val="00630C89"/>
    <w:rsid w:val="006314AC"/>
    <w:rsid w:val="00631CE6"/>
    <w:rsid w:val="00632C90"/>
    <w:rsid w:val="0063362A"/>
    <w:rsid w:val="0063388E"/>
    <w:rsid w:val="00634E07"/>
    <w:rsid w:val="00637004"/>
    <w:rsid w:val="006375D8"/>
    <w:rsid w:val="0063796C"/>
    <w:rsid w:val="00640283"/>
    <w:rsid w:val="0064068D"/>
    <w:rsid w:val="00640DB2"/>
    <w:rsid w:val="00641038"/>
    <w:rsid w:val="006425C1"/>
    <w:rsid w:val="006425C6"/>
    <w:rsid w:val="00642D93"/>
    <w:rsid w:val="006432C7"/>
    <w:rsid w:val="00644A61"/>
    <w:rsid w:val="00645011"/>
    <w:rsid w:val="00645077"/>
    <w:rsid w:val="00645443"/>
    <w:rsid w:val="00645B3B"/>
    <w:rsid w:val="00646CB5"/>
    <w:rsid w:val="0064724A"/>
    <w:rsid w:val="00647969"/>
    <w:rsid w:val="00650839"/>
    <w:rsid w:val="00650847"/>
    <w:rsid w:val="006508A0"/>
    <w:rsid w:val="00651774"/>
    <w:rsid w:val="00651C51"/>
    <w:rsid w:val="00652A54"/>
    <w:rsid w:val="00652DC8"/>
    <w:rsid w:val="00652E4B"/>
    <w:rsid w:val="006530DB"/>
    <w:rsid w:val="00653A9E"/>
    <w:rsid w:val="00653BBD"/>
    <w:rsid w:val="006540CC"/>
    <w:rsid w:val="0065424D"/>
    <w:rsid w:val="00654B5D"/>
    <w:rsid w:val="00654F57"/>
    <w:rsid w:val="00655139"/>
    <w:rsid w:val="006551A8"/>
    <w:rsid w:val="0065554C"/>
    <w:rsid w:val="006566D0"/>
    <w:rsid w:val="00657772"/>
    <w:rsid w:val="00657A14"/>
    <w:rsid w:val="00657C3A"/>
    <w:rsid w:val="006606A9"/>
    <w:rsid w:val="00660837"/>
    <w:rsid w:val="0066099C"/>
    <w:rsid w:val="00660CAE"/>
    <w:rsid w:val="00660E72"/>
    <w:rsid w:val="006612D0"/>
    <w:rsid w:val="00661BB4"/>
    <w:rsid w:val="00661DBA"/>
    <w:rsid w:val="00661E5F"/>
    <w:rsid w:val="00663370"/>
    <w:rsid w:val="0066383C"/>
    <w:rsid w:val="00663887"/>
    <w:rsid w:val="00664A34"/>
    <w:rsid w:val="0066537F"/>
    <w:rsid w:val="00665659"/>
    <w:rsid w:val="006664ED"/>
    <w:rsid w:val="00666961"/>
    <w:rsid w:val="00666DBF"/>
    <w:rsid w:val="00667704"/>
    <w:rsid w:val="00667E57"/>
    <w:rsid w:val="00667E6B"/>
    <w:rsid w:val="00667F04"/>
    <w:rsid w:val="00670134"/>
    <w:rsid w:val="006703FE"/>
    <w:rsid w:val="00670561"/>
    <w:rsid w:val="0067125C"/>
    <w:rsid w:val="00672236"/>
    <w:rsid w:val="00672370"/>
    <w:rsid w:val="0067254B"/>
    <w:rsid w:val="006739C8"/>
    <w:rsid w:val="00673BFD"/>
    <w:rsid w:val="00673C92"/>
    <w:rsid w:val="00674870"/>
    <w:rsid w:val="006748FE"/>
    <w:rsid w:val="00674BEF"/>
    <w:rsid w:val="00676117"/>
    <w:rsid w:val="006763A3"/>
    <w:rsid w:val="00676623"/>
    <w:rsid w:val="00676CB3"/>
    <w:rsid w:val="006770D8"/>
    <w:rsid w:val="00677369"/>
    <w:rsid w:val="00677F33"/>
    <w:rsid w:val="006807FC"/>
    <w:rsid w:val="00680C3A"/>
    <w:rsid w:val="00680CD3"/>
    <w:rsid w:val="00680DF0"/>
    <w:rsid w:val="00682C7B"/>
    <w:rsid w:val="00682FA7"/>
    <w:rsid w:val="0068319C"/>
    <w:rsid w:val="006831F5"/>
    <w:rsid w:val="00684421"/>
    <w:rsid w:val="006848F2"/>
    <w:rsid w:val="00684909"/>
    <w:rsid w:val="00684E6F"/>
    <w:rsid w:val="0068548F"/>
    <w:rsid w:val="00685BDE"/>
    <w:rsid w:val="00685FF7"/>
    <w:rsid w:val="006869F0"/>
    <w:rsid w:val="0068713C"/>
    <w:rsid w:val="006878E1"/>
    <w:rsid w:val="006879AA"/>
    <w:rsid w:val="00690F3F"/>
    <w:rsid w:val="0069123C"/>
    <w:rsid w:val="00692106"/>
    <w:rsid w:val="00693043"/>
    <w:rsid w:val="0069357B"/>
    <w:rsid w:val="0069368B"/>
    <w:rsid w:val="00693869"/>
    <w:rsid w:val="00693C24"/>
    <w:rsid w:val="00694550"/>
    <w:rsid w:val="006947B1"/>
    <w:rsid w:val="0069504F"/>
    <w:rsid w:val="0069531B"/>
    <w:rsid w:val="0069602B"/>
    <w:rsid w:val="00696C14"/>
    <w:rsid w:val="0069747B"/>
    <w:rsid w:val="0069785C"/>
    <w:rsid w:val="00697EE0"/>
    <w:rsid w:val="006A036E"/>
    <w:rsid w:val="006A0D73"/>
    <w:rsid w:val="006A14A9"/>
    <w:rsid w:val="006A30FF"/>
    <w:rsid w:val="006A3771"/>
    <w:rsid w:val="006A381F"/>
    <w:rsid w:val="006A382E"/>
    <w:rsid w:val="006A5E72"/>
    <w:rsid w:val="006A5FCA"/>
    <w:rsid w:val="006A62B8"/>
    <w:rsid w:val="006A69DB"/>
    <w:rsid w:val="006A6C11"/>
    <w:rsid w:val="006A6CF2"/>
    <w:rsid w:val="006A6FDF"/>
    <w:rsid w:val="006A781D"/>
    <w:rsid w:val="006B01F5"/>
    <w:rsid w:val="006B07D5"/>
    <w:rsid w:val="006B0DD6"/>
    <w:rsid w:val="006B10D7"/>
    <w:rsid w:val="006B20F1"/>
    <w:rsid w:val="006B23B9"/>
    <w:rsid w:val="006B3FE1"/>
    <w:rsid w:val="006B4A7E"/>
    <w:rsid w:val="006B4C76"/>
    <w:rsid w:val="006B5B4D"/>
    <w:rsid w:val="006B5E9D"/>
    <w:rsid w:val="006B70AC"/>
    <w:rsid w:val="006B744A"/>
    <w:rsid w:val="006B75CB"/>
    <w:rsid w:val="006C09BC"/>
    <w:rsid w:val="006C1EB3"/>
    <w:rsid w:val="006C23F5"/>
    <w:rsid w:val="006C2731"/>
    <w:rsid w:val="006C2DFB"/>
    <w:rsid w:val="006C310E"/>
    <w:rsid w:val="006C3111"/>
    <w:rsid w:val="006C3515"/>
    <w:rsid w:val="006C3EB6"/>
    <w:rsid w:val="006C44A2"/>
    <w:rsid w:val="006C474A"/>
    <w:rsid w:val="006C49E4"/>
    <w:rsid w:val="006C4E6C"/>
    <w:rsid w:val="006C505F"/>
    <w:rsid w:val="006C5504"/>
    <w:rsid w:val="006C5E59"/>
    <w:rsid w:val="006C613E"/>
    <w:rsid w:val="006C6B53"/>
    <w:rsid w:val="006C6C38"/>
    <w:rsid w:val="006C71F6"/>
    <w:rsid w:val="006C75F3"/>
    <w:rsid w:val="006C773E"/>
    <w:rsid w:val="006C7880"/>
    <w:rsid w:val="006D0700"/>
    <w:rsid w:val="006D0AF8"/>
    <w:rsid w:val="006D1771"/>
    <w:rsid w:val="006D1C13"/>
    <w:rsid w:val="006D201B"/>
    <w:rsid w:val="006D2813"/>
    <w:rsid w:val="006D2B4B"/>
    <w:rsid w:val="006D2CD3"/>
    <w:rsid w:val="006D3894"/>
    <w:rsid w:val="006D3933"/>
    <w:rsid w:val="006D3B2E"/>
    <w:rsid w:val="006D4090"/>
    <w:rsid w:val="006D4646"/>
    <w:rsid w:val="006D466E"/>
    <w:rsid w:val="006D47A7"/>
    <w:rsid w:val="006D5430"/>
    <w:rsid w:val="006D5B72"/>
    <w:rsid w:val="006D5D42"/>
    <w:rsid w:val="006D5ECB"/>
    <w:rsid w:val="006D6F09"/>
    <w:rsid w:val="006D70A8"/>
    <w:rsid w:val="006D7C62"/>
    <w:rsid w:val="006E0B30"/>
    <w:rsid w:val="006E0D3D"/>
    <w:rsid w:val="006E10B5"/>
    <w:rsid w:val="006E27AC"/>
    <w:rsid w:val="006E3253"/>
    <w:rsid w:val="006E3B38"/>
    <w:rsid w:val="006E45EE"/>
    <w:rsid w:val="006E4E70"/>
    <w:rsid w:val="006E50FC"/>
    <w:rsid w:val="006E5350"/>
    <w:rsid w:val="006E5BD0"/>
    <w:rsid w:val="006E675F"/>
    <w:rsid w:val="006E71A1"/>
    <w:rsid w:val="006E7547"/>
    <w:rsid w:val="006E760E"/>
    <w:rsid w:val="006E78E6"/>
    <w:rsid w:val="006F0D56"/>
    <w:rsid w:val="006F1022"/>
    <w:rsid w:val="006F128F"/>
    <w:rsid w:val="006F1423"/>
    <w:rsid w:val="006F192B"/>
    <w:rsid w:val="006F28AA"/>
    <w:rsid w:val="006F42DF"/>
    <w:rsid w:val="006F4475"/>
    <w:rsid w:val="006F45EA"/>
    <w:rsid w:val="006F56C1"/>
    <w:rsid w:val="006F6835"/>
    <w:rsid w:val="006F6A1A"/>
    <w:rsid w:val="006F7DCC"/>
    <w:rsid w:val="00700F06"/>
    <w:rsid w:val="00701132"/>
    <w:rsid w:val="007013B9"/>
    <w:rsid w:val="00701597"/>
    <w:rsid w:val="00701C4C"/>
    <w:rsid w:val="00701EEC"/>
    <w:rsid w:val="00702017"/>
    <w:rsid w:val="0070272C"/>
    <w:rsid w:val="007027D7"/>
    <w:rsid w:val="007030FF"/>
    <w:rsid w:val="0070318A"/>
    <w:rsid w:val="0070379F"/>
    <w:rsid w:val="00703B06"/>
    <w:rsid w:val="00703EA6"/>
    <w:rsid w:val="007040C9"/>
    <w:rsid w:val="007042B0"/>
    <w:rsid w:val="00704318"/>
    <w:rsid w:val="00704527"/>
    <w:rsid w:val="0070562C"/>
    <w:rsid w:val="00705DAE"/>
    <w:rsid w:val="007064F2"/>
    <w:rsid w:val="00706EB8"/>
    <w:rsid w:val="00706FA1"/>
    <w:rsid w:val="007079BD"/>
    <w:rsid w:val="00707C70"/>
    <w:rsid w:val="00710305"/>
    <w:rsid w:val="00710C97"/>
    <w:rsid w:val="00710DF4"/>
    <w:rsid w:val="00711ACB"/>
    <w:rsid w:val="00711E8F"/>
    <w:rsid w:val="0071202C"/>
    <w:rsid w:val="007122AF"/>
    <w:rsid w:val="00712644"/>
    <w:rsid w:val="00712BB8"/>
    <w:rsid w:val="007130D5"/>
    <w:rsid w:val="00713CBE"/>
    <w:rsid w:val="00713EFD"/>
    <w:rsid w:val="007148E7"/>
    <w:rsid w:val="00714AF7"/>
    <w:rsid w:val="0071586E"/>
    <w:rsid w:val="00716A0E"/>
    <w:rsid w:val="00717EF5"/>
    <w:rsid w:val="00717FBE"/>
    <w:rsid w:val="00720070"/>
    <w:rsid w:val="007209CF"/>
    <w:rsid w:val="00721AC3"/>
    <w:rsid w:val="00721E22"/>
    <w:rsid w:val="00722988"/>
    <w:rsid w:val="00722CA6"/>
    <w:rsid w:val="00722DF7"/>
    <w:rsid w:val="0072390F"/>
    <w:rsid w:val="00723BD5"/>
    <w:rsid w:val="00723E0D"/>
    <w:rsid w:val="00723FFD"/>
    <w:rsid w:val="0072501F"/>
    <w:rsid w:val="0072548A"/>
    <w:rsid w:val="007254E0"/>
    <w:rsid w:val="007259D5"/>
    <w:rsid w:val="00726579"/>
    <w:rsid w:val="00726913"/>
    <w:rsid w:val="00726B42"/>
    <w:rsid w:val="00726EA7"/>
    <w:rsid w:val="007274AD"/>
    <w:rsid w:val="00727A14"/>
    <w:rsid w:val="00727B97"/>
    <w:rsid w:val="00730089"/>
    <w:rsid w:val="0073009F"/>
    <w:rsid w:val="00730391"/>
    <w:rsid w:val="007303F5"/>
    <w:rsid w:val="007306CB"/>
    <w:rsid w:val="0073129A"/>
    <w:rsid w:val="00731560"/>
    <w:rsid w:val="007318DA"/>
    <w:rsid w:val="00731D57"/>
    <w:rsid w:val="00731F77"/>
    <w:rsid w:val="00732879"/>
    <w:rsid w:val="0073316B"/>
    <w:rsid w:val="007334FE"/>
    <w:rsid w:val="007338C6"/>
    <w:rsid w:val="0073427F"/>
    <w:rsid w:val="00734651"/>
    <w:rsid w:val="0073552E"/>
    <w:rsid w:val="007356DE"/>
    <w:rsid w:val="00735A8D"/>
    <w:rsid w:val="007361F4"/>
    <w:rsid w:val="00736EE5"/>
    <w:rsid w:val="0073724C"/>
    <w:rsid w:val="00737817"/>
    <w:rsid w:val="00737977"/>
    <w:rsid w:val="00737A60"/>
    <w:rsid w:val="00740310"/>
    <w:rsid w:val="007404BB"/>
    <w:rsid w:val="0074074E"/>
    <w:rsid w:val="0074093F"/>
    <w:rsid w:val="00740A7B"/>
    <w:rsid w:val="00740FD8"/>
    <w:rsid w:val="00741A31"/>
    <w:rsid w:val="00742817"/>
    <w:rsid w:val="007432EA"/>
    <w:rsid w:val="00743415"/>
    <w:rsid w:val="00743CC4"/>
    <w:rsid w:val="00744471"/>
    <w:rsid w:val="007444FD"/>
    <w:rsid w:val="00744997"/>
    <w:rsid w:val="00744A8F"/>
    <w:rsid w:val="00744FA5"/>
    <w:rsid w:val="0074518A"/>
    <w:rsid w:val="00745677"/>
    <w:rsid w:val="007464DD"/>
    <w:rsid w:val="00746916"/>
    <w:rsid w:val="00746B4F"/>
    <w:rsid w:val="00747096"/>
    <w:rsid w:val="00747E48"/>
    <w:rsid w:val="0075095E"/>
    <w:rsid w:val="00750DEF"/>
    <w:rsid w:val="00750E0E"/>
    <w:rsid w:val="00752631"/>
    <w:rsid w:val="007526A3"/>
    <w:rsid w:val="007526FD"/>
    <w:rsid w:val="0075273D"/>
    <w:rsid w:val="007533EE"/>
    <w:rsid w:val="00753D34"/>
    <w:rsid w:val="00753E8D"/>
    <w:rsid w:val="00755B7B"/>
    <w:rsid w:val="00756033"/>
    <w:rsid w:val="007571F6"/>
    <w:rsid w:val="00757C11"/>
    <w:rsid w:val="00757D96"/>
    <w:rsid w:val="00760A97"/>
    <w:rsid w:val="00760CAE"/>
    <w:rsid w:val="00761F5D"/>
    <w:rsid w:val="00761FE9"/>
    <w:rsid w:val="00762014"/>
    <w:rsid w:val="007621F8"/>
    <w:rsid w:val="007622A6"/>
    <w:rsid w:val="0076275E"/>
    <w:rsid w:val="00762994"/>
    <w:rsid w:val="00763959"/>
    <w:rsid w:val="00763A78"/>
    <w:rsid w:val="00764FD2"/>
    <w:rsid w:val="00766149"/>
    <w:rsid w:val="00766C15"/>
    <w:rsid w:val="00766FD4"/>
    <w:rsid w:val="0076700D"/>
    <w:rsid w:val="00767864"/>
    <w:rsid w:val="007678C5"/>
    <w:rsid w:val="00767AAF"/>
    <w:rsid w:val="00770523"/>
    <w:rsid w:val="00770FE6"/>
    <w:rsid w:val="0077169D"/>
    <w:rsid w:val="00771B34"/>
    <w:rsid w:val="00771B42"/>
    <w:rsid w:val="00771FFB"/>
    <w:rsid w:val="007721EA"/>
    <w:rsid w:val="00772E8D"/>
    <w:rsid w:val="00773292"/>
    <w:rsid w:val="00773358"/>
    <w:rsid w:val="00774B71"/>
    <w:rsid w:val="0077598A"/>
    <w:rsid w:val="007764B1"/>
    <w:rsid w:val="00776BD1"/>
    <w:rsid w:val="00776DA6"/>
    <w:rsid w:val="00776F41"/>
    <w:rsid w:val="007779E7"/>
    <w:rsid w:val="00780388"/>
    <w:rsid w:val="007805E0"/>
    <w:rsid w:val="007813E3"/>
    <w:rsid w:val="007818A9"/>
    <w:rsid w:val="007823D2"/>
    <w:rsid w:val="007828B0"/>
    <w:rsid w:val="007838CC"/>
    <w:rsid w:val="0078390B"/>
    <w:rsid w:val="00783BDE"/>
    <w:rsid w:val="0078409A"/>
    <w:rsid w:val="00784E7D"/>
    <w:rsid w:val="00785F8F"/>
    <w:rsid w:val="00787343"/>
    <w:rsid w:val="00790E62"/>
    <w:rsid w:val="00790F11"/>
    <w:rsid w:val="00790F96"/>
    <w:rsid w:val="00791048"/>
    <w:rsid w:val="00791143"/>
    <w:rsid w:val="00791D69"/>
    <w:rsid w:val="0079264B"/>
    <w:rsid w:val="00792FA5"/>
    <w:rsid w:val="00793226"/>
    <w:rsid w:val="00793C13"/>
    <w:rsid w:val="00793C1F"/>
    <w:rsid w:val="00793FFC"/>
    <w:rsid w:val="0079409A"/>
    <w:rsid w:val="007944FB"/>
    <w:rsid w:val="00795067"/>
    <w:rsid w:val="0079556B"/>
    <w:rsid w:val="007958A0"/>
    <w:rsid w:val="00795CCC"/>
    <w:rsid w:val="00795ED0"/>
    <w:rsid w:val="00796791"/>
    <w:rsid w:val="0079796E"/>
    <w:rsid w:val="007A06DE"/>
    <w:rsid w:val="007A165E"/>
    <w:rsid w:val="007A1F4F"/>
    <w:rsid w:val="007A218B"/>
    <w:rsid w:val="007A235F"/>
    <w:rsid w:val="007A2DAD"/>
    <w:rsid w:val="007A3769"/>
    <w:rsid w:val="007A3816"/>
    <w:rsid w:val="007A3DCD"/>
    <w:rsid w:val="007A4876"/>
    <w:rsid w:val="007A4C14"/>
    <w:rsid w:val="007A4C4E"/>
    <w:rsid w:val="007A4CA4"/>
    <w:rsid w:val="007A4E15"/>
    <w:rsid w:val="007A640A"/>
    <w:rsid w:val="007A685A"/>
    <w:rsid w:val="007A7632"/>
    <w:rsid w:val="007A779C"/>
    <w:rsid w:val="007B03DA"/>
    <w:rsid w:val="007B10F5"/>
    <w:rsid w:val="007B1425"/>
    <w:rsid w:val="007B1806"/>
    <w:rsid w:val="007B2B5A"/>
    <w:rsid w:val="007B30AA"/>
    <w:rsid w:val="007B3D78"/>
    <w:rsid w:val="007B441E"/>
    <w:rsid w:val="007B467E"/>
    <w:rsid w:val="007B4D25"/>
    <w:rsid w:val="007B58BA"/>
    <w:rsid w:val="007B5915"/>
    <w:rsid w:val="007B67DC"/>
    <w:rsid w:val="007B7683"/>
    <w:rsid w:val="007B78CE"/>
    <w:rsid w:val="007C0787"/>
    <w:rsid w:val="007C0932"/>
    <w:rsid w:val="007C0F4E"/>
    <w:rsid w:val="007C1740"/>
    <w:rsid w:val="007C19EE"/>
    <w:rsid w:val="007C34FE"/>
    <w:rsid w:val="007C3E03"/>
    <w:rsid w:val="007C3E06"/>
    <w:rsid w:val="007C4395"/>
    <w:rsid w:val="007C4596"/>
    <w:rsid w:val="007C51CB"/>
    <w:rsid w:val="007C5673"/>
    <w:rsid w:val="007C669D"/>
    <w:rsid w:val="007C6712"/>
    <w:rsid w:val="007C6E91"/>
    <w:rsid w:val="007C725C"/>
    <w:rsid w:val="007C792B"/>
    <w:rsid w:val="007D0617"/>
    <w:rsid w:val="007D0863"/>
    <w:rsid w:val="007D094D"/>
    <w:rsid w:val="007D1964"/>
    <w:rsid w:val="007D216E"/>
    <w:rsid w:val="007D2ABB"/>
    <w:rsid w:val="007D3198"/>
    <w:rsid w:val="007D4BF2"/>
    <w:rsid w:val="007D4F0C"/>
    <w:rsid w:val="007D4F25"/>
    <w:rsid w:val="007D54B1"/>
    <w:rsid w:val="007D609F"/>
    <w:rsid w:val="007D7106"/>
    <w:rsid w:val="007D742E"/>
    <w:rsid w:val="007D77FF"/>
    <w:rsid w:val="007D7989"/>
    <w:rsid w:val="007E0609"/>
    <w:rsid w:val="007E15E4"/>
    <w:rsid w:val="007E1759"/>
    <w:rsid w:val="007E186B"/>
    <w:rsid w:val="007E1E02"/>
    <w:rsid w:val="007E1F32"/>
    <w:rsid w:val="007E22A7"/>
    <w:rsid w:val="007E25B0"/>
    <w:rsid w:val="007E2789"/>
    <w:rsid w:val="007E2B61"/>
    <w:rsid w:val="007E3106"/>
    <w:rsid w:val="007E3E53"/>
    <w:rsid w:val="007E3FBD"/>
    <w:rsid w:val="007E43D3"/>
    <w:rsid w:val="007E4525"/>
    <w:rsid w:val="007E4D15"/>
    <w:rsid w:val="007E4DAD"/>
    <w:rsid w:val="007E5E91"/>
    <w:rsid w:val="007E62F3"/>
    <w:rsid w:val="007E644C"/>
    <w:rsid w:val="007E6476"/>
    <w:rsid w:val="007E73EA"/>
    <w:rsid w:val="007E7A32"/>
    <w:rsid w:val="007F020A"/>
    <w:rsid w:val="007F0359"/>
    <w:rsid w:val="007F0FB6"/>
    <w:rsid w:val="007F127C"/>
    <w:rsid w:val="007F18B1"/>
    <w:rsid w:val="007F22F9"/>
    <w:rsid w:val="007F22FB"/>
    <w:rsid w:val="007F2FAA"/>
    <w:rsid w:val="007F390F"/>
    <w:rsid w:val="007F41FC"/>
    <w:rsid w:val="007F4A42"/>
    <w:rsid w:val="007F4F3F"/>
    <w:rsid w:val="007F5756"/>
    <w:rsid w:val="007F5D42"/>
    <w:rsid w:val="007F6086"/>
    <w:rsid w:val="007F73E7"/>
    <w:rsid w:val="007F776B"/>
    <w:rsid w:val="00800065"/>
    <w:rsid w:val="008002B1"/>
    <w:rsid w:val="008011D8"/>
    <w:rsid w:val="00801B12"/>
    <w:rsid w:val="00801B44"/>
    <w:rsid w:val="00802100"/>
    <w:rsid w:val="0080226E"/>
    <w:rsid w:val="00802AFB"/>
    <w:rsid w:val="00802BFA"/>
    <w:rsid w:val="00802D24"/>
    <w:rsid w:val="00803D8B"/>
    <w:rsid w:val="00804090"/>
    <w:rsid w:val="0080443D"/>
    <w:rsid w:val="008048C7"/>
    <w:rsid w:val="00804C71"/>
    <w:rsid w:val="00805292"/>
    <w:rsid w:val="008053AE"/>
    <w:rsid w:val="0080542E"/>
    <w:rsid w:val="00805571"/>
    <w:rsid w:val="00805CBC"/>
    <w:rsid w:val="00807F70"/>
    <w:rsid w:val="0081038E"/>
    <w:rsid w:val="00810D42"/>
    <w:rsid w:val="0081121A"/>
    <w:rsid w:val="00814737"/>
    <w:rsid w:val="00814995"/>
    <w:rsid w:val="008149BD"/>
    <w:rsid w:val="00814A2A"/>
    <w:rsid w:val="008150DC"/>
    <w:rsid w:val="00815621"/>
    <w:rsid w:val="00815B76"/>
    <w:rsid w:val="0081652E"/>
    <w:rsid w:val="008167B5"/>
    <w:rsid w:val="00816880"/>
    <w:rsid w:val="0081689B"/>
    <w:rsid w:val="00816ABD"/>
    <w:rsid w:val="00817010"/>
    <w:rsid w:val="00817AE7"/>
    <w:rsid w:val="00817BC7"/>
    <w:rsid w:val="00817D43"/>
    <w:rsid w:val="008204A6"/>
    <w:rsid w:val="00820A50"/>
    <w:rsid w:val="0082136D"/>
    <w:rsid w:val="008214AA"/>
    <w:rsid w:val="00821823"/>
    <w:rsid w:val="00821EC8"/>
    <w:rsid w:val="00822DC6"/>
    <w:rsid w:val="00823024"/>
    <w:rsid w:val="008233CB"/>
    <w:rsid w:val="00823592"/>
    <w:rsid w:val="00823DEC"/>
    <w:rsid w:val="00823FE8"/>
    <w:rsid w:val="00824478"/>
    <w:rsid w:val="0082462E"/>
    <w:rsid w:val="008258F5"/>
    <w:rsid w:val="00825D33"/>
    <w:rsid w:val="00826D68"/>
    <w:rsid w:val="00826E7A"/>
    <w:rsid w:val="00826E89"/>
    <w:rsid w:val="00826EA5"/>
    <w:rsid w:val="00826F5E"/>
    <w:rsid w:val="008272CF"/>
    <w:rsid w:val="008301A3"/>
    <w:rsid w:val="0083024B"/>
    <w:rsid w:val="00830AAC"/>
    <w:rsid w:val="00831C68"/>
    <w:rsid w:val="00831C8B"/>
    <w:rsid w:val="00832304"/>
    <w:rsid w:val="00832C9B"/>
    <w:rsid w:val="00833CE5"/>
    <w:rsid w:val="00833E0C"/>
    <w:rsid w:val="00833E90"/>
    <w:rsid w:val="00833EA8"/>
    <w:rsid w:val="00833EF4"/>
    <w:rsid w:val="00834A06"/>
    <w:rsid w:val="00835290"/>
    <w:rsid w:val="008352BC"/>
    <w:rsid w:val="0083534B"/>
    <w:rsid w:val="00835B56"/>
    <w:rsid w:val="00835E87"/>
    <w:rsid w:val="008365A2"/>
    <w:rsid w:val="0083768F"/>
    <w:rsid w:val="00840147"/>
    <w:rsid w:val="00840403"/>
    <w:rsid w:val="00840A58"/>
    <w:rsid w:val="00841017"/>
    <w:rsid w:val="008416A2"/>
    <w:rsid w:val="00841E99"/>
    <w:rsid w:val="00842549"/>
    <w:rsid w:val="00842B57"/>
    <w:rsid w:val="00842C1D"/>
    <w:rsid w:val="00842C80"/>
    <w:rsid w:val="00843D81"/>
    <w:rsid w:val="008444B1"/>
    <w:rsid w:val="00845FF4"/>
    <w:rsid w:val="00846590"/>
    <w:rsid w:val="00846883"/>
    <w:rsid w:val="00846AFE"/>
    <w:rsid w:val="00846FA1"/>
    <w:rsid w:val="00847113"/>
    <w:rsid w:val="0085043D"/>
    <w:rsid w:val="008504DA"/>
    <w:rsid w:val="008507A6"/>
    <w:rsid w:val="00850A96"/>
    <w:rsid w:val="00850C40"/>
    <w:rsid w:val="00851A14"/>
    <w:rsid w:val="00852FE9"/>
    <w:rsid w:val="0085337E"/>
    <w:rsid w:val="00853DA4"/>
    <w:rsid w:val="00853F38"/>
    <w:rsid w:val="0085461C"/>
    <w:rsid w:val="00854D71"/>
    <w:rsid w:val="00854E73"/>
    <w:rsid w:val="008551B1"/>
    <w:rsid w:val="00855353"/>
    <w:rsid w:val="00855912"/>
    <w:rsid w:val="00855A0C"/>
    <w:rsid w:val="00855D98"/>
    <w:rsid w:val="00855F1C"/>
    <w:rsid w:val="00856439"/>
    <w:rsid w:val="0085688E"/>
    <w:rsid w:val="008574DC"/>
    <w:rsid w:val="00857C57"/>
    <w:rsid w:val="00857D4F"/>
    <w:rsid w:val="00860226"/>
    <w:rsid w:val="008605B4"/>
    <w:rsid w:val="0086092F"/>
    <w:rsid w:val="00861518"/>
    <w:rsid w:val="0086187E"/>
    <w:rsid w:val="00861BBA"/>
    <w:rsid w:val="00862205"/>
    <w:rsid w:val="00862298"/>
    <w:rsid w:val="0086234F"/>
    <w:rsid w:val="00862734"/>
    <w:rsid w:val="00862819"/>
    <w:rsid w:val="00862A93"/>
    <w:rsid w:val="00864473"/>
    <w:rsid w:val="008644D0"/>
    <w:rsid w:val="00865AB7"/>
    <w:rsid w:val="00865BCD"/>
    <w:rsid w:val="00865D05"/>
    <w:rsid w:val="0086620A"/>
    <w:rsid w:val="008662FE"/>
    <w:rsid w:val="00867B45"/>
    <w:rsid w:val="008701A1"/>
    <w:rsid w:val="00871891"/>
    <w:rsid w:val="00871BD5"/>
    <w:rsid w:val="00871FA5"/>
    <w:rsid w:val="00872B71"/>
    <w:rsid w:val="008733C4"/>
    <w:rsid w:val="00874387"/>
    <w:rsid w:val="00874D0A"/>
    <w:rsid w:val="00874DE7"/>
    <w:rsid w:val="00875035"/>
    <w:rsid w:val="00875D18"/>
    <w:rsid w:val="00875E0A"/>
    <w:rsid w:val="0087647C"/>
    <w:rsid w:val="0087651C"/>
    <w:rsid w:val="008767D7"/>
    <w:rsid w:val="00876A7B"/>
    <w:rsid w:val="00877B53"/>
    <w:rsid w:val="00880256"/>
    <w:rsid w:val="00881266"/>
    <w:rsid w:val="00881D64"/>
    <w:rsid w:val="008820B4"/>
    <w:rsid w:val="008822A5"/>
    <w:rsid w:val="008822D8"/>
    <w:rsid w:val="00882EC7"/>
    <w:rsid w:val="0088481E"/>
    <w:rsid w:val="00884875"/>
    <w:rsid w:val="00885868"/>
    <w:rsid w:val="0088655C"/>
    <w:rsid w:val="00886568"/>
    <w:rsid w:val="00886D64"/>
    <w:rsid w:val="00887189"/>
    <w:rsid w:val="00887368"/>
    <w:rsid w:val="00887415"/>
    <w:rsid w:val="008904DF"/>
    <w:rsid w:val="008905BD"/>
    <w:rsid w:val="00891DD7"/>
    <w:rsid w:val="008920C1"/>
    <w:rsid w:val="00892495"/>
    <w:rsid w:val="0089315F"/>
    <w:rsid w:val="00894903"/>
    <w:rsid w:val="00894CF4"/>
    <w:rsid w:val="00895227"/>
    <w:rsid w:val="008959BD"/>
    <w:rsid w:val="008979C3"/>
    <w:rsid w:val="00897A29"/>
    <w:rsid w:val="00897DDD"/>
    <w:rsid w:val="008A01C2"/>
    <w:rsid w:val="008A033C"/>
    <w:rsid w:val="008A0427"/>
    <w:rsid w:val="008A04DA"/>
    <w:rsid w:val="008A0A84"/>
    <w:rsid w:val="008A0AAB"/>
    <w:rsid w:val="008A0C73"/>
    <w:rsid w:val="008A0FF5"/>
    <w:rsid w:val="008A1CF1"/>
    <w:rsid w:val="008A216B"/>
    <w:rsid w:val="008A2E6D"/>
    <w:rsid w:val="008A3905"/>
    <w:rsid w:val="008A4272"/>
    <w:rsid w:val="008A47D8"/>
    <w:rsid w:val="008A578D"/>
    <w:rsid w:val="008A628B"/>
    <w:rsid w:val="008A62FF"/>
    <w:rsid w:val="008A63C5"/>
    <w:rsid w:val="008A772F"/>
    <w:rsid w:val="008B03E6"/>
    <w:rsid w:val="008B0FD4"/>
    <w:rsid w:val="008B164D"/>
    <w:rsid w:val="008B1716"/>
    <w:rsid w:val="008B1AFC"/>
    <w:rsid w:val="008B1B75"/>
    <w:rsid w:val="008B1CB8"/>
    <w:rsid w:val="008B1DEE"/>
    <w:rsid w:val="008B27DE"/>
    <w:rsid w:val="008B3C86"/>
    <w:rsid w:val="008B3F62"/>
    <w:rsid w:val="008B3FC7"/>
    <w:rsid w:val="008B4203"/>
    <w:rsid w:val="008B4460"/>
    <w:rsid w:val="008B4815"/>
    <w:rsid w:val="008B4984"/>
    <w:rsid w:val="008B4A91"/>
    <w:rsid w:val="008B5086"/>
    <w:rsid w:val="008B5942"/>
    <w:rsid w:val="008B5B00"/>
    <w:rsid w:val="008B6E9F"/>
    <w:rsid w:val="008B7B14"/>
    <w:rsid w:val="008C0B59"/>
    <w:rsid w:val="008C0FB1"/>
    <w:rsid w:val="008C1114"/>
    <w:rsid w:val="008C2442"/>
    <w:rsid w:val="008C2712"/>
    <w:rsid w:val="008C2793"/>
    <w:rsid w:val="008C3013"/>
    <w:rsid w:val="008C3440"/>
    <w:rsid w:val="008C486C"/>
    <w:rsid w:val="008C4AF4"/>
    <w:rsid w:val="008C5197"/>
    <w:rsid w:val="008C551B"/>
    <w:rsid w:val="008C5957"/>
    <w:rsid w:val="008C73FD"/>
    <w:rsid w:val="008C7494"/>
    <w:rsid w:val="008D0433"/>
    <w:rsid w:val="008D0446"/>
    <w:rsid w:val="008D056B"/>
    <w:rsid w:val="008D1907"/>
    <w:rsid w:val="008D2062"/>
    <w:rsid w:val="008D2186"/>
    <w:rsid w:val="008D2791"/>
    <w:rsid w:val="008D3583"/>
    <w:rsid w:val="008D363A"/>
    <w:rsid w:val="008D3E3B"/>
    <w:rsid w:val="008D524F"/>
    <w:rsid w:val="008D526B"/>
    <w:rsid w:val="008D558A"/>
    <w:rsid w:val="008D5FC5"/>
    <w:rsid w:val="008D7256"/>
    <w:rsid w:val="008D7413"/>
    <w:rsid w:val="008E02CF"/>
    <w:rsid w:val="008E0834"/>
    <w:rsid w:val="008E0B3D"/>
    <w:rsid w:val="008E1D7E"/>
    <w:rsid w:val="008E2A37"/>
    <w:rsid w:val="008E30B3"/>
    <w:rsid w:val="008E3ABC"/>
    <w:rsid w:val="008E3B2B"/>
    <w:rsid w:val="008E45C7"/>
    <w:rsid w:val="008E4A9E"/>
    <w:rsid w:val="008E4E09"/>
    <w:rsid w:val="008E5228"/>
    <w:rsid w:val="008E721C"/>
    <w:rsid w:val="008E7621"/>
    <w:rsid w:val="008E7C3F"/>
    <w:rsid w:val="008F1582"/>
    <w:rsid w:val="008F3EC1"/>
    <w:rsid w:val="008F4041"/>
    <w:rsid w:val="008F498F"/>
    <w:rsid w:val="008F4BF2"/>
    <w:rsid w:val="008F5600"/>
    <w:rsid w:val="008F56BA"/>
    <w:rsid w:val="008F56D4"/>
    <w:rsid w:val="008F5B57"/>
    <w:rsid w:val="008F6868"/>
    <w:rsid w:val="008F76BD"/>
    <w:rsid w:val="00900094"/>
    <w:rsid w:val="009000AA"/>
    <w:rsid w:val="00900473"/>
    <w:rsid w:val="00900D9A"/>
    <w:rsid w:val="00900F81"/>
    <w:rsid w:val="0090144E"/>
    <w:rsid w:val="00901E40"/>
    <w:rsid w:val="009020C1"/>
    <w:rsid w:val="00902281"/>
    <w:rsid w:val="0090277D"/>
    <w:rsid w:val="009028F2"/>
    <w:rsid w:val="00902C66"/>
    <w:rsid w:val="00902FB1"/>
    <w:rsid w:val="009033F5"/>
    <w:rsid w:val="00903414"/>
    <w:rsid w:val="00903645"/>
    <w:rsid w:val="00903CDD"/>
    <w:rsid w:val="009048CE"/>
    <w:rsid w:val="00905F31"/>
    <w:rsid w:val="00906250"/>
    <w:rsid w:val="00906419"/>
    <w:rsid w:val="00906A72"/>
    <w:rsid w:val="00906F57"/>
    <w:rsid w:val="00907354"/>
    <w:rsid w:val="00910E75"/>
    <w:rsid w:val="00911DB6"/>
    <w:rsid w:val="00911E82"/>
    <w:rsid w:val="00912232"/>
    <w:rsid w:val="0091252C"/>
    <w:rsid w:val="00913142"/>
    <w:rsid w:val="00913370"/>
    <w:rsid w:val="00913BCD"/>
    <w:rsid w:val="0091481D"/>
    <w:rsid w:val="00914C4E"/>
    <w:rsid w:val="00914F3E"/>
    <w:rsid w:val="00914FB9"/>
    <w:rsid w:val="009151AA"/>
    <w:rsid w:val="009153BC"/>
    <w:rsid w:val="009171CA"/>
    <w:rsid w:val="00917E64"/>
    <w:rsid w:val="009203C1"/>
    <w:rsid w:val="009205EB"/>
    <w:rsid w:val="00920975"/>
    <w:rsid w:val="00920BD6"/>
    <w:rsid w:val="00920D56"/>
    <w:rsid w:val="00920E1C"/>
    <w:rsid w:val="00920F8A"/>
    <w:rsid w:val="0092127A"/>
    <w:rsid w:val="00921829"/>
    <w:rsid w:val="00921940"/>
    <w:rsid w:val="009229EF"/>
    <w:rsid w:val="00924FAF"/>
    <w:rsid w:val="00925975"/>
    <w:rsid w:val="00925A99"/>
    <w:rsid w:val="009262EC"/>
    <w:rsid w:val="00926FE5"/>
    <w:rsid w:val="009277C0"/>
    <w:rsid w:val="00927901"/>
    <w:rsid w:val="009279CF"/>
    <w:rsid w:val="00927B89"/>
    <w:rsid w:val="00930A5C"/>
    <w:rsid w:val="00930D25"/>
    <w:rsid w:val="00932396"/>
    <w:rsid w:val="00932747"/>
    <w:rsid w:val="00933080"/>
    <w:rsid w:val="00933901"/>
    <w:rsid w:val="009347C3"/>
    <w:rsid w:val="00934C94"/>
    <w:rsid w:val="00934DF0"/>
    <w:rsid w:val="00935342"/>
    <w:rsid w:val="0093572E"/>
    <w:rsid w:val="00935A69"/>
    <w:rsid w:val="00935D93"/>
    <w:rsid w:val="0093643E"/>
    <w:rsid w:val="0094015C"/>
    <w:rsid w:val="00941218"/>
    <w:rsid w:val="00941AD5"/>
    <w:rsid w:val="00941C97"/>
    <w:rsid w:val="00941DD5"/>
    <w:rsid w:val="009423A1"/>
    <w:rsid w:val="00942727"/>
    <w:rsid w:val="00942970"/>
    <w:rsid w:val="00942C17"/>
    <w:rsid w:val="0094321E"/>
    <w:rsid w:val="00943614"/>
    <w:rsid w:val="009437CD"/>
    <w:rsid w:val="00943B66"/>
    <w:rsid w:val="00943D0B"/>
    <w:rsid w:val="009456E9"/>
    <w:rsid w:val="009457C4"/>
    <w:rsid w:val="00945814"/>
    <w:rsid w:val="00945821"/>
    <w:rsid w:val="0094585D"/>
    <w:rsid w:val="00946B7B"/>
    <w:rsid w:val="00946D81"/>
    <w:rsid w:val="009471D3"/>
    <w:rsid w:val="0094780F"/>
    <w:rsid w:val="00950987"/>
    <w:rsid w:val="00950A1F"/>
    <w:rsid w:val="009510CD"/>
    <w:rsid w:val="009519C1"/>
    <w:rsid w:val="00951C80"/>
    <w:rsid w:val="009520D7"/>
    <w:rsid w:val="009523E0"/>
    <w:rsid w:val="009524A2"/>
    <w:rsid w:val="00952632"/>
    <w:rsid w:val="009531D5"/>
    <w:rsid w:val="00953CA6"/>
    <w:rsid w:val="0095432C"/>
    <w:rsid w:val="009543E8"/>
    <w:rsid w:val="00955AF7"/>
    <w:rsid w:val="00955CD5"/>
    <w:rsid w:val="00955EB2"/>
    <w:rsid w:val="00957122"/>
    <w:rsid w:val="00957DC6"/>
    <w:rsid w:val="00957FB4"/>
    <w:rsid w:val="0096015E"/>
    <w:rsid w:val="00960379"/>
    <w:rsid w:val="00960605"/>
    <w:rsid w:val="0096077B"/>
    <w:rsid w:val="00960B2F"/>
    <w:rsid w:val="0096233F"/>
    <w:rsid w:val="00962463"/>
    <w:rsid w:val="00963938"/>
    <w:rsid w:val="00964A6B"/>
    <w:rsid w:val="00964D6A"/>
    <w:rsid w:val="009657E9"/>
    <w:rsid w:val="00965C8C"/>
    <w:rsid w:val="00965F59"/>
    <w:rsid w:val="00967597"/>
    <w:rsid w:val="009701FD"/>
    <w:rsid w:val="00970638"/>
    <w:rsid w:val="00970C13"/>
    <w:rsid w:val="00970DFC"/>
    <w:rsid w:val="0097126A"/>
    <w:rsid w:val="00971ADE"/>
    <w:rsid w:val="00972460"/>
    <w:rsid w:val="00972664"/>
    <w:rsid w:val="00972947"/>
    <w:rsid w:val="0097321D"/>
    <w:rsid w:val="0097376C"/>
    <w:rsid w:val="00973B78"/>
    <w:rsid w:val="00973E47"/>
    <w:rsid w:val="0097412E"/>
    <w:rsid w:val="00975591"/>
    <w:rsid w:val="00977351"/>
    <w:rsid w:val="0097782F"/>
    <w:rsid w:val="009778A9"/>
    <w:rsid w:val="00977D4C"/>
    <w:rsid w:val="009806F1"/>
    <w:rsid w:val="0098147F"/>
    <w:rsid w:val="00981A54"/>
    <w:rsid w:val="00982028"/>
    <w:rsid w:val="00982262"/>
    <w:rsid w:val="00982918"/>
    <w:rsid w:val="00983A05"/>
    <w:rsid w:val="00983AE6"/>
    <w:rsid w:val="0098454E"/>
    <w:rsid w:val="0098477A"/>
    <w:rsid w:val="00984908"/>
    <w:rsid w:val="00984BE5"/>
    <w:rsid w:val="00984E24"/>
    <w:rsid w:val="00986415"/>
    <w:rsid w:val="00986FA3"/>
    <w:rsid w:val="00987286"/>
    <w:rsid w:val="00987696"/>
    <w:rsid w:val="009876D7"/>
    <w:rsid w:val="009879F1"/>
    <w:rsid w:val="00990C3E"/>
    <w:rsid w:val="009911AD"/>
    <w:rsid w:val="009912AC"/>
    <w:rsid w:val="0099145E"/>
    <w:rsid w:val="0099187D"/>
    <w:rsid w:val="009920D9"/>
    <w:rsid w:val="009923E1"/>
    <w:rsid w:val="00992437"/>
    <w:rsid w:val="00992701"/>
    <w:rsid w:val="00992B89"/>
    <w:rsid w:val="009939CB"/>
    <w:rsid w:val="00995AAA"/>
    <w:rsid w:val="00995AB3"/>
    <w:rsid w:val="00995DAD"/>
    <w:rsid w:val="00995E97"/>
    <w:rsid w:val="009961BF"/>
    <w:rsid w:val="00996275"/>
    <w:rsid w:val="0099651E"/>
    <w:rsid w:val="00996527"/>
    <w:rsid w:val="00997C13"/>
    <w:rsid w:val="00997D25"/>
    <w:rsid w:val="00997FEE"/>
    <w:rsid w:val="009A03D0"/>
    <w:rsid w:val="009A0590"/>
    <w:rsid w:val="009A23FF"/>
    <w:rsid w:val="009A26F0"/>
    <w:rsid w:val="009A2781"/>
    <w:rsid w:val="009A330F"/>
    <w:rsid w:val="009A3544"/>
    <w:rsid w:val="009A448F"/>
    <w:rsid w:val="009A4EF3"/>
    <w:rsid w:val="009A5BDC"/>
    <w:rsid w:val="009A5CA0"/>
    <w:rsid w:val="009A6933"/>
    <w:rsid w:val="009A6A9D"/>
    <w:rsid w:val="009A7511"/>
    <w:rsid w:val="009A761B"/>
    <w:rsid w:val="009A7C48"/>
    <w:rsid w:val="009B00B8"/>
    <w:rsid w:val="009B03DA"/>
    <w:rsid w:val="009B09AB"/>
    <w:rsid w:val="009B1917"/>
    <w:rsid w:val="009B1F7A"/>
    <w:rsid w:val="009B2074"/>
    <w:rsid w:val="009B20DE"/>
    <w:rsid w:val="009B2800"/>
    <w:rsid w:val="009B2B50"/>
    <w:rsid w:val="009B495B"/>
    <w:rsid w:val="009B5590"/>
    <w:rsid w:val="009B6337"/>
    <w:rsid w:val="009B6447"/>
    <w:rsid w:val="009B6531"/>
    <w:rsid w:val="009B78A5"/>
    <w:rsid w:val="009C1289"/>
    <w:rsid w:val="009C2085"/>
    <w:rsid w:val="009C2C53"/>
    <w:rsid w:val="009C2F0E"/>
    <w:rsid w:val="009C2F60"/>
    <w:rsid w:val="009C2F69"/>
    <w:rsid w:val="009C4241"/>
    <w:rsid w:val="009C45C5"/>
    <w:rsid w:val="009C4B13"/>
    <w:rsid w:val="009C4DFA"/>
    <w:rsid w:val="009C5241"/>
    <w:rsid w:val="009C541F"/>
    <w:rsid w:val="009C5427"/>
    <w:rsid w:val="009C5A2A"/>
    <w:rsid w:val="009C5BFD"/>
    <w:rsid w:val="009C5C25"/>
    <w:rsid w:val="009C6219"/>
    <w:rsid w:val="009C6CD7"/>
    <w:rsid w:val="009C7355"/>
    <w:rsid w:val="009C7AE7"/>
    <w:rsid w:val="009C7B18"/>
    <w:rsid w:val="009C7EA9"/>
    <w:rsid w:val="009C7F07"/>
    <w:rsid w:val="009D19D0"/>
    <w:rsid w:val="009D1E9E"/>
    <w:rsid w:val="009D1FE6"/>
    <w:rsid w:val="009D2C87"/>
    <w:rsid w:val="009D32B4"/>
    <w:rsid w:val="009D354A"/>
    <w:rsid w:val="009D398C"/>
    <w:rsid w:val="009D3AE1"/>
    <w:rsid w:val="009D3C3F"/>
    <w:rsid w:val="009D3EDE"/>
    <w:rsid w:val="009D52C8"/>
    <w:rsid w:val="009D5354"/>
    <w:rsid w:val="009D547D"/>
    <w:rsid w:val="009D5D9F"/>
    <w:rsid w:val="009D6FEE"/>
    <w:rsid w:val="009D7566"/>
    <w:rsid w:val="009D7A23"/>
    <w:rsid w:val="009E01C8"/>
    <w:rsid w:val="009E0206"/>
    <w:rsid w:val="009E021A"/>
    <w:rsid w:val="009E14F9"/>
    <w:rsid w:val="009E18F9"/>
    <w:rsid w:val="009E193A"/>
    <w:rsid w:val="009E29E1"/>
    <w:rsid w:val="009E30EE"/>
    <w:rsid w:val="009E3532"/>
    <w:rsid w:val="009E4364"/>
    <w:rsid w:val="009E4370"/>
    <w:rsid w:val="009E5056"/>
    <w:rsid w:val="009E5294"/>
    <w:rsid w:val="009E589A"/>
    <w:rsid w:val="009E5AD3"/>
    <w:rsid w:val="009E5BDD"/>
    <w:rsid w:val="009E5C7D"/>
    <w:rsid w:val="009E64F8"/>
    <w:rsid w:val="009E660A"/>
    <w:rsid w:val="009E7192"/>
    <w:rsid w:val="009E72E9"/>
    <w:rsid w:val="009E7CE0"/>
    <w:rsid w:val="009F0001"/>
    <w:rsid w:val="009F0143"/>
    <w:rsid w:val="009F06C9"/>
    <w:rsid w:val="009F0732"/>
    <w:rsid w:val="009F0D27"/>
    <w:rsid w:val="009F1165"/>
    <w:rsid w:val="009F1477"/>
    <w:rsid w:val="009F18D0"/>
    <w:rsid w:val="009F232F"/>
    <w:rsid w:val="009F25E5"/>
    <w:rsid w:val="009F3384"/>
    <w:rsid w:val="009F3D18"/>
    <w:rsid w:val="009F4B1B"/>
    <w:rsid w:val="009F506E"/>
    <w:rsid w:val="009F51CC"/>
    <w:rsid w:val="009F58A5"/>
    <w:rsid w:val="009F59EE"/>
    <w:rsid w:val="009F605A"/>
    <w:rsid w:val="009F627A"/>
    <w:rsid w:val="009F68EF"/>
    <w:rsid w:val="009F742A"/>
    <w:rsid w:val="009F7457"/>
    <w:rsid w:val="009F74A5"/>
    <w:rsid w:val="00A00017"/>
    <w:rsid w:val="00A0018E"/>
    <w:rsid w:val="00A0043B"/>
    <w:rsid w:val="00A01EDF"/>
    <w:rsid w:val="00A023CB"/>
    <w:rsid w:val="00A02655"/>
    <w:rsid w:val="00A0277D"/>
    <w:rsid w:val="00A03DA3"/>
    <w:rsid w:val="00A0445D"/>
    <w:rsid w:val="00A04593"/>
    <w:rsid w:val="00A04F39"/>
    <w:rsid w:val="00A05365"/>
    <w:rsid w:val="00A05576"/>
    <w:rsid w:val="00A055BF"/>
    <w:rsid w:val="00A05B43"/>
    <w:rsid w:val="00A05EF0"/>
    <w:rsid w:val="00A06DC7"/>
    <w:rsid w:val="00A071C3"/>
    <w:rsid w:val="00A071DA"/>
    <w:rsid w:val="00A07361"/>
    <w:rsid w:val="00A07737"/>
    <w:rsid w:val="00A07E9B"/>
    <w:rsid w:val="00A10646"/>
    <w:rsid w:val="00A10BA9"/>
    <w:rsid w:val="00A1122B"/>
    <w:rsid w:val="00A118CF"/>
    <w:rsid w:val="00A12D57"/>
    <w:rsid w:val="00A1370D"/>
    <w:rsid w:val="00A1408D"/>
    <w:rsid w:val="00A15031"/>
    <w:rsid w:val="00A152A4"/>
    <w:rsid w:val="00A15600"/>
    <w:rsid w:val="00A156CF"/>
    <w:rsid w:val="00A156F1"/>
    <w:rsid w:val="00A16173"/>
    <w:rsid w:val="00A16F7A"/>
    <w:rsid w:val="00A16F7B"/>
    <w:rsid w:val="00A17383"/>
    <w:rsid w:val="00A17997"/>
    <w:rsid w:val="00A209BF"/>
    <w:rsid w:val="00A20A7E"/>
    <w:rsid w:val="00A21B4F"/>
    <w:rsid w:val="00A225AE"/>
    <w:rsid w:val="00A22FF3"/>
    <w:rsid w:val="00A25594"/>
    <w:rsid w:val="00A25856"/>
    <w:rsid w:val="00A259C8"/>
    <w:rsid w:val="00A25AA6"/>
    <w:rsid w:val="00A25DB6"/>
    <w:rsid w:val="00A2636C"/>
    <w:rsid w:val="00A26C2A"/>
    <w:rsid w:val="00A27702"/>
    <w:rsid w:val="00A27C71"/>
    <w:rsid w:val="00A304EC"/>
    <w:rsid w:val="00A30750"/>
    <w:rsid w:val="00A30E1E"/>
    <w:rsid w:val="00A31BF4"/>
    <w:rsid w:val="00A32F4A"/>
    <w:rsid w:val="00A3356E"/>
    <w:rsid w:val="00A3376F"/>
    <w:rsid w:val="00A33962"/>
    <w:rsid w:val="00A341A0"/>
    <w:rsid w:val="00A349CC"/>
    <w:rsid w:val="00A34C27"/>
    <w:rsid w:val="00A367FA"/>
    <w:rsid w:val="00A36BA0"/>
    <w:rsid w:val="00A36E53"/>
    <w:rsid w:val="00A372A7"/>
    <w:rsid w:val="00A37AEA"/>
    <w:rsid w:val="00A405F5"/>
    <w:rsid w:val="00A406AA"/>
    <w:rsid w:val="00A406AB"/>
    <w:rsid w:val="00A43427"/>
    <w:rsid w:val="00A438A7"/>
    <w:rsid w:val="00A43E2C"/>
    <w:rsid w:val="00A44447"/>
    <w:rsid w:val="00A447D5"/>
    <w:rsid w:val="00A44C7C"/>
    <w:rsid w:val="00A4587D"/>
    <w:rsid w:val="00A45A09"/>
    <w:rsid w:val="00A45C6F"/>
    <w:rsid w:val="00A45D69"/>
    <w:rsid w:val="00A45F4F"/>
    <w:rsid w:val="00A46311"/>
    <w:rsid w:val="00A4662F"/>
    <w:rsid w:val="00A46711"/>
    <w:rsid w:val="00A46E6A"/>
    <w:rsid w:val="00A47217"/>
    <w:rsid w:val="00A47A97"/>
    <w:rsid w:val="00A47BA9"/>
    <w:rsid w:val="00A47C63"/>
    <w:rsid w:val="00A47DFD"/>
    <w:rsid w:val="00A5031E"/>
    <w:rsid w:val="00A5087A"/>
    <w:rsid w:val="00A50EAB"/>
    <w:rsid w:val="00A51759"/>
    <w:rsid w:val="00A517BE"/>
    <w:rsid w:val="00A5226C"/>
    <w:rsid w:val="00A527F2"/>
    <w:rsid w:val="00A5286B"/>
    <w:rsid w:val="00A53574"/>
    <w:rsid w:val="00A53A7F"/>
    <w:rsid w:val="00A54F98"/>
    <w:rsid w:val="00A5593A"/>
    <w:rsid w:val="00A56414"/>
    <w:rsid w:val="00A567B2"/>
    <w:rsid w:val="00A567B7"/>
    <w:rsid w:val="00A56B30"/>
    <w:rsid w:val="00A5789A"/>
    <w:rsid w:val="00A57FD1"/>
    <w:rsid w:val="00A6097C"/>
    <w:rsid w:val="00A609A6"/>
    <w:rsid w:val="00A60E91"/>
    <w:rsid w:val="00A616B9"/>
    <w:rsid w:val="00A6213D"/>
    <w:rsid w:val="00A622A8"/>
    <w:rsid w:val="00A622C7"/>
    <w:rsid w:val="00A62A69"/>
    <w:rsid w:val="00A62F9D"/>
    <w:rsid w:val="00A63718"/>
    <w:rsid w:val="00A637D3"/>
    <w:rsid w:val="00A637E1"/>
    <w:rsid w:val="00A63958"/>
    <w:rsid w:val="00A63EFE"/>
    <w:rsid w:val="00A644AA"/>
    <w:rsid w:val="00A64DDB"/>
    <w:rsid w:val="00A653CF"/>
    <w:rsid w:val="00A658BA"/>
    <w:rsid w:val="00A66EB4"/>
    <w:rsid w:val="00A67049"/>
    <w:rsid w:val="00A67E4D"/>
    <w:rsid w:val="00A67E64"/>
    <w:rsid w:val="00A70457"/>
    <w:rsid w:val="00A70685"/>
    <w:rsid w:val="00A7096B"/>
    <w:rsid w:val="00A70ACF"/>
    <w:rsid w:val="00A718AF"/>
    <w:rsid w:val="00A71922"/>
    <w:rsid w:val="00A71967"/>
    <w:rsid w:val="00A71D82"/>
    <w:rsid w:val="00A72000"/>
    <w:rsid w:val="00A722C8"/>
    <w:rsid w:val="00A7263C"/>
    <w:rsid w:val="00A72BA9"/>
    <w:rsid w:val="00A730F4"/>
    <w:rsid w:val="00A7315D"/>
    <w:rsid w:val="00A73568"/>
    <w:rsid w:val="00A73A22"/>
    <w:rsid w:val="00A73E3E"/>
    <w:rsid w:val="00A74098"/>
    <w:rsid w:val="00A74434"/>
    <w:rsid w:val="00A74674"/>
    <w:rsid w:val="00A74756"/>
    <w:rsid w:val="00A7595D"/>
    <w:rsid w:val="00A76699"/>
    <w:rsid w:val="00A76D75"/>
    <w:rsid w:val="00A7719F"/>
    <w:rsid w:val="00A77327"/>
    <w:rsid w:val="00A77556"/>
    <w:rsid w:val="00A77793"/>
    <w:rsid w:val="00A80918"/>
    <w:rsid w:val="00A80DFC"/>
    <w:rsid w:val="00A82B33"/>
    <w:rsid w:val="00A82CA1"/>
    <w:rsid w:val="00A82CC8"/>
    <w:rsid w:val="00A83157"/>
    <w:rsid w:val="00A8344B"/>
    <w:rsid w:val="00A83461"/>
    <w:rsid w:val="00A8356F"/>
    <w:rsid w:val="00A837DD"/>
    <w:rsid w:val="00A838BE"/>
    <w:rsid w:val="00A83A4F"/>
    <w:rsid w:val="00A8402D"/>
    <w:rsid w:val="00A84930"/>
    <w:rsid w:val="00A84B6A"/>
    <w:rsid w:val="00A8515F"/>
    <w:rsid w:val="00A859FC"/>
    <w:rsid w:val="00A866D5"/>
    <w:rsid w:val="00A86C4C"/>
    <w:rsid w:val="00A8749F"/>
    <w:rsid w:val="00A87C05"/>
    <w:rsid w:val="00A900B8"/>
    <w:rsid w:val="00A90C09"/>
    <w:rsid w:val="00A916C2"/>
    <w:rsid w:val="00A91DEE"/>
    <w:rsid w:val="00A92376"/>
    <w:rsid w:val="00A92519"/>
    <w:rsid w:val="00A9266B"/>
    <w:rsid w:val="00A92C9E"/>
    <w:rsid w:val="00A93686"/>
    <w:rsid w:val="00A9368F"/>
    <w:rsid w:val="00A93750"/>
    <w:rsid w:val="00A9467F"/>
    <w:rsid w:val="00A9517F"/>
    <w:rsid w:val="00A9532A"/>
    <w:rsid w:val="00A9545A"/>
    <w:rsid w:val="00A9583D"/>
    <w:rsid w:val="00A95BD0"/>
    <w:rsid w:val="00A969DE"/>
    <w:rsid w:val="00A96B57"/>
    <w:rsid w:val="00A96EE7"/>
    <w:rsid w:val="00A9742E"/>
    <w:rsid w:val="00A976D9"/>
    <w:rsid w:val="00A9776F"/>
    <w:rsid w:val="00A97C1F"/>
    <w:rsid w:val="00A97E57"/>
    <w:rsid w:val="00A97E83"/>
    <w:rsid w:val="00AA0612"/>
    <w:rsid w:val="00AA0EFF"/>
    <w:rsid w:val="00AA109C"/>
    <w:rsid w:val="00AA1639"/>
    <w:rsid w:val="00AA1A22"/>
    <w:rsid w:val="00AA29C8"/>
    <w:rsid w:val="00AA2F32"/>
    <w:rsid w:val="00AA3019"/>
    <w:rsid w:val="00AA3176"/>
    <w:rsid w:val="00AA31CB"/>
    <w:rsid w:val="00AA3A12"/>
    <w:rsid w:val="00AA4024"/>
    <w:rsid w:val="00AA40E1"/>
    <w:rsid w:val="00AA4460"/>
    <w:rsid w:val="00AA4ADC"/>
    <w:rsid w:val="00AA4EF2"/>
    <w:rsid w:val="00AA5B21"/>
    <w:rsid w:val="00AA6767"/>
    <w:rsid w:val="00AA6C17"/>
    <w:rsid w:val="00AA701C"/>
    <w:rsid w:val="00AA7536"/>
    <w:rsid w:val="00AA78AE"/>
    <w:rsid w:val="00AA7A62"/>
    <w:rsid w:val="00AA7B04"/>
    <w:rsid w:val="00AB0233"/>
    <w:rsid w:val="00AB050F"/>
    <w:rsid w:val="00AB0830"/>
    <w:rsid w:val="00AB11EE"/>
    <w:rsid w:val="00AB1C2E"/>
    <w:rsid w:val="00AB2987"/>
    <w:rsid w:val="00AB31D0"/>
    <w:rsid w:val="00AB3AA2"/>
    <w:rsid w:val="00AB410E"/>
    <w:rsid w:val="00AB4159"/>
    <w:rsid w:val="00AB4984"/>
    <w:rsid w:val="00AB57BF"/>
    <w:rsid w:val="00AB58E3"/>
    <w:rsid w:val="00AB625C"/>
    <w:rsid w:val="00AB6815"/>
    <w:rsid w:val="00AB6F1E"/>
    <w:rsid w:val="00AB721E"/>
    <w:rsid w:val="00AC0A84"/>
    <w:rsid w:val="00AC1306"/>
    <w:rsid w:val="00AC1D66"/>
    <w:rsid w:val="00AC25CF"/>
    <w:rsid w:val="00AC3045"/>
    <w:rsid w:val="00AC307C"/>
    <w:rsid w:val="00AC4921"/>
    <w:rsid w:val="00AC4B2C"/>
    <w:rsid w:val="00AC4B4B"/>
    <w:rsid w:val="00AC4BC9"/>
    <w:rsid w:val="00AC56B6"/>
    <w:rsid w:val="00AC748F"/>
    <w:rsid w:val="00AC7518"/>
    <w:rsid w:val="00AC76AF"/>
    <w:rsid w:val="00AC79D9"/>
    <w:rsid w:val="00AC7C37"/>
    <w:rsid w:val="00AD0923"/>
    <w:rsid w:val="00AD162A"/>
    <w:rsid w:val="00AD1ECD"/>
    <w:rsid w:val="00AD1F03"/>
    <w:rsid w:val="00AD26A7"/>
    <w:rsid w:val="00AD276B"/>
    <w:rsid w:val="00AD3BDC"/>
    <w:rsid w:val="00AD49DD"/>
    <w:rsid w:val="00AD522E"/>
    <w:rsid w:val="00AD5DF6"/>
    <w:rsid w:val="00AD5E0B"/>
    <w:rsid w:val="00AD74CA"/>
    <w:rsid w:val="00AD7A3F"/>
    <w:rsid w:val="00AD7FCE"/>
    <w:rsid w:val="00AE004D"/>
    <w:rsid w:val="00AE0181"/>
    <w:rsid w:val="00AE0261"/>
    <w:rsid w:val="00AE0EC6"/>
    <w:rsid w:val="00AE0FCF"/>
    <w:rsid w:val="00AE1D81"/>
    <w:rsid w:val="00AE2190"/>
    <w:rsid w:val="00AE2D8B"/>
    <w:rsid w:val="00AE327C"/>
    <w:rsid w:val="00AE3E1B"/>
    <w:rsid w:val="00AE4122"/>
    <w:rsid w:val="00AE5316"/>
    <w:rsid w:val="00AE62E9"/>
    <w:rsid w:val="00AE6552"/>
    <w:rsid w:val="00AE7212"/>
    <w:rsid w:val="00AE7B40"/>
    <w:rsid w:val="00AF0612"/>
    <w:rsid w:val="00AF0BC4"/>
    <w:rsid w:val="00AF16DC"/>
    <w:rsid w:val="00AF2159"/>
    <w:rsid w:val="00AF2710"/>
    <w:rsid w:val="00AF2D2C"/>
    <w:rsid w:val="00AF3236"/>
    <w:rsid w:val="00AF38CB"/>
    <w:rsid w:val="00AF435F"/>
    <w:rsid w:val="00AF46A3"/>
    <w:rsid w:val="00AF4782"/>
    <w:rsid w:val="00AF4CD6"/>
    <w:rsid w:val="00AF517A"/>
    <w:rsid w:val="00AF5BD9"/>
    <w:rsid w:val="00AF5BE5"/>
    <w:rsid w:val="00AF60EE"/>
    <w:rsid w:val="00AF63D7"/>
    <w:rsid w:val="00AF66A0"/>
    <w:rsid w:val="00AF729E"/>
    <w:rsid w:val="00AF7810"/>
    <w:rsid w:val="00B00311"/>
    <w:rsid w:val="00B0034E"/>
    <w:rsid w:val="00B01746"/>
    <w:rsid w:val="00B01938"/>
    <w:rsid w:val="00B0233E"/>
    <w:rsid w:val="00B0240B"/>
    <w:rsid w:val="00B029AD"/>
    <w:rsid w:val="00B03375"/>
    <w:rsid w:val="00B046A3"/>
    <w:rsid w:val="00B04954"/>
    <w:rsid w:val="00B05C2F"/>
    <w:rsid w:val="00B05FF1"/>
    <w:rsid w:val="00B06049"/>
    <w:rsid w:val="00B06876"/>
    <w:rsid w:val="00B06A9F"/>
    <w:rsid w:val="00B07199"/>
    <w:rsid w:val="00B07269"/>
    <w:rsid w:val="00B07F26"/>
    <w:rsid w:val="00B108C5"/>
    <w:rsid w:val="00B11174"/>
    <w:rsid w:val="00B12032"/>
    <w:rsid w:val="00B12152"/>
    <w:rsid w:val="00B1258C"/>
    <w:rsid w:val="00B12F66"/>
    <w:rsid w:val="00B13264"/>
    <w:rsid w:val="00B13467"/>
    <w:rsid w:val="00B13853"/>
    <w:rsid w:val="00B138A2"/>
    <w:rsid w:val="00B13B9F"/>
    <w:rsid w:val="00B142D3"/>
    <w:rsid w:val="00B1531C"/>
    <w:rsid w:val="00B155CD"/>
    <w:rsid w:val="00B167C8"/>
    <w:rsid w:val="00B16EDF"/>
    <w:rsid w:val="00B171ED"/>
    <w:rsid w:val="00B17514"/>
    <w:rsid w:val="00B178FE"/>
    <w:rsid w:val="00B17D20"/>
    <w:rsid w:val="00B20273"/>
    <w:rsid w:val="00B205C4"/>
    <w:rsid w:val="00B20623"/>
    <w:rsid w:val="00B20781"/>
    <w:rsid w:val="00B20CD3"/>
    <w:rsid w:val="00B210AC"/>
    <w:rsid w:val="00B215D8"/>
    <w:rsid w:val="00B21CED"/>
    <w:rsid w:val="00B224EF"/>
    <w:rsid w:val="00B2263E"/>
    <w:rsid w:val="00B22946"/>
    <w:rsid w:val="00B22A32"/>
    <w:rsid w:val="00B22CFE"/>
    <w:rsid w:val="00B22DA6"/>
    <w:rsid w:val="00B22E73"/>
    <w:rsid w:val="00B232E5"/>
    <w:rsid w:val="00B23F04"/>
    <w:rsid w:val="00B24B3A"/>
    <w:rsid w:val="00B26689"/>
    <w:rsid w:val="00B267B8"/>
    <w:rsid w:val="00B26BD8"/>
    <w:rsid w:val="00B26E21"/>
    <w:rsid w:val="00B2767D"/>
    <w:rsid w:val="00B30150"/>
    <w:rsid w:val="00B30C6D"/>
    <w:rsid w:val="00B30D04"/>
    <w:rsid w:val="00B31B2C"/>
    <w:rsid w:val="00B31FB4"/>
    <w:rsid w:val="00B32419"/>
    <w:rsid w:val="00B3329F"/>
    <w:rsid w:val="00B3355F"/>
    <w:rsid w:val="00B340DB"/>
    <w:rsid w:val="00B342A2"/>
    <w:rsid w:val="00B34498"/>
    <w:rsid w:val="00B34DFE"/>
    <w:rsid w:val="00B35532"/>
    <w:rsid w:val="00B355A4"/>
    <w:rsid w:val="00B35993"/>
    <w:rsid w:val="00B35B29"/>
    <w:rsid w:val="00B35FD6"/>
    <w:rsid w:val="00B36492"/>
    <w:rsid w:val="00B36A28"/>
    <w:rsid w:val="00B36E5B"/>
    <w:rsid w:val="00B37179"/>
    <w:rsid w:val="00B37776"/>
    <w:rsid w:val="00B377CE"/>
    <w:rsid w:val="00B378DD"/>
    <w:rsid w:val="00B37E8E"/>
    <w:rsid w:val="00B40044"/>
    <w:rsid w:val="00B40588"/>
    <w:rsid w:val="00B406AB"/>
    <w:rsid w:val="00B40816"/>
    <w:rsid w:val="00B41563"/>
    <w:rsid w:val="00B4176B"/>
    <w:rsid w:val="00B41D54"/>
    <w:rsid w:val="00B42064"/>
    <w:rsid w:val="00B42326"/>
    <w:rsid w:val="00B4262B"/>
    <w:rsid w:val="00B42A5D"/>
    <w:rsid w:val="00B42A6B"/>
    <w:rsid w:val="00B42BEC"/>
    <w:rsid w:val="00B44190"/>
    <w:rsid w:val="00B44B1A"/>
    <w:rsid w:val="00B454AA"/>
    <w:rsid w:val="00B45B4F"/>
    <w:rsid w:val="00B46176"/>
    <w:rsid w:val="00B46549"/>
    <w:rsid w:val="00B4689B"/>
    <w:rsid w:val="00B46AD1"/>
    <w:rsid w:val="00B46C21"/>
    <w:rsid w:val="00B476E2"/>
    <w:rsid w:val="00B50D76"/>
    <w:rsid w:val="00B51188"/>
    <w:rsid w:val="00B51636"/>
    <w:rsid w:val="00B528F9"/>
    <w:rsid w:val="00B539AD"/>
    <w:rsid w:val="00B551A5"/>
    <w:rsid w:val="00B55204"/>
    <w:rsid w:val="00B55379"/>
    <w:rsid w:val="00B564AF"/>
    <w:rsid w:val="00B57ADE"/>
    <w:rsid w:val="00B57F85"/>
    <w:rsid w:val="00B60534"/>
    <w:rsid w:val="00B60637"/>
    <w:rsid w:val="00B61CF4"/>
    <w:rsid w:val="00B61FD2"/>
    <w:rsid w:val="00B62636"/>
    <w:rsid w:val="00B62841"/>
    <w:rsid w:val="00B62B3A"/>
    <w:rsid w:val="00B62E66"/>
    <w:rsid w:val="00B63068"/>
    <w:rsid w:val="00B63565"/>
    <w:rsid w:val="00B64671"/>
    <w:rsid w:val="00B64BA0"/>
    <w:rsid w:val="00B64E06"/>
    <w:rsid w:val="00B652E1"/>
    <w:rsid w:val="00B6570B"/>
    <w:rsid w:val="00B65DEB"/>
    <w:rsid w:val="00B660C4"/>
    <w:rsid w:val="00B66C24"/>
    <w:rsid w:val="00B67011"/>
    <w:rsid w:val="00B677CB"/>
    <w:rsid w:val="00B70373"/>
    <w:rsid w:val="00B7071E"/>
    <w:rsid w:val="00B714A8"/>
    <w:rsid w:val="00B7177B"/>
    <w:rsid w:val="00B717FC"/>
    <w:rsid w:val="00B71FC9"/>
    <w:rsid w:val="00B729B2"/>
    <w:rsid w:val="00B72EB7"/>
    <w:rsid w:val="00B73061"/>
    <w:rsid w:val="00B730AB"/>
    <w:rsid w:val="00B730BB"/>
    <w:rsid w:val="00B73D38"/>
    <w:rsid w:val="00B73FA6"/>
    <w:rsid w:val="00B7411E"/>
    <w:rsid w:val="00B7443E"/>
    <w:rsid w:val="00B744A5"/>
    <w:rsid w:val="00B74560"/>
    <w:rsid w:val="00B74C28"/>
    <w:rsid w:val="00B74D5D"/>
    <w:rsid w:val="00B7570E"/>
    <w:rsid w:val="00B76DFA"/>
    <w:rsid w:val="00B77757"/>
    <w:rsid w:val="00B77949"/>
    <w:rsid w:val="00B8045F"/>
    <w:rsid w:val="00B8079C"/>
    <w:rsid w:val="00B80C3A"/>
    <w:rsid w:val="00B812E9"/>
    <w:rsid w:val="00B8140A"/>
    <w:rsid w:val="00B827A8"/>
    <w:rsid w:val="00B83CFD"/>
    <w:rsid w:val="00B85099"/>
    <w:rsid w:val="00B86124"/>
    <w:rsid w:val="00B863D9"/>
    <w:rsid w:val="00B86945"/>
    <w:rsid w:val="00B86FF7"/>
    <w:rsid w:val="00B87568"/>
    <w:rsid w:val="00B90695"/>
    <w:rsid w:val="00B913EB"/>
    <w:rsid w:val="00B928D0"/>
    <w:rsid w:val="00B929BF"/>
    <w:rsid w:val="00B92AAA"/>
    <w:rsid w:val="00B933F1"/>
    <w:rsid w:val="00B937FC"/>
    <w:rsid w:val="00B938F5"/>
    <w:rsid w:val="00B93DCA"/>
    <w:rsid w:val="00B943BB"/>
    <w:rsid w:val="00B94412"/>
    <w:rsid w:val="00B95CB5"/>
    <w:rsid w:val="00B973F5"/>
    <w:rsid w:val="00BA03D8"/>
    <w:rsid w:val="00BA0852"/>
    <w:rsid w:val="00BA09C7"/>
    <w:rsid w:val="00BA1F4C"/>
    <w:rsid w:val="00BA22A6"/>
    <w:rsid w:val="00BA30DF"/>
    <w:rsid w:val="00BA3476"/>
    <w:rsid w:val="00BA4092"/>
    <w:rsid w:val="00BA414B"/>
    <w:rsid w:val="00BA423A"/>
    <w:rsid w:val="00BA4F7C"/>
    <w:rsid w:val="00BA50F4"/>
    <w:rsid w:val="00BA556B"/>
    <w:rsid w:val="00BA56B3"/>
    <w:rsid w:val="00BA5AD6"/>
    <w:rsid w:val="00BA6298"/>
    <w:rsid w:val="00BA73E1"/>
    <w:rsid w:val="00BA7438"/>
    <w:rsid w:val="00BB0143"/>
    <w:rsid w:val="00BB1522"/>
    <w:rsid w:val="00BB1619"/>
    <w:rsid w:val="00BB21A1"/>
    <w:rsid w:val="00BB2B0A"/>
    <w:rsid w:val="00BB3125"/>
    <w:rsid w:val="00BB393E"/>
    <w:rsid w:val="00BB54BC"/>
    <w:rsid w:val="00BB5A1D"/>
    <w:rsid w:val="00BB5D57"/>
    <w:rsid w:val="00BB6280"/>
    <w:rsid w:val="00BB6560"/>
    <w:rsid w:val="00BB69F6"/>
    <w:rsid w:val="00BB7007"/>
    <w:rsid w:val="00BB712B"/>
    <w:rsid w:val="00BB7475"/>
    <w:rsid w:val="00BB7756"/>
    <w:rsid w:val="00BB798E"/>
    <w:rsid w:val="00BB7B8B"/>
    <w:rsid w:val="00BC1924"/>
    <w:rsid w:val="00BC193C"/>
    <w:rsid w:val="00BC1F97"/>
    <w:rsid w:val="00BC23B4"/>
    <w:rsid w:val="00BC24E2"/>
    <w:rsid w:val="00BC2588"/>
    <w:rsid w:val="00BC30F7"/>
    <w:rsid w:val="00BC336A"/>
    <w:rsid w:val="00BC3A5E"/>
    <w:rsid w:val="00BC4533"/>
    <w:rsid w:val="00BC4690"/>
    <w:rsid w:val="00BC49A2"/>
    <w:rsid w:val="00BC4C4C"/>
    <w:rsid w:val="00BC5393"/>
    <w:rsid w:val="00BC572C"/>
    <w:rsid w:val="00BC68F5"/>
    <w:rsid w:val="00BC6B90"/>
    <w:rsid w:val="00BC7837"/>
    <w:rsid w:val="00BC7DEA"/>
    <w:rsid w:val="00BD0CA5"/>
    <w:rsid w:val="00BD193C"/>
    <w:rsid w:val="00BD1B43"/>
    <w:rsid w:val="00BD21E1"/>
    <w:rsid w:val="00BD27C1"/>
    <w:rsid w:val="00BD3E5D"/>
    <w:rsid w:val="00BD49B0"/>
    <w:rsid w:val="00BD504F"/>
    <w:rsid w:val="00BD50E1"/>
    <w:rsid w:val="00BD5888"/>
    <w:rsid w:val="00BD5906"/>
    <w:rsid w:val="00BD5FAF"/>
    <w:rsid w:val="00BD6506"/>
    <w:rsid w:val="00BD6908"/>
    <w:rsid w:val="00BD749C"/>
    <w:rsid w:val="00BD7A36"/>
    <w:rsid w:val="00BD7D6C"/>
    <w:rsid w:val="00BD7DA9"/>
    <w:rsid w:val="00BE0DE5"/>
    <w:rsid w:val="00BE0E9B"/>
    <w:rsid w:val="00BE0F9D"/>
    <w:rsid w:val="00BE11AD"/>
    <w:rsid w:val="00BE1234"/>
    <w:rsid w:val="00BE201B"/>
    <w:rsid w:val="00BE2212"/>
    <w:rsid w:val="00BE2491"/>
    <w:rsid w:val="00BE2A8D"/>
    <w:rsid w:val="00BE2C05"/>
    <w:rsid w:val="00BE39DE"/>
    <w:rsid w:val="00BE39FA"/>
    <w:rsid w:val="00BE3E2A"/>
    <w:rsid w:val="00BE4DB8"/>
    <w:rsid w:val="00BE59B4"/>
    <w:rsid w:val="00BE5AC7"/>
    <w:rsid w:val="00BE5D1A"/>
    <w:rsid w:val="00BE63C8"/>
    <w:rsid w:val="00BE6D58"/>
    <w:rsid w:val="00BE6EA9"/>
    <w:rsid w:val="00BE78D3"/>
    <w:rsid w:val="00BE7973"/>
    <w:rsid w:val="00BE7B81"/>
    <w:rsid w:val="00BE7DB7"/>
    <w:rsid w:val="00BE7DD8"/>
    <w:rsid w:val="00BF0C0B"/>
    <w:rsid w:val="00BF138A"/>
    <w:rsid w:val="00BF1748"/>
    <w:rsid w:val="00BF193F"/>
    <w:rsid w:val="00BF1FAB"/>
    <w:rsid w:val="00BF23C6"/>
    <w:rsid w:val="00BF2ACC"/>
    <w:rsid w:val="00BF3083"/>
    <w:rsid w:val="00BF32BF"/>
    <w:rsid w:val="00BF41E2"/>
    <w:rsid w:val="00BF4483"/>
    <w:rsid w:val="00BF4AE0"/>
    <w:rsid w:val="00BF53F3"/>
    <w:rsid w:val="00BF599F"/>
    <w:rsid w:val="00BF616F"/>
    <w:rsid w:val="00BF6ADA"/>
    <w:rsid w:val="00BF72AB"/>
    <w:rsid w:val="00BF7EB2"/>
    <w:rsid w:val="00C003BA"/>
    <w:rsid w:val="00C0066A"/>
    <w:rsid w:val="00C0073D"/>
    <w:rsid w:val="00C00825"/>
    <w:rsid w:val="00C00C89"/>
    <w:rsid w:val="00C00F09"/>
    <w:rsid w:val="00C00FBC"/>
    <w:rsid w:val="00C01284"/>
    <w:rsid w:val="00C02096"/>
    <w:rsid w:val="00C022FA"/>
    <w:rsid w:val="00C026B9"/>
    <w:rsid w:val="00C03238"/>
    <w:rsid w:val="00C03A78"/>
    <w:rsid w:val="00C03EDD"/>
    <w:rsid w:val="00C04264"/>
    <w:rsid w:val="00C045A5"/>
    <w:rsid w:val="00C045DC"/>
    <w:rsid w:val="00C049B8"/>
    <w:rsid w:val="00C05428"/>
    <w:rsid w:val="00C0543F"/>
    <w:rsid w:val="00C058B6"/>
    <w:rsid w:val="00C05A99"/>
    <w:rsid w:val="00C0601C"/>
    <w:rsid w:val="00C072B1"/>
    <w:rsid w:val="00C07B44"/>
    <w:rsid w:val="00C07BD4"/>
    <w:rsid w:val="00C07FC4"/>
    <w:rsid w:val="00C105E5"/>
    <w:rsid w:val="00C11726"/>
    <w:rsid w:val="00C11B8C"/>
    <w:rsid w:val="00C133CC"/>
    <w:rsid w:val="00C13E11"/>
    <w:rsid w:val="00C14781"/>
    <w:rsid w:val="00C147D9"/>
    <w:rsid w:val="00C14891"/>
    <w:rsid w:val="00C16170"/>
    <w:rsid w:val="00C16A3E"/>
    <w:rsid w:val="00C16B51"/>
    <w:rsid w:val="00C170A8"/>
    <w:rsid w:val="00C17346"/>
    <w:rsid w:val="00C177B7"/>
    <w:rsid w:val="00C178A1"/>
    <w:rsid w:val="00C178F6"/>
    <w:rsid w:val="00C2053F"/>
    <w:rsid w:val="00C20D69"/>
    <w:rsid w:val="00C22200"/>
    <w:rsid w:val="00C22855"/>
    <w:rsid w:val="00C22B0E"/>
    <w:rsid w:val="00C22BF6"/>
    <w:rsid w:val="00C231BD"/>
    <w:rsid w:val="00C231FE"/>
    <w:rsid w:val="00C236C5"/>
    <w:rsid w:val="00C24076"/>
    <w:rsid w:val="00C240E5"/>
    <w:rsid w:val="00C243DC"/>
    <w:rsid w:val="00C255A5"/>
    <w:rsid w:val="00C2638F"/>
    <w:rsid w:val="00C266F4"/>
    <w:rsid w:val="00C272F9"/>
    <w:rsid w:val="00C27A49"/>
    <w:rsid w:val="00C27B8E"/>
    <w:rsid w:val="00C302B5"/>
    <w:rsid w:val="00C30F11"/>
    <w:rsid w:val="00C31778"/>
    <w:rsid w:val="00C32BA7"/>
    <w:rsid w:val="00C32CFF"/>
    <w:rsid w:val="00C33A8F"/>
    <w:rsid w:val="00C34E4B"/>
    <w:rsid w:val="00C34ED5"/>
    <w:rsid w:val="00C35644"/>
    <w:rsid w:val="00C357CF"/>
    <w:rsid w:val="00C36BF9"/>
    <w:rsid w:val="00C370BD"/>
    <w:rsid w:val="00C37C15"/>
    <w:rsid w:val="00C40C42"/>
    <w:rsid w:val="00C41C28"/>
    <w:rsid w:val="00C423FA"/>
    <w:rsid w:val="00C425A6"/>
    <w:rsid w:val="00C4268A"/>
    <w:rsid w:val="00C428EC"/>
    <w:rsid w:val="00C42E42"/>
    <w:rsid w:val="00C431B9"/>
    <w:rsid w:val="00C43EBD"/>
    <w:rsid w:val="00C44AEE"/>
    <w:rsid w:val="00C44B28"/>
    <w:rsid w:val="00C44FB6"/>
    <w:rsid w:val="00C4519D"/>
    <w:rsid w:val="00C45343"/>
    <w:rsid w:val="00C45956"/>
    <w:rsid w:val="00C467FC"/>
    <w:rsid w:val="00C4686B"/>
    <w:rsid w:val="00C47AA7"/>
    <w:rsid w:val="00C47D59"/>
    <w:rsid w:val="00C47E22"/>
    <w:rsid w:val="00C503F6"/>
    <w:rsid w:val="00C504E0"/>
    <w:rsid w:val="00C5153B"/>
    <w:rsid w:val="00C51DD8"/>
    <w:rsid w:val="00C51F27"/>
    <w:rsid w:val="00C52B7D"/>
    <w:rsid w:val="00C5327E"/>
    <w:rsid w:val="00C53787"/>
    <w:rsid w:val="00C5420A"/>
    <w:rsid w:val="00C5455C"/>
    <w:rsid w:val="00C5682B"/>
    <w:rsid w:val="00C57014"/>
    <w:rsid w:val="00C57F3C"/>
    <w:rsid w:val="00C6019B"/>
    <w:rsid w:val="00C603D0"/>
    <w:rsid w:val="00C60949"/>
    <w:rsid w:val="00C61045"/>
    <w:rsid w:val="00C61302"/>
    <w:rsid w:val="00C613CA"/>
    <w:rsid w:val="00C6187D"/>
    <w:rsid w:val="00C61FB7"/>
    <w:rsid w:val="00C62B52"/>
    <w:rsid w:val="00C62B76"/>
    <w:rsid w:val="00C62FE6"/>
    <w:rsid w:val="00C6396C"/>
    <w:rsid w:val="00C642BF"/>
    <w:rsid w:val="00C64D77"/>
    <w:rsid w:val="00C66352"/>
    <w:rsid w:val="00C665C6"/>
    <w:rsid w:val="00C66A7A"/>
    <w:rsid w:val="00C66D30"/>
    <w:rsid w:val="00C66D47"/>
    <w:rsid w:val="00C700D6"/>
    <w:rsid w:val="00C70373"/>
    <w:rsid w:val="00C705AE"/>
    <w:rsid w:val="00C70C49"/>
    <w:rsid w:val="00C71018"/>
    <w:rsid w:val="00C71822"/>
    <w:rsid w:val="00C71E56"/>
    <w:rsid w:val="00C7260F"/>
    <w:rsid w:val="00C73002"/>
    <w:rsid w:val="00C739C7"/>
    <w:rsid w:val="00C742C8"/>
    <w:rsid w:val="00C745EB"/>
    <w:rsid w:val="00C75183"/>
    <w:rsid w:val="00C763D4"/>
    <w:rsid w:val="00C76A6F"/>
    <w:rsid w:val="00C77159"/>
    <w:rsid w:val="00C77192"/>
    <w:rsid w:val="00C8008C"/>
    <w:rsid w:val="00C8121F"/>
    <w:rsid w:val="00C81315"/>
    <w:rsid w:val="00C828D9"/>
    <w:rsid w:val="00C829ED"/>
    <w:rsid w:val="00C82B6D"/>
    <w:rsid w:val="00C830D3"/>
    <w:rsid w:val="00C840A8"/>
    <w:rsid w:val="00C85158"/>
    <w:rsid w:val="00C853FA"/>
    <w:rsid w:val="00C85636"/>
    <w:rsid w:val="00C859BC"/>
    <w:rsid w:val="00C85BA7"/>
    <w:rsid w:val="00C863BB"/>
    <w:rsid w:val="00C86B33"/>
    <w:rsid w:val="00C873AC"/>
    <w:rsid w:val="00C87E39"/>
    <w:rsid w:val="00C90EE4"/>
    <w:rsid w:val="00C90F47"/>
    <w:rsid w:val="00C910E2"/>
    <w:rsid w:val="00C91763"/>
    <w:rsid w:val="00C91B12"/>
    <w:rsid w:val="00C9253E"/>
    <w:rsid w:val="00C92611"/>
    <w:rsid w:val="00C93352"/>
    <w:rsid w:val="00C93E6B"/>
    <w:rsid w:val="00C94D84"/>
    <w:rsid w:val="00C954A6"/>
    <w:rsid w:val="00C9561D"/>
    <w:rsid w:val="00C95805"/>
    <w:rsid w:val="00C95A16"/>
    <w:rsid w:val="00C96764"/>
    <w:rsid w:val="00C96832"/>
    <w:rsid w:val="00C96C23"/>
    <w:rsid w:val="00C97433"/>
    <w:rsid w:val="00CA0492"/>
    <w:rsid w:val="00CA0B77"/>
    <w:rsid w:val="00CA147D"/>
    <w:rsid w:val="00CA20B4"/>
    <w:rsid w:val="00CA23B3"/>
    <w:rsid w:val="00CA2FEF"/>
    <w:rsid w:val="00CA31EE"/>
    <w:rsid w:val="00CA3C3D"/>
    <w:rsid w:val="00CA3DAF"/>
    <w:rsid w:val="00CA4591"/>
    <w:rsid w:val="00CA4E77"/>
    <w:rsid w:val="00CA6296"/>
    <w:rsid w:val="00CA62F1"/>
    <w:rsid w:val="00CA6DB9"/>
    <w:rsid w:val="00CA6F86"/>
    <w:rsid w:val="00CA75F6"/>
    <w:rsid w:val="00CB0AC9"/>
    <w:rsid w:val="00CB0B95"/>
    <w:rsid w:val="00CB11C9"/>
    <w:rsid w:val="00CB1C86"/>
    <w:rsid w:val="00CB222B"/>
    <w:rsid w:val="00CB24A5"/>
    <w:rsid w:val="00CB2AFC"/>
    <w:rsid w:val="00CB31D9"/>
    <w:rsid w:val="00CB328F"/>
    <w:rsid w:val="00CB36DE"/>
    <w:rsid w:val="00CB3A75"/>
    <w:rsid w:val="00CB3CE6"/>
    <w:rsid w:val="00CB48D2"/>
    <w:rsid w:val="00CB4BDF"/>
    <w:rsid w:val="00CB4C37"/>
    <w:rsid w:val="00CB4FD6"/>
    <w:rsid w:val="00CB565D"/>
    <w:rsid w:val="00CB643B"/>
    <w:rsid w:val="00CB6D57"/>
    <w:rsid w:val="00CB6DB5"/>
    <w:rsid w:val="00CC0305"/>
    <w:rsid w:val="00CC0DD8"/>
    <w:rsid w:val="00CC189C"/>
    <w:rsid w:val="00CC1B74"/>
    <w:rsid w:val="00CC2112"/>
    <w:rsid w:val="00CC4CDE"/>
    <w:rsid w:val="00CC4D6B"/>
    <w:rsid w:val="00CC5214"/>
    <w:rsid w:val="00CC5403"/>
    <w:rsid w:val="00CC5457"/>
    <w:rsid w:val="00CC5935"/>
    <w:rsid w:val="00CC5D49"/>
    <w:rsid w:val="00CC6429"/>
    <w:rsid w:val="00CC69A2"/>
    <w:rsid w:val="00CC6DD4"/>
    <w:rsid w:val="00CC70EE"/>
    <w:rsid w:val="00CD0100"/>
    <w:rsid w:val="00CD0DC9"/>
    <w:rsid w:val="00CD0E75"/>
    <w:rsid w:val="00CD12A1"/>
    <w:rsid w:val="00CD14AB"/>
    <w:rsid w:val="00CD17B3"/>
    <w:rsid w:val="00CD1CEC"/>
    <w:rsid w:val="00CD1F96"/>
    <w:rsid w:val="00CD3353"/>
    <w:rsid w:val="00CD37F5"/>
    <w:rsid w:val="00CD52AF"/>
    <w:rsid w:val="00CD6230"/>
    <w:rsid w:val="00CD6A73"/>
    <w:rsid w:val="00CD7736"/>
    <w:rsid w:val="00CD7ADB"/>
    <w:rsid w:val="00CE0770"/>
    <w:rsid w:val="00CE0A4F"/>
    <w:rsid w:val="00CE0C98"/>
    <w:rsid w:val="00CE175B"/>
    <w:rsid w:val="00CE1971"/>
    <w:rsid w:val="00CE2012"/>
    <w:rsid w:val="00CE23EA"/>
    <w:rsid w:val="00CE305C"/>
    <w:rsid w:val="00CE4893"/>
    <w:rsid w:val="00CE494C"/>
    <w:rsid w:val="00CE5AFE"/>
    <w:rsid w:val="00CE6D2D"/>
    <w:rsid w:val="00CF1817"/>
    <w:rsid w:val="00CF1980"/>
    <w:rsid w:val="00CF1BA8"/>
    <w:rsid w:val="00CF1FC1"/>
    <w:rsid w:val="00CF22C8"/>
    <w:rsid w:val="00CF27BD"/>
    <w:rsid w:val="00CF34B4"/>
    <w:rsid w:val="00CF35C9"/>
    <w:rsid w:val="00CF3836"/>
    <w:rsid w:val="00CF47F6"/>
    <w:rsid w:val="00CF4A69"/>
    <w:rsid w:val="00CF5927"/>
    <w:rsid w:val="00CF5A09"/>
    <w:rsid w:val="00CF65D7"/>
    <w:rsid w:val="00CF67A4"/>
    <w:rsid w:val="00CF6F77"/>
    <w:rsid w:val="00CF71D7"/>
    <w:rsid w:val="00CF76CC"/>
    <w:rsid w:val="00D00083"/>
    <w:rsid w:val="00D01BF4"/>
    <w:rsid w:val="00D01D44"/>
    <w:rsid w:val="00D01D6B"/>
    <w:rsid w:val="00D0239C"/>
    <w:rsid w:val="00D02675"/>
    <w:rsid w:val="00D0276C"/>
    <w:rsid w:val="00D02922"/>
    <w:rsid w:val="00D032F0"/>
    <w:rsid w:val="00D0384E"/>
    <w:rsid w:val="00D03A52"/>
    <w:rsid w:val="00D03B90"/>
    <w:rsid w:val="00D040C5"/>
    <w:rsid w:val="00D050AC"/>
    <w:rsid w:val="00D05F83"/>
    <w:rsid w:val="00D06430"/>
    <w:rsid w:val="00D06573"/>
    <w:rsid w:val="00D07480"/>
    <w:rsid w:val="00D074BF"/>
    <w:rsid w:val="00D07E40"/>
    <w:rsid w:val="00D103E0"/>
    <w:rsid w:val="00D10C67"/>
    <w:rsid w:val="00D10E76"/>
    <w:rsid w:val="00D114BB"/>
    <w:rsid w:val="00D1296B"/>
    <w:rsid w:val="00D13307"/>
    <w:rsid w:val="00D1348D"/>
    <w:rsid w:val="00D13787"/>
    <w:rsid w:val="00D14DCA"/>
    <w:rsid w:val="00D15623"/>
    <w:rsid w:val="00D1569B"/>
    <w:rsid w:val="00D15A54"/>
    <w:rsid w:val="00D15ABA"/>
    <w:rsid w:val="00D15C1F"/>
    <w:rsid w:val="00D16220"/>
    <w:rsid w:val="00D1637D"/>
    <w:rsid w:val="00D1665D"/>
    <w:rsid w:val="00D170E2"/>
    <w:rsid w:val="00D21C60"/>
    <w:rsid w:val="00D226BA"/>
    <w:rsid w:val="00D2270D"/>
    <w:rsid w:val="00D22C41"/>
    <w:rsid w:val="00D231FD"/>
    <w:rsid w:val="00D23CE7"/>
    <w:rsid w:val="00D25076"/>
    <w:rsid w:val="00D25327"/>
    <w:rsid w:val="00D255E8"/>
    <w:rsid w:val="00D2580A"/>
    <w:rsid w:val="00D26459"/>
    <w:rsid w:val="00D26F4E"/>
    <w:rsid w:val="00D27747"/>
    <w:rsid w:val="00D300EA"/>
    <w:rsid w:val="00D31080"/>
    <w:rsid w:val="00D31BCA"/>
    <w:rsid w:val="00D321E7"/>
    <w:rsid w:val="00D32EC4"/>
    <w:rsid w:val="00D333D1"/>
    <w:rsid w:val="00D333D8"/>
    <w:rsid w:val="00D33DE5"/>
    <w:rsid w:val="00D33F0D"/>
    <w:rsid w:val="00D34A61"/>
    <w:rsid w:val="00D35473"/>
    <w:rsid w:val="00D35EC2"/>
    <w:rsid w:val="00D36A54"/>
    <w:rsid w:val="00D37BCE"/>
    <w:rsid w:val="00D409C6"/>
    <w:rsid w:val="00D40DA4"/>
    <w:rsid w:val="00D41075"/>
    <w:rsid w:val="00D41445"/>
    <w:rsid w:val="00D41629"/>
    <w:rsid w:val="00D41CF0"/>
    <w:rsid w:val="00D42196"/>
    <w:rsid w:val="00D4219E"/>
    <w:rsid w:val="00D4303E"/>
    <w:rsid w:val="00D437C6"/>
    <w:rsid w:val="00D43A0D"/>
    <w:rsid w:val="00D440A6"/>
    <w:rsid w:val="00D442D1"/>
    <w:rsid w:val="00D45132"/>
    <w:rsid w:val="00D45C94"/>
    <w:rsid w:val="00D46458"/>
    <w:rsid w:val="00D5067E"/>
    <w:rsid w:val="00D51279"/>
    <w:rsid w:val="00D51CF9"/>
    <w:rsid w:val="00D51D94"/>
    <w:rsid w:val="00D52063"/>
    <w:rsid w:val="00D52116"/>
    <w:rsid w:val="00D5295C"/>
    <w:rsid w:val="00D52CF6"/>
    <w:rsid w:val="00D52E09"/>
    <w:rsid w:val="00D5362D"/>
    <w:rsid w:val="00D548D9"/>
    <w:rsid w:val="00D54EF7"/>
    <w:rsid w:val="00D54F83"/>
    <w:rsid w:val="00D54FA3"/>
    <w:rsid w:val="00D55060"/>
    <w:rsid w:val="00D56BC8"/>
    <w:rsid w:val="00D56DF4"/>
    <w:rsid w:val="00D5715F"/>
    <w:rsid w:val="00D57C38"/>
    <w:rsid w:val="00D60333"/>
    <w:rsid w:val="00D6074E"/>
    <w:rsid w:val="00D609E8"/>
    <w:rsid w:val="00D60E96"/>
    <w:rsid w:val="00D6103F"/>
    <w:rsid w:val="00D611F1"/>
    <w:rsid w:val="00D61732"/>
    <w:rsid w:val="00D61C4B"/>
    <w:rsid w:val="00D620CF"/>
    <w:rsid w:val="00D62AEC"/>
    <w:rsid w:val="00D6357B"/>
    <w:rsid w:val="00D63D70"/>
    <w:rsid w:val="00D64505"/>
    <w:rsid w:val="00D64993"/>
    <w:rsid w:val="00D650DA"/>
    <w:rsid w:val="00D66160"/>
    <w:rsid w:val="00D6654A"/>
    <w:rsid w:val="00D669D0"/>
    <w:rsid w:val="00D66A6A"/>
    <w:rsid w:val="00D6724F"/>
    <w:rsid w:val="00D676F3"/>
    <w:rsid w:val="00D679B7"/>
    <w:rsid w:val="00D70300"/>
    <w:rsid w:val="00D7049B"/>
    <w:rsid w:val="00D70603"/>
    <w:rsid w:val="00D70F48"/>
    <w:rsid w:val="00D70F5D"/>
    <w:rsid w:val="00D71197"/>
    <w:rsid w:val="00D728F0"/>
    <w:rsid w:val="00D730C0"/>
    <w:rsid w:val="00D73449"/>
    <w:rsid w:val="00D73FB3"/>
    <w:rsid w:val="00D74033"/>
    <w:rsid w:val="00D7454A"/>
    <w:rsid w:val="00D747C9"/>
    <w:rsid w:val="00D755CC"/>
    <w:rsid w:val="00D75BB9"/>
    <w:rsid w:val="00D762E1"/>
    <w:rsid w:val="00D767ED"/>
    <w:rsid w:val="00D767F6"/>
    <w:rsid w:val="00D773FD"/>
    <w:rsid w:val="00D779A5"/>
    <w:rsid w:val="00D80493"/>
    <w:rsid w:val="00D804FB"/>
    <w:rsid w:val="00D80FF1"/>
    <w:rsid w:val="00D81132"/>
    <w:rsid w:val="00D81AB8"/>
    <w:rsid w:val="00D81F41"/>
    <w:rsid w:val="00D826E2"/>
    <w:rsid w:val="00D82FE0"/>
    <w:rsid w:val="00D8308B"/>
    <w:rsid w:val="00D8492C"/>
    <w:rsid w:val="00D84B00"/>
    <w:rsid w:val="00D84C7F"/>
    <w:rsid w:val="00D85A39"/>
    <w:rsid w:val="00D8626A"/>
    <w:rsid w:val="00D86BF6"/>
    <w:rsid w:val="00D87657"/>
    <w:rsid w:val="00D878F2"/>
    <w:rsid w:val="00D87AFC"/>
    <w:rsid w:val="00D87F6D"/>
    <w:rsid w:val="00D900DF"/>
    <w:rsid w:val="00D90130"/>
    <w:rsid w:val="00D905A8"/>
    <w:rsid w:val="00D90634"/>
    <w:rsid w:val="00D91A36"/>
    <w:rsid w:val="00D91D32"/>
    <w:rsid w:val="00D93CBF"/>
    <w:rsid w:val="00D940A4"/>
    <w:rsid w:val="00D9533B"/>
    <w:rsid w:val="00D967A1"/>
    <w:rsid w:val="00D96A96"/>
    <w:rsid w:val="00D97670"/>
    <w:rsid w:val="00D97AA6"/>
    <w:rsid w:val="00DA010C"/>
    <w:rsid w:val="00DA08D8"/>
    <w:rsid w:val="00DA17AE"/>
    <w:rsid w:val="00DA3E18"/>
    <w:rsid w:val="00DA3F87"/>
    <w:rsid w:val="00DA42AC"/>
    <w:rsid w:val="00DA5E82"/>
    <w:rsid w:val="00DA623C"/>
    <w:rsid w:val="00DA6512"/>
    <w:rsid w:val="00DA6DFC"/>
    <w:rsid w:val="00DA7A6A"/>
    <w:rsid w:val="00DB0512"/>
    <w:rsid w:val="00DB074E"/>
    <w:rsid w:val="00DB07CE"/>
    <w:rsid w:val="00DB0AD7"/>
    <w:rsid w:val="00DB0D51"/>
    <w:rsid w:val="00DB10E6"/>
    <w:rsid w:val="00DB2487"/>
    <w:rsid w:val="00DB288A"/>
    <w:rsid w:val="00DB2DEC"/>
    <w:rsid w:val="00DB2E3A"/>
    <w:rsid w:val="00DB2EF1"/>
    <w:rsid w:val="00DB3691"/>
    <w:rsid w:val="00DB39E8"/>
    <w:rsid w:val="00DB3E10"/>
    <w:rsid w:val="00DB41F7"/>
    <w:rsid w:val="00DB6C18"/>
    <w:rsid w:val="00DB6F23"/>
    <w:rsid w:val="00DB756C"/>
    <w:rsid w:val="00DB7C56"/>
    <w:rsid w:val="00DB7C96"/>
    <w:rsid w:val="00DB7EC5"/>
    <w:rsid w:val="00DB7F6E"/>
    <w:rsid w:val="00DC0069"/>
    <w:rsid w:val="00DC045F"/>
    <w:rsid w:val="00DC050D"/>
    <w:rsid w:val="00DC27F9"/>
    <w:rsid w:val="00DC2C03"/>
    <w:rsid w:val="00DC2D53"/>
    <w:rsid w:val="00DC2ED9"/>
    <w:rsid w:val="00DC3BF5"/>
    <w:rsid w:val="00DC4269"/>
    <w:rsid w:val="00DC5907"/>
    <w:rsid w:val="00DC5929"/>
    <w:rsid w:val="00DC7533"/>
    <w:rsid w:val="00DD0848"/>
    <w:rsid w:val="00DD0861"/>
    <w:rsid w:val="00DD1B88"/>
    <w:rsid w:val="00DD1BEB"/>
    <w:rsid w:val="00DD1F22"/>
    <w:rsid w:val="00DD218C"/>
    <w:rsid w:val="00DD29A9"/>
    <w:rsid w:val="00DD32A8"/>
    <w:rsid w:val="00DD3CC4"/>
    <w:rsid w:val="00DD4032"/>
    <w:rsid w:val="00DD5937"/>
    <w:rsid w:val="00DD6127"/>
    <w:rsid w:val="00DD6CEC"/>
    <w:rsid w:val="00DD6CF5"/>
    <w:rsid w:val="00DD6F3C"/>
    <w:rsid w:val="00DD726D"/>
    <w:rsid w:val="00DD7A34"/>
    <w:rsid w:val="00DD7C94"/>
    <w:rsid w:val="00DD7F5A"/>
    <w:rsid w:val="00DE00E0"/>
    <w:rsid w:val="00DE1811"/>
    <w:rsid w:val="00DE1A1C"/>
    <w:rsid w:val="00DE1ED4"/>
    <w:rsid w:val="00DE253B"/>
    <w:rsid w:val="00DE2852"/>
    <w:rsid w:val="00DE2E8F"/>
    <w:rsid w:val="00DE304B"/>
    <w:rsid w:val="00DE34A1"/>
    <w:rsid w:val="00DE41B6"/>
    <w:rsid w:val="00DE41D2"/>
    <w:rsid w:val="00DE44E2"/>
    <w:rsid w:val="00DE55D1"/>
    <w:rsid w:val="00DE5F9A"/>
    <w:rsid w:val="00DE6703"/>
    <w:rsid w:val="00DE6C4B"/>
    <w:rsid w:val="00DE70CE"/>
    <w:rsid w:val="00DE74D2"/>
    <w:rsid w:val="00DE781D"/>
    <w:rsid w:val="00DF0360"/>
    <w:rsid w:val="00DF0462"/>
    <w:rsid w:val="00DF075C"/>
    <w:rsid w:val="00DF1007"/>
    <w:rsid w:val="00DF1105"/>
    <w:rsid w:val="00DF1207"/>
    <w:rsid w:val="00DF142B"/>
    <w:rsid w:val="00DF20E5"/>
    <w:rsid w:val="00DF32B1"/>
    <w:rsid w:val="00DF3E91"/>
    <w:rsid w:val="00DF3F63"/>
    <w:rsid w:val="00DF43F3"/>
    <w:rsid w:val="00DF4695"/>
    <w:rsid w:val="00DF5B76"/>
    <w:rsid w:val="00DF63C7"/>
    <w:rsid w:val="00DF641B"/>
    <w:rsid w:val="00DF6438"/>
    <w:rsid w:val="00DF6676"/>
    <w:rsid w:val="00DF6772"/>
    <w:rsid w:val="00DF6D45"/>
    <w:rsid w:val="00DF7E42"/>
    <w:rsid w:val="00E00241"/>
    <w:rsid w:val="00E0039A"/>
    <w:rsid w:val="00E004CD"/>
    <w:rsid w:val="00E00C1F"/>
    <w:rsid w:val="00E01A71"/>
    <w:rsid w:val="00E01D84"/>
    <w:rsid w:val="00E0246F"/>
    <w:rsid w:val="00E02D24"/>
    <w:rsid w:val="00E02DDD"/>
    <w:rsid w:val="00E03D0D"/>
    <w:rsid w:val="00E05AB4"/>
    <w:rsid w:val="00E067DB"/>
    <w:rsid w:val="00E0755E"/>
    <w:rsid w:val="00E10818"/>
    <w:rsid w:val="00E10876"/>
    <w:rsid w:val="00E10A04"/>
    <w:rsid w:val="00E116A9"/>
    <w:rsid w:val="00E11771"/>
    <w:rsid w:val="00E135DE"/>
    <w:rsid w:val="00E13F35"/>
    <w:rsid w:val="00E143AD"/>
    <w:rsid w:val="00E14799"/>
    <w:rsid w:val="00E14A19"/>
    <w:rsid w:val="00E14B95"/>
    <w:rsid w:val="00E14CB6"/>
    <w:rsid w:val="00E15D11"/>
    <w:rsid w:val="00E15FFB"/>
    <w:rsid w:val="00E1604A"/>
    <w:rsid w:val="00E164E0"/>
    <w:rsid w:val="00E1669B"/>
    <w:rsid w:val="00E16709"/>
    <w:rsid w:val="00E17551"/>
    <w:rsid w:val="00E17ECE"/>
    <w:rsid w:val="00E2000A"/>
    <w:rsid w:val="00E2015E"/>
    <w:rsid w:val="00E2027C"/>
    <w:rsid w:val="00E2034E"/>
    <w:rsid w:val="00E216B4"/>
    <w:rsid w:val="00E21A2F"/>
    <w:rsid w:val="00E2306E"/>
    <w:rsid w:val="00E237FD"/>
    <w:rsid w:val="00E23F48"/>
    <w:rsid w:val="00E24DC0"/>
    <w:rsid w:val="00E25018"/>
    <w:rsid w:val="00E25044"/>
    <w:rsid w:val="00E25A14"/>
    <w:rsid w:val="00E26748"/>
    <w:rsid w:val="00E267D7"/>
    <w:rsid w:val="00E2697C"/>
    <w:rsid w:val="00E26B2C"/>
    <w:rsid w:val="00E27418"/>
    <w:rsid w:val="00E30361"/>
    <w:rsid w:val="00E30ABD"/>
    <w:rsid w:val="00E316D9"/>
    <w:rsid w:val="00E3170B"/>
    <w:rsid w:val="00E31ADF"/>
    <w:rsid w:val="00E329BE"/>
    <w:rsid w:val="00E32E58"/>
    <w:rsid w:val="00E33891"/>
    <w:rsid w:val="00E338E7"/>
    <w:rsid w:val="00E33B9A"/>
    <w:rsid w:val="00E3458F"/>
    <w:rsid w:val="00E34F19"/>
    <w:rsid w:val="00E359D5"/>
    <w:rsid w:val="00E35ED5"/>
    <w:rsid w:val="00E36407"/>
    <w:rsid w:val="00E40C91"/>
    <w:rsid w:val="00E41419"/>
    <w:rsid w:val="00E41694"/>
    <w:rsid w:val="00E4170D"/>
    <w:rsid w:val="00E4171C"/>
    <w:rsid w:val="00E41BF0"/>
    <w:rsid w:val="00E41E4E"/>
    <w:rsid w:val="00E4206D"/>
    <w:rsid w:val="00E422D5"/>
    <w:rsid w:val="00E4244B"/>
    <w:rsid w:val="00E425ED"/>
    <w:rsid w:val="00E42B6D"/>
    <w:rsid w:val="00E44D91"/>
    <w:rsid w:val="00E4555B"/>
    <w:rsid w:val="00E46042"/>
    <w:rsid w:val="00E478CC"/>
    <w:rsid w:val="00E47E6E"/>
    <w:rsid w:val="00E50BB5"/>
    <w:rsid w:val="00E5114D"/>
    <w:rsid w:val="00E5163F"/>
    <w:rsid w:val="00E524E5"/>
    <w:rsid w:val="00E54039"/>
    <w:rsid w:val="00E541B4"/>
    <w:rsid w:val="00E548AF"/>
    <w:rsid w:val="00E54E9F"/>
    <w:rsid w:val="00E54EFD"/>
    <w:rsid w:val="00E5583E"/>
    <w:rsid w:val="00E55895"/>
    <w:rsid w:val="00E55A9F"/>
    <w:rsid w:val="00E56202"/>
    <w:rsid w:val="00E56A5E"/>
    <w:rsid w:val="00E5701C"/>
    <w:rsid w:val="00E570A8"/>
    <w:rsid w:val="00E5756E"/>
    <w:rsid w:val="00E577BC"/>
    <w:rsid w:val="00E60FCA"/>
    <w:rsid w:val="00E62382"/>
    <w:rsid w:val="00E623E3"/>
    <w:rsid w:val="00E629D1"/>
    <w:rsid w:val="00E62A11"/>
    <w:rsid w:val="00E62C77"/>
    <w:rsid w:val="00E63404"/>
    <w:rsid w:val="00E63972"/>
    <w:rsid w:val="00E63E93"/>
    <w:rsid w:val="00E64C5B"/>
    <w:rsid w:val="00E6532E"/>
    <w:rsid w:val="00E66155"/>
    <w:rsid w:val="00E66998"/>
    <w:rsid w:val="00E66E34"/>
    <w:rsid w:val="00E67D0E"/>
    <w:rsid w:val="00E70426"/>
    <w:rsid w:val="00E716E9"/>
    <w:rsid w:val="00E71E68"/>
    <w:rsid w:val="00E74745"/>
    <w:rsid w:val="00E755F2"/>
    <w:rsid w:val="00E75977"/>
    <w:rsid w:val="00E75A71"/>
    <w:rsid w:val="00E76367"/>
    <w:rsid w:val="00E7646E"/>
    <w:rsid w:val="00E768E0"/>
    <w:rsid w:val="00E76A1E"/>
    <w:rsid w:val="00E76B03"/>
    <w:rsid w:val="00E77640"/>
    <w:rsid w:val="00E80856"/>
    <w:rsid w:val="00E80AA0"/>
    <w:rsid w:val="00E814E5"/>
    <w:rsid w:val="00E81989"/>
    <w:rsid w:val="00E81EF2"/>
    <w:rsid w:val="00E8257E"/>
    <w:rsid w:val="00E82A20"/>
    <w:rsid w:val="00E83C42"/>
    <w:rsid w:val="00E8454E"/>
    <w:rsid w:val="00E84E9E"/>
    <w:rsid w:val="00E8502D"/>
    <w:rsid w:val="00E85B6A"/>
    <w:rsid w:val="00E865FE"/>
    <w:rsid w:val="00E86E5A"/>
    <w:rsid w:val="00E906A4"/>
    <w:rsid w:val="00E90841"/>
    <w:rsid w:val="00E90C77"/>
    <w:rsid w:val="00E913C3"/>
    <w:rsid w:val="00E915D0"/>
    <w:rsid w:val="00E91F19"/>
    <w:rsid w:val="00E9225B"/>
    <w:rsid w:val="00E92414"/>
    <w:rsid w:val="00E92AC7"/>
    <w:rsid w:val="00E9391E"/>
    <w:rsid w:val="00E939C5"/>
    <w:rsid w:val="00E93B70"/>
    <w:rsid w:val="00E93DC6"/>
    <w:rsid w:val="00E95097"/>
    <w:rsid w:val="00E9582F"/>
    <w:rsid w:val="00E95904"/>
    <w:rsid w:val="00E95E21"/>
    <w:rsid w:val="00E960EF"/>
    <w:rsid w:val="00E96FEF"/>
    <w:rsid w:val="00E972BB"/>
    <w:rsid w:val="00E97E07"/>
    <w:rsid w:val="00EA02D8"/>
    <w:rsid w:val="00EA069C"/>
    <w:rsid w:val="00EA08DF"/>
    <w:rsid w:val="00EA0A7E"/>
    <w:rsid w:val="00EA0FA6"/>
    <w:rsid w:val="00EA1097"/>
    <w:rsid w:val="00EA1299"/>
    <w:rsid w:val="00EA141A"/>
    <w:rsid w:val="00EA18D7"/>
    <w:rsid w:val="00EA1A1B"/>
    <w:rsid w:val="00EA1F1B"/>
    <w:rsid w:val="00EA27EA"/>
    <w:rsid w:val="00EA2F0D"/>
    <w:rsid w:val="00EA37A8"/>
    <w:rsid w:val="00EA3AF8"/>
    <w:rsid w:val="00EA4C67"/>
    <w:rsid w:val="00EA4E78"/>
    <w:rsid w:val="00EA4EEF"/>
    <w:rsid w:val="00EA503A"/>
    <w:rsid w:val="00EA5EAD"/>
    <w:rsid w:val="00EA75B2"/>
    <w:rsid w:val="00EB04C1"/>
    <w:rsid w:val="00EB0A7E"/>
    <w:rsid w:val="00EB0E32"/>
    <w:rsid w:val="00EB17B3"/>
    <w:rsid w:val="00EB1BD1"/>
    <w:rsid w:val="00EB1F7F"/>
    <w:rsid w:val="00EB2010"/>
    <w:rsid w:val="00EB3C32"/>
    <w:rsid w:val="00EB3CA1"/>
    <w:rsid w:val="00EB3FE3"/>
    <w:rsid w:val="00EB400F"/>
    <w:rsid w:val="00EB4200"/>
    <w:rsid w:val="00EB483D"/>
    <w:rsid w:val="00EB50A5"/>
    <w:rsid w:val="00EB57F2"/>
    <w:rsid w:val="00EB5959"/>
    <w:rsid w:val="00EB609F"/>
    <w:rsid w:val="00EB715E"/>
    <w:rsid w:val="00EB7ABF"/>
    <w:rsid w:val="00EC0B25"/>
    <w:rsid w:val="00EC15A6"/>
    <w:rsid w:val="00EC22B3"/>
    <w:rsid w:val="00EC2527"/>
    <w:rsid w:val="00EC3884"/>
    <w:rsid w:val="00EC3B7B"/>
    <w:rsid w:val="00EC4EAE"/>
    <w:rsid w:val="00EC4FF0"/>
    <w:rsid w:val="00EC5967"/>
    <w:rsid w:val="00EC6CE4"/>
    <w:rsid w:val="00EC6F52"/>
    <w:rsid w:val="00EC7658"/>
    <w:rsid w:val="00EC7702"/>
    <w:rsid w:val="00EC78D8"/>
    <w:rsid w:val="00EC7A4E"/>
    <w:rsid w:val="00EC7E9D"/>
    <w:rsid w:val="00EC7F1B"/>
    <w:rsid w:val="00ED06B2"/>
    <w:rsid w:val="00ED071A"/>
    <w:rsid w:val="00ED1DA6"/>
    <w:rsid w:val="00ED2A68"/>
    <w:rsid w:val="00ED2AA5"/>
    <w:rsid w:val="00ED2C43"/>
    <w:rsid w:val="00ED2DF4"/>
    <w:rsid w:val="00ED3384"/>
    <w:rsid w:val="00ED372C"/>
    <w:rsid w:val="00ED3759"/>
    <w:rsid w:val="00ED3A49"/>
    <w:rsid w:val="00ED3C6F"/>
    <w:rsid w:val="00ED46EB"/>
    <w:rsid w:val="00ED48BF"/>
    <w:rsid w:val="00ED5AFC"/>
    <w:rsid w:val="00ED683D"/>
    <w:rsid w:val="00ED6E03"/>
    <w:rsid w:val="00EE01AE"/>
    <w:rsid w:val="00EE095E"/>
    <w:rsid w:val="00EE0ABA"/>
    <w:rsid w:val="00EE0BED"/>
    <w:rsid w:val="00EE1177"/>
    <w:rsid w:val="00EE1195"/>
    <w:rsid w:val="00EE284F"/>
    <w:rsid w:val="00EE28B0"/>
    <w:rsid w:val="00EE2A8D"/>
    <w:rsid w:val="00EE2F41"/>
    <w:rsid w:val="00EE38AD"/>
    <w:rsid w:val="00EE3A76"/>
    <w:rsid w:val="00EE3C45"/>
    <w:rsid w:val="00EE4941"/>
    <w:rsid w:val="00EE555B"/>
    <w:rsid w:val="00EE58F7"/>
    <w:rsid w:val="00EE613D"/>
    <w:rsid w:val="00EE6A37"/>
    <w:rsid w:val="00EF14A2"/>
    <w:rsid w:val="00EF15B0"/>
    <w:rsid w:val="00EF1689"/>
    <w:rsid w:val="00EF1EDF"/>
    <w:rsid w:val="00EF3692"/>
    <w:rsid w:val="00EF438A"/>
    <w:rsid w:val="00EF46BB"/>
    <w:rsid w:val="00EF4BA1"/>
    <w:rsid w:val="00EF4FE4"/>
    <w:rsid w:val="00EF53DF"/>
    <w:rsid w:val="00EF59B9"/>
    <w:rsid w:val="00EF65B3"/>
    <w:rsid w:val="00EF6FFE"/>
    <w:rsid w:val="00EF70CC"/>
    <w:rsid w:val="00EF7180"/>
    <w:rsid w:val="00EF7319"/>
    <w:rsid w:val="00F0001E"/>
    <w:rsid w:val="00F00383"/>
    <w:rsid w:val="00F007E7"/>
    <w:rsid w:val="00F01900"/>
    <w:rsid w:val="00F01C50"/>
    <w:rsid w:val="00F021E1"/>
    <w:rsid w:val="00F025FC"/>
    <w:rsid w:val="00F028AE"/>
    <w:rsid w:val="00F02EC1"/>
    <w:rsid w:val="00F03169"/>
    <w:rsid w:val="00F03242"/>
    <w:rsid w:val="00F032ED"/>
    <w:rsid w:val="00F03AE4"/>
    <w:rsid w:val="00F03AF2"/>
    <w:rsid w:val="00F04539"/>
    <w:rsid w:val="00F05F14"/>
    <w:rsid w:val="00F06146"/>
    <w:rsid w:val="00F07507"/>
    <w:rsid w:val="00F07515"/>
    <w:rsid w:val="00F07652"/>
    <w:rsid w:val="00F07BBF"/>
    <w:rsid w:val="00F1050F"/>
    <w:rsid w:val="00F108B8"/>
    <w:rsid w:val="00F1136D"/>
    <w:rsid w:val="00F11452"/>
    <w:rsid w:val="00F1172A"/>
    <w:rsid w:val="00F1208F"/>
    <w:rsid w:val="00F12661"/>
    <w:rsid w:val="00F12AE9"/>
    <w:rsid w:val="00F12BB4"/>
    <w:rsid w:val="00F13154"/>
    <w:rsid w:val="00F14473"/>
    <w:rsid w:val="00F14DCF"/>
    <w:rsid w:val="00F16A88"/>
    <w:rsid w:val="00F16E52"/>
    <w:rsid w:val="00F1704D"/>
    <w:rsid w:val="00F2066C"/>
    <w:rsid w:val="00F21256"/>
    <w:rsid w:val="00F21D99"/>
    <w:rsid w:val="00F23299"/>
    <w:rsid w:val="00F23B00"/>
    <w:rsid w:val="00F244B7"/>
    <w:rsid w:val="00F2491A"/>
    <w:rsid w:val="00F24A34"/>
    <w:rsid w:val="00F258B1"/>
    <w:rsid w:val="00F25EF0"/>
    <w:rsid w:val="00F26E17"/>
    <w:rsid w:val="00F26E34"/>
    <w:rsid w:val="00F27228"/>
    <w:rsid w:val="00F275B4"/>
    <w:rsid w:val="00F27AD2"/>
    <w:rsid w:val="00F27C09"/>
    <w:rsid w:val="00F304D3"/>
    <w:rsid w:val="00F30698"/>
    <w:rsid w:val="00F30917"/>
    <w:rsid w:val="00F30A15"/>
    <w:rsid w:val="00F30B6F"/>
    <w:rsid w:val="00F30FC9"/>
    <w:rsid w:val="00F3164E"/>
    <w:rsid w:val="00F31866"/>
    <w:rsid w:val="00F32EF2"/>
    <w:rsid w:val="00F3361F"/>
    <w:rsid w:val="00F338A2"/>
    <w:rsid w:val="00F33E97"/>
    <w:rsid w:val="00F35232"/>
    <w:rsid w:val="00F353A9"/>
    <w:rsid w:val="00F37214"/>
    <w:rsid w:val="00F409D5"/>
    <w:rsid w:val="00F40AC1"/>
    <w:rsid w:val="00F41092"/>
    <w:rsid w:val="00F412D8"/>
    <w:rsid w:val="00F41CD8"/>
    <w:rsid w:val="00F41E40"/>
    <w:rsid w:val="00F42036"/>
    <w:rsid w:val="00F42308"/>
    <w:rsid w:val="00F42449"/>
    <w:rsid w:val="00F429C9"/>
    <w:rsid w:val="00F42BAF"/>
    <w:rsid w:val="00F42E10"/>
    <w:rsid w:val="00F430B3"/>
    <w:rsid w:val="00F431AA"/>
    <w:rsid w:val="00F433DE"/>
    <w:rsid w:val="00F4347D"/>
    <w:rsid w:val="00F43611"/>
    <w:rsid w:val="00F4376E"/>
    <w:rsid w:val="00F448A0"/>
    <w:rsid w:val="00F44B96"/>
    <w:rsid w:val="00F44E45"/>
    <w:rsid w:val="00F46C1A"/>
    <w:rsid w:val="00F46D99"/>
    <w:rsid w:val="00F46DFA"/>
    <w:rsid w:val="00F47014"/>
    <w:rsid w:val="00F477C3"/>
    <w:rsid w:val="00F51CAE"/>
    <w:rsid w:val="00F52234"/>
    <w:rsid w:val="00F5230E"/>
    <w:rsid w:val="00F52741"/>
    <w:rsid w:val="00F52A0B"/>
    <w:rsid w:val="00F52A99"/>
    <w:rsid w:val="00F53010"/>
    <w:rsid w:val="00F535FF"/>
    <w:rsid w:val="00F53D08"/>
    <w:rsid w:val="00F53FBD"/>
    <w:rsid w:val="00F55099"/>
    <w:rsid w:val="00F55540"/>
    <w:rsid w:val="00F55E73"/>
    <w:rsid w:val="00F5682A"/>
    <w:rsid w:val="00F56BED"/>
    <w:rsid w:val="00F57268"/>
    <w:rsid w:val="00F574C0"/>
    <w:rsid w:val="00F57709"/>
    <w:rsid w:val="00F604F4"/>
    <w:rsid w:val="00F60B33"/>
    <w:rsid w:val="00F6150B"/>
    <w:rsid w:val="00F61801"/>
    <w:rsid w:val="00F63F9B"/>
    <w:rsid w:val="00F6475A"/>
    <w:rsid w:val="00F649B8"/>
    <w:rsid w:val="00F65A9B"/>
    <w:rsid w:val="00F6639B"/>
    <w:rsid w:val="00F6643B"/>
    <w:rsid w:val="00F67665"/>
    <w:rsid w:val="00F67DFB"/>
    <w:rsid w:val="00F7061E"/>
    <w:rsid w:val="00F709DA"/>
    <w:rsid w:val="00F71170"/>
    <w:rsid w:val="00F71619"/>
    <w:rsid w:val="00F716DC"/>
    <w:rsid w:val="00F71AC7"/>
    <w:rsid w:val="00F71D86"/>
    <w:rsid w:val="00F72AE7"/>
    <w:rsid w:val="00F732CD"/>
    <w:rsid w:val="00F734FC"/>
    <w:rsid w:val="00F74348"/>
    <w:rsid w:val="00F74EA2"/>
    <w:rsid w:val="00F75167"/>
    <w:rsid w:val="00F7547F"/>
    <w:rsid w:val="00F75D09"/>
    <w:rsid w:val="00F75F74"/>
    <w:rsid w:val="00F761B0"/>
    <w:rsid w:val="00F76549"/>
    <w:rsid w:val="00F7746C"/>
    <w:rsid w:val="00F77DBF"/>
    <w:rsid w:val="00F80061"/>
    <w:rsid w:val="00F80822"/>
    <w:rsid w:val="00F8141E"/>
    <w:rsid w:val="00F816D8"/>
    <w:rsid w:val="00F81855"/>
    <w:rsid w:val="00F81AAB"/>
    <w:rsid w:val="00F82C21"/>
    <w:rsid w:val="00F83508"/>
    <w:rsid w:val="00F8389B"/>
    <w:rsid w:val="00F84A25"/>
    <w:rsid w:val="00F84B48"/>
    <w:rsid w:val="00F85034"/>
    <w:rsid w:val="00F85567"/>
    <w:rsid w:val="00F8578C"/>
    <w:rsid w:val="00F86124"/>
    <w:rsid w:val="00F86274"/>
    <w:rsid w:val="00F86412"/>
    <w:rsid w:val="00F86640"/>
    <w:rsid w:val="00F86FEC"/>
    <w:rsid w:val="00F87FBF"/>
    <w:rsid w:val="00F911A8"/>
    <w:rsid w:val="00F91549"/>
    <w:rsid w:val="00F92D08"/>
    <w:rsid w:val="00F932F4"/>
    <w:rsid w:val="00F93700"/>
    <w:rsid w:val="00F93FE1"/>
    <w:rsid w:val="00F94758"/>
    <w:rsid w:val="00F94778"/>
    <w:rsid w:val="00F94EBA"/>
    <w:rsid w:val="00F95DA5"/>
    <w:rsid w:val="00F96350"/>
    <w:rsid w:val="00F966FB"/>
    <w:rsid w:val="00F96F8F"/>
    <w:rsid w:val="00F9709B"/>
    <w:rsid w:val="00F9778F"/>
    <w:rsid w:val="00F978AD"/>
    <w:rsid w:val="00F97C7B"/>
    <w:rsid w:val="00FA0C44"/>
    <w:rsid w:val="00FA0D89"/>
    <w:rsid w:val="00FA0F39"/>
    <w:rsid w:val="00FA277F"/>
    <w:rsid w:val="00FA2D60"/>
    <w:rsid w:val="00FA303A"/>
    <w:rsid w:val="00FA30BD"/>
    <w:rsid w:val="00FA3127"/>
    <w:rsid w:val="00FA33A0"/>
    <w:rsid w:val="00FA4B6B"/>
    <w:rsid w:val="00FA5B87"/>
    <w:rsid w:val="00FA5CF4"/>
    <w:rsid w:val="00FA6175"/>
    <w:rsid w:val="00FA6822"/>
    <w:rsid w:val="00FA6A97"/>
    <w:rsid w:val="00FA7082"/>
    <w:rsid w:val="00FA73AD"/>
    <w:rsid w:val="00FA77FA"/>
    <w:rsid w:val="00FB071F"/>
    <w:rsid w:val="00FB0D2B"/>
    <w:rsid w:val="00FB0F24"/>
    <w:rsid w:val="00FB1540"/>
    <w:rsid w:val="00FB26EA"/>
    <w:rsid w:val="00FB2DF6"/>
    <w:rsid w:val="00FB327B"/>
    <w:rsid w:val="00FB32EA"/>
    <w:rsid w:val="00FB355B"/>
    <w:rsid w:val="00FB373D"/>
    <w:rsid w:val="00FB3780"/>
    <w:rsid w:val="00FB3B08"/>
    <w:rsid w:val="00FB400B"/>
    <w:rsid w:val="00FB4D90"/>
    <w:rsid w:val="00FB5C29"/>
    <w:rsid w:val="00FB5D17"/>
    <w:rsid w:val="00FB64D7"/>
    <w:rsid w:val="00FB6B41"/>
    <w:rsid w:val="00FC0AD6"/>
    <w:rsid w:val="00FC0B65"/>
    <w:rsid w:val="00FC11E9"/>
    <w:rsid w:val="00FC1A89"/>
    <w:rsid w:val="00FC1C94"/>
    <w:rsid w:val="00FC1E76"/>
    <w:rsid w:val="00FC233A"/>
    <w:rsid w:val="00FC2D29"/>
    <w:rsid w:val="00FC4E87"/>
    <w:rsid w:val="00FC50D4"/>
    <w:rsid w:val="00FC5FC7"/>
    <w:rsid w:val="00FC67AC"/>
    <w:rsid w:val="00FC68FC"/>
    <w:rsid w:val="00FC6AAE"/>
    <w:rsid w:val="00FC7219"/>
    <w:rsid w:val="00FC7DAB"/>
    <w:rsid w:val="00FD01BD"/>
    <w:rsid w:val="00FD13D3"/>
    <w:rsid w:val="00FD1FF9"/>
    <w:rsid w:val="00FD3D70"/>
    <w:rsid w:val="00FD4983"/>
    <w:rsid w:val="00FD4F80"/>
    <w:rsid w:val="00FD5532"/>
    <w:rsid w:val="00FD55E4"/>
    <w:rsid w:val="00FD5A15"/>
    <w:rsid w:val="00FD5B33"/>
    <w:rsid w:val="00FD5D97"/>
    <w:rsid w:val="00FD5FAB"/>
    <w:rsid w:val="00FD71AF"/>
    <w:rsid w:val="00FD7CA8"/>
    <w:rsid w:val="00FD7D38"/>
    <w:rsid w:val="00FD7ED6"/>
    <w:rsid w:val="00FE096B"/>
    <w:rsid w:val="00FE09BB"/>
    <w:rsid w:val="00FE1533"/>
    <w:rsid w:val="00FE23A8"/>
    <w:rsid w:val="00FE272A"/>
    <w:rsid w:val="00FE2B72"/>
    <w:rsid w:val="00FE2D09"/>
    <w:rsid w:val="00FE2D64"/>
    <w:rsid w:val="00FE2F25"/>
    <w:rsid w:val="00FE361C"/>
    <w:rsid w:val="00FE445A"/>
    <w:rsid w:val="00FE4A59"/>
    <w:rsid w:val="00FE538F"/>
    <w:rsid w:val="00FE6751"/>
    <w:rsid w:val="00FE73AC"/>
    <w:rsid w:val="00FF037D"/>
    <w:rsid w:val="00FF06E1"/>
    <w:rsid w:val="00FF0B87"/>
    <w:rsid w:val="00FF1222"/>
    <w:rsid w:val="00FF1820"/>
    <w:rsid w:val="00FF27EA"/>
    <w:rsid w:val="00FF2AFE"/>
    <w:rsid w:val="00FF2C91"/>
    <w:rsid w:val="00FF3880"/>
    <w:rsid w:val="00FF3DE0"/>
    <w:rsid w:val="00FF41A8"/>
    <w:rsid w:val="00FF51C2"/>
    <w:rsid w:val="00FF5691"/>
    <w:rsid w:val="00FF710F"/>
    <w:rsid w:val="00FF718B"/>
    <w:rsid w:val="00FF7817"/>
    <w:rsid w:val="00FF78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colormru v:ext="edit" colors="#d1123c,#bec0c2,#d11242"/>
    </o:shapedefaults>
    <o:shapelayout v:ext="edit">
      <o:idmap v:ext="edit" data="1"/>
    </o:shapelayout>
  </w:shapeDefaults>
  <w:decimalSymbol w:val="."/>
  <w:listSeparator w:val=","/>
  <w14:docId w14:val="715655F8"/>
  <w15:docId w15:val="{CBAE8C54-2388-46C7-ACA6-DEFC796A4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Times New Roman"/>
        <w:lang w:val="en-GB" w:eastAsia="zh-TW"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E6EA9"/>
    <w:rPr>
      <w:rFonts w:ascii="Times New Roman" w:eastAsia="SimSun" w:hAnsi="Times New Roman"/>
      <w:sz w:val="24"/>
      <w:szCs w:val="24"/>
      <w:lang w:val="en-US" w:eastAsia="en-GB"/>
    </w:rPr>
  </w:style>
  <w:style w:type="paragraph" w:styleId="Heading1">
    <w:name w:val="heading 1"/>
    <w:basedOn w:val="Normal"/>
    <w:next w:val="Normal"/>
    <w:link w:val="Heading1Char"/>
    <w:uiPriority w:val="9"/>
    <w:qFormat/>
    <w:rsid w:val="003510AE"/>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D84C7F"/>
    <w:pPr>
      <w:keepNext/>
      <w:keepLines/>
      <w:spacing w:before="20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uiPriority w:val="9"/>
    <w:semiHidden/>
    <w:unhideWhenUsed/>
    <w:qFormat/>
    <w:rsid w:val="008D2791"/>
    <w:pPr>
      <w:keepNext/>
      <w:spacing w:before="240" w:after="60"/>
      <w:outlineLvl w:val="2"/>
    </w:pPr>
    <w:rPr>
      <w:rFonts w:ascii="Cambria" w:eastAsia="MS Gothic" w:hAnsi="Cambria"/>
      <w:b/>
      <w:bCs/>
      <w:sz w:val="26"/>
      <w:szCs w:val="26"/>
    </w:rPr>
  </w:style>
  <w:style w:type="paragraph" w:styleId="Heading4">
    <w:name w:val="heading 4"/>
    <w:basedOn w:val="Normal"/>
    <w:next w:val="Normal"/>
    <w:link w:val="Heading4Char"/>
    <w:uiPriority w:val="9"/>
    <w:semiHidden/>
    <w:unhideWhenUsed/>
    <w:qFormat/>
    <w:rsid w:val="008D2791"/>
    <w:pPr>
      <w:keepNext/>
      <w:spacing w:before="240" w:after="60"/>
      <w:outlineLvl w:val="3"/>
    </w:pPr>
    <w:rPr>
      <w:rFonts w:ascii="Calibri" w:eastAsia="MS Mincho" w:hAnsi="Calibri" w:cs="Arial"/>
      <w:b/>
      <w:bCs/>
      <w:sz w:val="28"/>
      <w:szCs w:val="28"/>
    </w:rPr>
  </w:style>
  <w:style w:type="paragraph" w:styleId="Heading5">
    <w:name w:val="heading 5"/>
    <w:basedOn w:val="Normal"/>
    <w:next w:val="Normal"/>
    <w:link w:val="Heading5Char"/>
    <w:uiPriority w:val="9"/>
    <w:semiHidden/>
    <w:unhideWhenUsed/>
    <w:qFormat/>
    <w:rsid w:val="008D2791"/>
    <w:pPr>
      <w:spacing w:before="240" w:after="60"/>
      <w:outlineLvl w:val="4"/>
    </w:pPr>
    <w:rPr>
      <w:rFonts w:ascii="Calibri" w:eastAsia="MS Mincho" w:hAnsi="Calibri" w:cs="Arial"/>
      <w:b/>
      <w:bCs/>
      <w:i/>
      <w:iCs/>
      <w:sz w:val="26"/>
      <w:szCs w:val="26"/>
    </w:rPr>
  </w:style>
  <w:style w:type="paragraph" w:styleId="Heading6">
    <w:name w:val="heading 6"/>
    <w:basedOn w:val="Normal"/>
    <w:next w:val="Normal"/>
    <w:link w:val="Heading6Char"/>
    <w:uiPriority w:val="9"/>
    <w:semiHidden/>
    <w:unhideWhenUsed/>
    <w:qFormat/>
    <w:rsid w:val="008D2791"/>
    <w:pPr>
      <w:spacing w:before="240" w:after="60"/>
      <w:outlineLvl w:val="5"/>
    </w:pPr>
    <w:rPr>
      <w:rFonts w:ascii="Calibri" w:eastAsia="MS Mincho" w:hAnsi="Calibri" w:cs="Arial"/>
      <w:b/>
      <w:bCs/>
      <w:sz w:val="22"/>
      <w:szCs w:val="22"/>
    </w:rPr>
  </w:style>
  <w:style w:type="paragraph" w:styleId="Heading7">
    <w:name w:val="heading 7"/>
    <w:basedOn w:val="Normal"/>
    <w:next w:val="Normal"/>
    <w:link w:val="Heading7Char"/>
    <w:uiPriority w:val="9"/>
    <w:semiHidden/>
    <w:unhideWhenUsed/>
    <w:qFormat/>
    <w:rsid w:val="008D2791"/>
    <w:pPr>
      <w:spacing w:before="240" w:after="60"/>
      <w:outlineLvl w:val="6"/>
    </w:pPr>
    <w:rPr>
      <w:rFonts w:ascii="Calibri" w:eastAsia="MS Mincho" w:hAnsi="Calibri" w:cs="Arial"/>
    </w:rPr>
  </w:style>
  <w:style w:type="paragraph" w:styleId="Heading8">
    <w:name w:val="heading 8"/>
    <w:basedOn w:val="Normal"/>
    <w:next w:val="Normal"/>
    <w:link w:val="Heading8Char"/>
    <w:uiPriority w:val="9"/>
    <w:semiHidden/>
    <w:unhideWhenUsed/>
    <w:qFormat/>
    <w:rsid w:val="008D2791"/>
    <w:pPr>
      <w:spacing w:before="240" w:after="60"/>
      <w:outlineLvl w:val="7"/>
    </w:pPr>
    <w:rPr>
      <w:rFonts w:ascii="Calibri" w:eastAsia="MS Mincho" w:hAnsi="Calibri" w:cs="Arial"/>
      <w:i/>
      <w:iCs/>
    </w:rPr>
  </w:style>
  <w:style w:type="paragraph" w:styleId="Heading9">
    <w:name w:val="heading 9"/>
    <w:basedOn w:val="Normal"/>
    <w:next w:val="Normal"/>
    <w:link w:val="Heading9Char"/>
    <w:uiPriority w:val="9"/>
    <w:semiHidden/>
    <w:unhideWhenUsed/>
    <w:qFormat/>
    <w:rsid w:val="008D2791"/>
    <w:pPr>
      <w:spacing w:before="240" w:after="60"/>
      <w:outlineLvl w:val="8"/>
    </w:pPr>
    <w:rPr>
      <w:rFonts w:ascii="Cambria" w:eastAsia="MS Gothic"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1C2D76"/>
    <w:pPr>
      <w:autoSpaceDE w:val="0"/>
      <w:autoSpaceDN w:val="0"/>
      <w:adjustRightInd w:val="0"/>
    </w:pPr>
    <w:rPr>
      <w:rFonts w:ascii="Arial" w:hAnsi="Arial" w:cs="Arial"/>
      <w:color w:val="000000"/>
      <w:sz w:val="24"/>
      <w:szCs w:val="24"/>
      <w:lang w:eastAsia="en-US"/>
    </w:rPr>
  </w:style>
  <w:style w:type="character" w:styleId="Hyperlink">
    <w:name w:val="Hyperlink"/>
    <w:basedOn w:val="DefaultParagraphFont"/>
    <w:uiPriority w:val="99"/>
    <w:unhideWhenUsed/>
    <w:rsid w:val="00EC7E9D"/>
    <w:rPr>
      <w:color w:val="0000FF"/>
      <w:u w:val="single"/>
    </w:rPr>
  </w:style>
  <w:style w:type="paragraph" w:styleId="ListParagraph">
    <w:name w:val="List Paragraph"/>
    <w:basedOn w:val="Normal"/>
    <w:link w:val="ListParagraphChar"/>
    <w:uiPriority w:val="34"/>
    <w:qFormat/>
    <w:rsid w:val="00795ED0"/>
    <w:pPr>
      <w:ind w:left="720"/>
      <w:contextualSpacing/>
    </w:pPr>
  </w:style>
  <w:style w:type="paragraph" w:styleId="BalloonText">
    <w:name w:val="Balloon Text"/>
    <w:basedOn w:val="Normal"/>
    <w:link w:val="BalloonTextChar"/>
    <w:uiPriority w:val="99"/>
    <w:semiHidden/>
    <w:unhideWhenUsed/>
    <w:rsid w:val="00977351"/>
    <w:rPr>
      <w:rFonts w:ascii="Tahoma" w:hAnsi="Tahoma" w:cs="Tahoma"/>
      <w:sz w:val="16"/>
      <w:szCs w:val="16"/>
    </w:rPr>
  </w:style>
  <w:style w:type="character" w:customStyle="1" w:styleId="BalloonTextChar">
    <w:name w:val="Balloon Text Char"/>
    <w:basedOn w:val="DefaultParagraphFont"/>
    <w:link w:val="BalloonText"/>
    <w:uiPriority w:val="99"/>
    <w:semiHidden/>
    <w:rsid w:val="00977351"/>
    <w:rPr>
      <w:rFonts w:ascii="Tahoma" w:eastAsia="SimSun" w:hAnsi="Tahoma" w:cs="Tahoma"/>
      <w:sz w:val="16"/>
      <w:szCs w:val="16"/>
      <w:lang w:val="en-US" w:eastAsia="en-GB"/>
    </w:rPr>
  </w:style>
  <w:style w:type="table" w:styleId="TableGrid">
    <w:name w:val="Table Grid"/>
    <w:basedOn w:val="TableNormal"/>
    <w:uiPriority w:val="59"/>
    <w:rsid w:val="00EE3A7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434E17"/>
    <w:rPr>
      <w:sz w:val="16"/>
      <w:szCs w:val="16"/>
    </w:rPr>
  </w:style>
  <w:style w:type="paragraph" w:styleId="CommentText">
    <w:name w:val="annotation text"/>
    <w:basedOn w:val="Normal"/>
    <w:link w:val="CommentTextChar"/>
    <w:uiPriority w:val="99"/>
    <w:unhideWhenUsed/>
    <w:rsid w:val="00434E17"/>
    <w:rPr>
      <w:sz w:val="20"/>
      <w:szCs w:val="20"/>
    </w:rPr>
  </w:style>
  <w:style w:type="character" w:customStyle="1" w:styleId="CommentTextChar">
    <w:name w:val="Comment Text Char"/>
    <w:basedOn w:val="DefaultParagraphFont"/>
    <w:link w:val="CommentText"/>
    <w:uiPriority w:val="99"/>
    <w:rsid w:val="00434E17"/>
    <w:rPr>
      <w:rFonts w:ascii="Times New Roman" w:eastAsia="SimSun" w:hAnsi="Times New Roman" w:cs="Times New Roman"/>
      <w:sz w:val="20"/>
      <w:szCs w:val="20"/>
      <w:lang w:val="en-US" w:eastAsia="en-GB"/>
    </w:rPr>
  </w:style>
  <w:style w:type="paragraph" w:styleId="CommentSubject">
    <w:name w:val="annotation subject"/>
    <w:basedOn w:val="CommentText"/>
    <w:next w:val="CommentText"/>
    <w:link w:val="CommentSubjectChar"/>
    <w:uiPriority w:val="99"/>
    <w:semiHidden/>
    <w:unhideWhenUsed/>
    <w:rsid w:val="00434E17"/>
    <w:rPr>
      <w:b/>
      <w:bCs/>
    </w:rPr>
  </w:style>
  <w:style w:type="character" w:customStyle="1" w:styleId="CommentSubjectChar">
    <w:name w:val="Comment Subject Char"/>
    <w:basedOn w:val="CommentTextChar"/>
    <w:link w:val="CommentSubject"/>
    <w:uiPriority w:val="99"/>
    <w:semiHidden/>
    <w:rsid w:val="00434E17"/>
    <w:rPr>
      <w:rFonts w:ascii="Times New Roman" w:eastAsia="SimSun" w:hAnsi="Times New Roman" w:cs="Times New Roman"/>
      <w:b/>
      <w:bCs/>
      <w:sz w:val="20"/>
      <w:szCs w:val="20"/>
      <w:lang w:val="en-US" w:eastAsia="en-GB"/>
    </w:rPr>
  </w:style>
  <w:style w:type="paragraph" w:styleId="Header">
    <w:name w:val="header"/>
    <w:basedOn w:val="Normal"/>
    <w:link w:val="HeaderChar"/>
    <w:uiPriority w:val="99"/>
    <w:unhideWhenUsed/>
    <w:rsid w:val="00BA5AD6"/>
    <w:pPr>
      <w:tabs>
        <w:tab w:val="center" w:pos="4513"/>
        <w:tab w:val="right" w:pos="9026"/>
      </w:tabs>
    </w:pPr>
  </w:style>
  <w:style w:type="character" w:customStyle="1" w:styleId="HeaderChar">
    <w:name w:val="Header Char"/>
    <w:basedOn w:val="DefaultParagraphFont"/>
    <w:link w:val="Header"/>
    <w:uiPriority w:val="99"/>
    <w:rsid w:val="00BA5AD6"/>
    <w:rPr>
      <w:rFonts w:ascii="Times New Roman" w:eastAsia="SimSun" w:hAnsi="Times New Roman" w:cs="Times New Roman"/>
      <w:sz w:val="24"/>
      <w:szCs w:val="24"/>
      <w:lang w:val="en-US" w:eastAsia="en-GB"/>
    </w:rPr>
  </w:style>
  <w:style w:type="paragraph" w:styleId="Footer">
    <w:name w:val="footer"/>
    <w:basedOn w:val="Normal"/>
    <w:link w:val="FooterChar"/>
    <w:uiPriority w:val="99"/>
    <w:unhideWhenUsed/>
    <w:rsid w:val="00BA5AD6"/>
    <w:pPr>
      <w:tabs>
        <w:tab w:val="center" w:pos="4513"/>
        <w:tab w:val="right" w:pos="9026"/>
      </w:tabs>
    </w:pPr>
  </w:style>
  <w:style w:type="character" w:customStyle="1" w:styleId="FooterChar">
    <w:name w:val="Footer Char"/>
    <w:basedOn w:val="DefaultParagraphFont"/>
    <w:link w:val="Footer"/>
    <w:uiPriority w:val="99"/>
    <w:rsid w:val="00BA5AD6"/>
    <w:rPr>
      <w:rFonts w:ascii="Times New Roman" w:eastAsia="SimSun" w:hAnsi="Times New Roman" w:cs="Times New Roman"/>
      <w:sz w:val="24"/>
      <w:szCs w:val="24"/>
      <w:lang w:val="en-US" w:eastAsia="en-GB"/>
    </w:rPr>
  </w:style>
  <w:style w:type="paragraph" w:customStyle="1" w:styleId="EYBodytextwithparaspace">
    <w:name w:val="EY Body text (with para space)"/>
    <w:basedOn w:val="Normal"/>
    <w:link w:val="EYBodytextwithparaspaceChar"/>
    <w:rsid w:val="00EF6FFE"/>
    <w:pPr>
      <w:numPr>
        <w:ilvl w:val="4"/>
        <w:numId w:val="3"/>
      </w:numPr>
      <w:spacing w:after="240"/>
      <w:outlineLvl w:val="0"/>
    </w:pPr>
    <w:rPr>
      <w:rFonts w:ascii="Arial" w:eastAsia="Times New Roman" w:hAnsi="Arial"/>
      <w:kern w:val="12"/>
      <w:sz w:val="20"/>
      <w:lang w:val="en-GB" w:eastAsia="en-US"/>
    </w:rPr>
  </w:style>
  <w:style w:type="paragraph" w:customStyle="1" w:styleId="EYBulletedText1">
    <w:name w:val="EY Bulleted Text 1"/>
    <w:basedOn w:val="EYBodytextwithparaspace"/>
    <w:link w:val="EYBulletedText1Char"/>
    <w:rsid w:val="00EF6FFE"/>
    <w:pPr>
      <w:numPr>
        <w:ilvl w:val="0"/>
        <w:numId w:val="2"/>
      </w:numPr>
    </w:pPr>
  </w:style>
  <w:style w:type="paragraph" w:customStyle="1" w:styleId="EYBulletedText2">
    <w:name w:val="EY Bulleted Text 2"/>
    <w:basedOn w:val="EYBodytextwithparaspace"/>
    <w:rsid w:val="00EF6FFE"/>
    <w:pPr>
      <w:numPr>
        <w:ilvl w:val="1"/>
        <w:numId w:val="2"/>
      </w:numPr>
      <w:tabs>
        <w:tab w:val="clear" w:pos="851"/>
      </w:tabs>
      <w:ind w:left="1440" w:hanging="360"/>
    </w:pPr>
  </w:style>
  <w:style w:type="numbering" w:customStyle="1" w:styleId="ParaNumbering">
    <w:name w:val="ParaNumbering"/>
    <w:basedOn w:val="NoList"/>
    <w:rsid w:val="00EF6FFE"/>
    <w:pPr>
      <w:numPr>
        <w:numId w:val="5"/>
      </w:numPr>
    </w:pPr>
  </w:style>
  <w:style w:type="paragraph" w:customStyle="1" w:styleId="EYBulletedText3">
    <w:name w:val="EY Bulleted Text 3"/>
    <w:basedOn w:val="EYBulletedText1"/>
    <w:rsid w:val="00EF6FFE"/>
    <w:pPr>
      <w:numPr>
        <w:ilvl w:val="2"/>
      </w:numPr>
      <w:tabs>
        <w:tab w:val="clear" w:pos="1276"/>
      </w:tabs>
      <w:ind w:left="2160" w:hanging="360"/>
    </w:pPr>
  </w:style>
  <w:style w:type="character" w:customStyle="1" w:styleId="EYBodytextwithparaspaceChar">
    <w:name w:val="EY Body text (with para space) Char"/>
    <w:basedOn w:val="DefaultParagraphFont"/>
    <w:link w:val="EYBodytextwithparaspace"/>
    <w:rsid w:val="00EF6FFE"/>
    <w:rPr>
      <w:rFonts w:ascii="Arial" w:eastAsia="Times New Roman" w:hAnsi="Arial"/>
      <w:kern w:val="12"/>
      <w:szCs w:val="24"/>
      <w:lang w:eastAsia="en-US"/>
    </w:rPr>
  </w:style>
  <w:style w:type="character" w:customStyle="1" w:styleId="EYBulletedText1Char">
    <w:name w:val="EY Bulleted Text 1 Char"/>
    <w:basedOn w:val="EYBodytextwithparaspaceChar"/>
    <w:link w:val="EYBulletedText1"/>
    <w:rsid w:val="00EF6FFE"/>
    <w:rPr>
      <w:rFonts w:ascii="Arial" w:eastAsia="Times New Roman" w:hAnsi="Arial"/>
      <w:kern w:val="12"/>
      <w:szCs w:val="24"/>
      <w:lang w:eastAsia="en-US"/>
    </w:rPr>
  </w:style>
  <w:style w:type="paragraph" w:customStyle="1" w:styleId="EYBulletedList1">
    <w:name w:val="EY Bulleted List 1"/>
    <w:basedOn w:val="EYBulletedText1"/>
    <w:rsid w:val="00EF6FFE"/>
    <w:pPr>
      <w:numPr>
        <w:numId w:val="4"/>
      </w:numPr>
      <w:spacing w:after="0"/>
    </w:pPr>
  </w:style>
  <w:style w:type="paragraph" w:customStyle="1" w:styleId="EYBulletedList2">
    <w:name w:val="EY Bulleted List 2"/>
    <w:basedOn w:val="EYBulletedText2"/>
    <w:rsid w:val="00EF6FFE"/>
    <w:pPr>
      <w:numPr>
        <w:numId w:val="4"/>
      </w:numPr>
      <w:spacing w:after="0"/>
    </w:pPr>
  </w:style>
  <w:style w:type="paragraph" w:customStyle="1" w:styleId="EYBulletedList3">
    <w:name w:val="EY Bulleted List 3"/>
    <w:basedOn w:val="EYBulletedText3"/>
    <w:rsid w:val="00EF6FFE"/>
    <w:pPr>
      <w:numPr>
        <w:numId w:val="4"/>
      </w:numPr>
      <w:spacing w:after="0"/>
    </w:pPr>
  </w:style>
  <w:style w:type="paragraph" w:styleId="FootnoteText">
    <w:name w:val="footnote text"/>
    <w:basedOn w:val="Normal"/>
    <w:link w:val="FootnoteTextChar"/>
    <w:uiPriority w:val="99"/>
    <w:unhideWhenUsed/>
    <w:rsid w:val="00D66160"/>
    <w:rPr>
      <w:sz w:val="20"/>
      <w:szCs w:val="20"/>
    </w:rPr>
  </w:style>
  <w:style w:type="character" w:customStyle="1" w:styleId="FootnoteTextChar">
    <w:name w:val="Footnote Text Char"/>
    <w:basedOn w:val="DefaultParagraphFont"/>
    <w:link w:val="FootnoteText"/>
    <w:uiPriority w:val="99"/>
    <w:rsid w:val="00D66160"/>
    <w:rPr>
      <w:rFonts w:ascii="Times New Roman" w:eastAsia="SimSun" w:hAnsi="Times New Roman" w:cs="Times New Roman"/>
      <w:sz w:val="20"/>
      <w:szCs w:val="20"/>
      <w:lang w:val="en-US" w:eastAsia="en-GB"/>
    </w:rPr>
  </w:style>
  <w:style w:type="character" w:styleId="FootnoteReference">
    <w:name w:val="footnote reference"/>
    <w:basedOn w:val="DefaultParagraphFont"/>
    <w:uiPriority w:val="99"/>
    <w:semiHidden/>
    <w:unhideWhenUsed/>
    <w:rsid w:val="00D66160"/>
    <w:rPr>
      <w:vertAlign w:val="superscript"/>
    </w:rPr>
  </w:style>
  <w:style w:type="character" w:styleId="FollowedHyperlink">
    <w:name w:val="FollowedHyperlink"/>
    <w:basedOn w:val="DefaultParagraphFont"/>
    <w:uiPriority w:val="99"/>
    <w:semiHidden/>
    <w:unhideWhenUsed/>
    <w:rsid w:val="00DD218C"/>
    <w:rPr>
      <w:color w:val="800080"/>
      <w:u w:val="single"/>
    </w:rPr>
  </w:style>
  <w:style w:type="character" w:customStyle="1" w:styleId="Heading2Char">
    <w:name w:val="Heading 2 Char"/>
    <w:basedOn w:val="DefaultParagraphFont"/>
    <w:link w:val="Heading2"/>
    <w:uiPriority w:val="9"/>
    <w:rsid w:val="00D84C7F"/>
    <w:rPr>
      <w:rFonts w:ascii="Cambria" w:eastAsia="SimSun" w:hAnsi="Cambria" w:cs="Times New Roman"/>
      <w:b/>
      <w:bCs/>
      <w:color w:val="4F81BD"/>
      <w:sz w:val="26"/>
      <w:szCs w:val="26"/>
      <w:lang w:val="en-US" w:eastAsia="en-US"/>
    </w:rPr>
  </w:style>
  <w:style w:type="paragraph" w:styleId="NoSpacing">
    <w:name w:val="No Spacing"/>
    <w:link w:val="NoSpacingChar"/>
    <w:uiPriority w:val="1"/>
    <w:qFormat/>
    <w:rsid w:val="00D84C7F"/>
    <w:rPr>
      <w:rFonts w:ascii="Times New Roman" w:eastAsia="SimSun" w:hAnsi="Times New Roman"/>
      <w:sz w:val="24"/>
      <w:szCs w:val="24"/>
      <w:lang w:val="en-US" w:eastAsia="en-GB"/>
    </w:rPr>
  </w:style>
  <w:style w:type="character" w:customStyle="1" w:styleId="Heading1Char">
    <w:name w:val="Heading 1 Char"/>
    <w:basedOn w:val="DefaultParagraphFont"/>
    <w:link w:val="Heading1"/>
    <w:rsid w:val="003510AE"/>
    <w:rPr>
      <w:rFonts w:ascii="Cambria" w:eastAsia="SimSun" w:hAnsi="Cambria"/>
      <w:b/>
      <w:bCs/>
      <w:kern w:val="32"/>
      <w:sz w:val="32"/>
      <w:szCs w:val="32"/>
      <w:lang w:val="en-US" w:eastAsia="en-GB"/>
    </w:rPr>
  </w:style>
  <w:style w:type="character" w:customStyle="1" w:styleId="NoSpacingChar">
    <w:name w:val="No Spacing Char"/>
    <w:basedOn w:val="DefaultParagraphFont"/>
    <w:link w:val="NoSpacing"/>
    <w:uiPriority w:val="1"/>
    <w:rsid w:val="003510AE"/>
    <w:rPr>
      <w:rFonts w:ascii="Times New Roman" w:eastAsia="SimSun" w:hAnsi="Times New Roman"/>
      <w:sz w:val="24"/>
      <w:szCs w:val="24"/>
      <w:lang w:val="en-US" w:eastAsia="en-GB" w:bidi="ar-SA"/>
    </w:rPr>
  </w:style>
  <w:style w:type="paragraph" w:styleId="Revision">
    <w:name w:val="Revision"/>
    <w:hidden/>
    <w:uiPriority w:val="99"/>
    <w:semiHidden/>
    <w:rsid w:val="005E1BB6"/>
    <w:rPr>
      <w:rFonts w:ascii="Times New Roman" w:eastAsia="SimSun" w:hAnsi="Times New Roman"/>
      <w:sz w:val="24"/>
      <w:szCs w:val="24"/>
      <w:lang w:val="en-US" w:eastAsia="en-GB"/>
    </w:rPr>
  </w:style>
  <w:style w:type="character" w:styleId="Strong">
    <w:name w:val="Strong"/>
    <w:basedOn w:val="DefaultParagraphFont"/>
    <w:uiPriority w:val="22"/>
    <w:qFormat/>
    <w:rsid w:val="00CC2112"/>
    <w:rPr>
      <w:b/>
      <w:bCs/>
    </w:rPr>
  </w:style>
  <w:style w:type="paragraph" w:styleId="TOC1">
    <w:name w:val="toc 1"/>
    <w:basedOn w:val="Normal"/>
    <w:next w:val="Normal"/>
    <w:autoRedefine/>
    <w:uiPriority w:val="39"/>
    <w:unhideWhenUsed/>
    <w:rsid w:val="001052B8"/>
    <w:pPr>
      <w:tabs>
        <w:tab w:val="right" w:leader="dot" w:pos="9350"/>
      </w:tabs>
      <w:spacing w:after="100"/>
    </w:pPr>
    <w:rPr>
      <w:rFonts w:ascii="Arial" w:hAnsi="Arial" w:cs="Arial"/>
      <w:b/>
      <w:noProof/>
      <w:color w:val="000000" w:themeColor="text1"/>
    </w:rPr>
  </w:style>
  <w:style w:type="paragraph" w:customStyle="1" w:styleId="CM42">
    <w:name w:val="CM42"/>
    <w:basedOn w:val="Normal"/>
    <w:next w:val="Normal"/>
    <w:rsid w:val="00726B42"/>
    <w:pPr>
      <w:widowControl w:val="0"/>
      <w:autoSpaceDE w:val="0"/>
      <w:autoSpaceDN w:val="0"/>
      <w:adjustRightInd w:val="0"/>
    </w:pPr>
    <w:rPr>
      <w:rFonts w:ascii="Arial" w:hAnsi="Arial"/>
      <w:lang w:val="en-GB" w:eastAsia="zh-CN"/>
    </w:rPr>
  </w:style>
  <w:style w:type="paragraph" w:styleId="BodyText3">
    <w:name w:val="Body Text 3"/>
    <w:basedOn w:val="Normal"/>
    <w:link w:val="BodyText3Char"/>
    <w:rsid w:val="00726B42"/>
    <w:pPr>
      <w:spacing w:after="120"/>
    </w:pPr>
    <w:rPr>
      <w:sz w:val="16"/>
      <w:szCs w:val="16"/>
      <w:lang w:val="en-GB" w:eastAsia="zh-CN"/>
    </w:rPr>
  </w:style>
  <w:style w:type="character" w:customStyle="1" w:styleId="BodyText3Char">
    <w:name w:val="Body Text 3 Char"/>
    <w:basedOn w:val="DefaultParagraphFont"/>
    <w:link w:val="BodyText3"/>
    <w:rsid w:val="00726B42"/>
    <w:rPr>
      <w:rFonts w:ascii="Times New Roman" w:eastAsia="SimSun" w:hAnsi="Times New Roman"/>
      <w:sz w:val="16"/>
      <w:szCs w:val="16"/>
    </w:rPr>
  </w:style>
  <w:style w:type="paragraph" w:customStyle="1" w:styleId="DGHeading1">
    <w:name w:val="DGHeading1"/>
    <w:basedOn w:val="Heading1"/>
    <w:link w:val="DGHeading1Char"/>
    <w:qFormat/>
    <w:rsid w:val="00F52234"/>
    <w:pPr>
      <w:spacing w:after="50"/>
    </w:pPr>
    <w:rPr>
      <w:rFonts w:ascii="Helvetica 65 Medium" w:hAnsi="Helvetica 65 Medium" w:cs="Arial"/>
      <w:color w:val="FFFFFF"/>
      <w:sz w:val="68"/>
      <w:szCs w:val="68"/>
    </w:rPr>
  </w:style>
  <w:style w:type="paragraph" w:customStyle="1" w:styleId="DGHeading2">
    <w:name w:val="DGHeading2"/>
    <w:basedOn w:val="Heading2"/>
    <w:link w:val="DGHeading2Char"/>
    <w:qFormat/>
    <w:rsid w:val="009F25E5"/>
    <w:pPr>
      <w:spacing w:after="50"/>
    </w:pPr>
    <w:rPr>
      <w:rFonts w:ascii="Helvetica 65 Medium" w:hAnsi="Helvetica 65 Medium" w:cs="Arial"/>
      <w:color w:val="000000"/>
      <w:sz w:val="24"/>
    </w:rPr>
  </w:style>
  <w:style w:type="character" w:customStyle="1" w:styleId="DGHeading1Char">
    <w:name w:val="DGHeading1 Char"/>
    <w:basedOn w:val="DefaultParagraphFont"/>
    <w:link w:val="DGHeading1"/>
    <w:rsid w:val="00F52234"/>
    <w:rPr>
      <w:rFonts w:ascii="Helvetica 65 Medium" w:eastAsia="SimSun" w:hAnsi="Helvetica 65 Medium" w:cs="Arial"/>
      <w:b/>
      <w:bCs/>
      <w:color w:val="FFFFFF"/>
      <w:kern w:val="32"/>
      <w:sz w:val="68"/>
      <w:szCs w:val="68"/>
      <w:lang w:val="en-US" w:eastAsia="en-GB"/>
    </w:rPr>
  </w:style>
  <w:style w:type="paragraph" w:customStyle="1" w:styleId="DGHeading3">
    <w:name w:val="DGHeading3"/>
    <w:basedOn w:val="Default"/>
    <w:link w:val="DGHeading3Char"/>
    <w:qFormat/>
    <w:rsid w:val="00F52234"/>
    <w:rPr>
      <w:rFonts w:ascii="Helvetica 45 Light" w:hAnsi="Helvetica 45 Light"/>
      <w:b/>
      <w:sz w:val="20"/>
      <w:szCs w:val="20"/>
      <w:lang w:val="en-US"/>
    </w:rPr>
  </w:style>
  <w:style w:type="character" w:customStyle="1" w:styleId="DGHeading2Char">
    <w:name w:val="DGHeading2 Char"/>
    <w:basedOn w:val="DefaultParagraphFont"/>
    <w:link w:val="DGHeading2"/>
    <w:rsid w:val="009F25E5"/>
    <w:rPr>
      <w:rFonts w:ascii="Helvetica 65 Medium" w:eastAsia="SimSun" w:hAnsi="Helvetica 65 Medium" w:cs="Arial"/>
      <w:b/>
      <w:bCs/>
      <w:color w:val="000000"/>
      <w:sz w:val="24"/>
      <w:szCs w:val="26"/>
      <w:lang w:eastAsia="en-US"/>
    </w:rPr>
  </w:style>
  <w:style w:type="paragraph" w:customStyle="1" w:styleId="DGNormal">
    <w:name w:val="DGNormal"/>
    <w:basedOn w:val="Default"/>
    <w:link w:val="DGNormalChar"/>
    <w:qFormat/>
    <w:rsid w:val="00AD0923"/>
    <w:pPr>
      <w:spacing w:before="120" w:after="120"/>
      <w:jc w:val="both"/>
    </w:pPr>
    <w:rPr>
      <w:rFonts w:ascii="Helvetica 45 Light" w:hAnsi="Helvetica 45 Light"/>
      <w:sz w:val="20"/>
      <w:szCs w:val="20"/>
      <w:lang w:val="en-US"/>
    </w:rPr>
  </w:style>
  <w:style w:type="character" w:customStyle="1" w:styleId="DefaultChar">
    <w:name w:val="Default Char"/>
    <w:basedOn w:val="DefaultParagraphFont"/>
    <w:link w:val="Default"/>
    <w:rsid w:val="00810D42"/>
    <w:rPr>
      <w:rFonts w:ascii="Arial" w:hAnsi="Arial" w:cs="Arial"/>
      <w:color w:val="000000"/>
      <w:sz w:val="24"/>
      <w:szCs w:val="24"/>
      <w:lang w:val="en-GB" w:eastAsia="en-US" w:bidi="ar-SA"/>
    </w:rPr>
  </w:style>
  <w:style w:type="character" w:customStyle="1" w:styleId="DGHeading3Char">
    <w:name w:val="DGHeading3 Char"/>
    <w:basedOn w:val="DefaultChar"/>
    <w:link w:val="DGHeading3"/>
    <w:rsid w:val="00F52234"/>
    <w:rPr>
      <w:rFonts w:ascii="Helvetica 45 Light" w:hAnsi="Helvetica 45 Light" w:cs="Arial"/>
      <w:b/>
      <w:color w:val="000000"/>
      <w:sz w:val="24"/>
      <w:szCs w:val="24"/>
      <w:lang w:val="en-US" w:eastAsia="en-US" w:bidi="ar-SA"/>
    </w:rPr>
  </w:style>
  <w:style w:type="paragraph" w:customStyle="1" w:styleId="DGTable">
    <w:name w:val="DGTable"/>
    <w:basedOn w:val="Normal"/>
    <w:link w:val="DGTableChar"/>
    <w:qFormat/>
    <w:rsid w:val="00F52234"/>
    <w:pPr>
      <w:spacing w:before="60" w:after="60"/>
    </w:pPr>
    <w:rPr>
      <w:rFonts w:ascii="Helvetica 45 Light" w:hAnsi="Helvetica 45 Light" w:cs="Arial"/>
      <w:sz w:val="20"/>
      <w:szCs w:val="20"/>
    </w:rPr>
  </w:style>
  <w:style w:type="character" w:customStyle="1" w:styleId="DGNormalChar">
    <w:name w:val="DGNormal Char"/>
    <w:basedOn w:val="DefaultChar"/>
    <w:link w:val="DGNormal"/>
    <w:rsid w:val="00AD0923"/>
    <w:rPr>
      <w:rFonts w:ascii="Helvetica 45 Light" w:hAnsi="Helvetica 45 Light" w:cs="Arial"/>
      <w:color w:val="000000"/>
      <w:sz w:val="24"/>
      <w:szCs w:val="24"/>
      <w:lang w:val="en-GB" w:eastAsia="en-US" w:bidi="ar-SA"/>
    </w:rPr>
  </w:style>
  <w:style w:type="paragraph" w:customStyle="1" w:styleId="DGBullet">
    <w:name w:val="DGBullet"/>
    <w:basedOn w:val="Default"/>
    <w:link w:val="DGBulletChar"/>
    <w:qFormat/>
    <w:rsid w:val="00955AF7"/>
    <w:pPr>
      <w:numPr>
        <w:numId w:val="1"/>
      </w:numPr>
      <w:spacing w:before="60" w:after="60"/>
      <w:jc w:val="both"/>
    </w:pPr>
    <w:rPr>
      <w:rFonts w:ascii="Helvetica 45 Light" w:hAnsi="Helvetica 45 Light"/>
      <w:sz w:val="20"/>
      <w:szCs w:val="20"/>
      <w:lang w:val="en-US"/>
    </w:rPr>
  </w:style>
  <w:style w:type="character" w:customStyle="1" w:styleId="DGTableChar">
    <w:name w:val="DGTable Char"/>
    <w:basedOn w:val="DefaultParagraphFont"/>
    <w:link w:val="DGTable"/>
    <w:rsid w:val="00F52234"/>
    <w:rPr>
      <w:rFonts w:ascii="Helvetica 45 Light" w:eastAsia="SimSun" w:hAnsi="Helvetica 45 Light" w:cs="Arial"/>
      <w:lang w:val="en-US" w:eastAsia="en-GB"/>
    </w:rPr>
  </w:style>
  <w:style w:type="paragraph" w:customStyle="1" w:styleId="DGBox">
    <w:name w:val="DGBox"/>
    <w:basedOn w:val="Normal"/>
    <w:link w:val="DGBoxChar"/>
    <w:qFormat/>
    <w:rsid w:val="00C66D47"/>
    <w:pPr>
      <w:tabs>
        <w:tab w:val="left" w:pos="1418"/>
      </w:tabs>
      <w:ind w:left="170"/>
    </w:pPr>
    <w:rPr>
      <w:rFonts w:ascii="Helvetica 45 Light" w:hAnsi="Helvetica 45 Light" w:cs="Arial"/>
      <w:b/>
      <w:sz w:val="20"/>
      <w:szCs w:val="20"/>
    </w:rPr>
  </w:style>
  <w:style w:type="character" w:customStyle="1" w:styleId="DGBulletChar">
    <w:name w:val="DGBullet Char"/>
    <w:basedOn w:val="DefaultChar"/>
    <w:link w:val="DGBullet"/>
    <w:rsid w:val="00955AF7"/>
    <w:rPr>
      <w:rFonts w:ascii="Helvetica 45 Light" w:hAnsi="Helvetica 45 Light" w:cs="Arial"/>
      <w:color w:val="000000"/>
      <w:sz w:val="24"/>
      <w:szCs w:val="24"/>
      <w:lang w:val="en-US" w:eastAsia="en-US" w:bidi="ar-SA"/>
    </w:rPr>
  </w:style>
  <w:style w:type="paragraph" w:customStyle="1" w:styleId="DGBullet2">
    <w:name w:val="DGBullet2"/>
    <w:basedOn w:val="DGBullet"/>
    <w:link w:val="DGBullet2Char"/>
    <w:qFormat/>
    <w:rsid w:val="00955AF7"/>
    <w:pPr>
      <w:numPr>
        <w:ilvl w:val="1"/>
      </w:numPr>
      <w:jc w:val="left"/>
    </w:pPr>
  </w:style>
  <w:style w:type="character" w:customStyle="1" w:styleId="DGBoxChar">
    <w:name w:val="DGBox Char"/>
    <w:basedOn w:val="DefaultParagraphFont"/>
    <w:link w:val="DGBox"/>
    <w:rsid w:val="00C66D47"/>
    <w:rPr>
      <w:rFonts w:ascii="Helvetica 45 Light" w:eastAsia="SimSun" w:hAnsi="Helvetica 45 Light" w:cs="Arial"/>
      <w:b/>
      <w:lang w:eastAsia="en-GB"/>
    </w:rPr>
  </w:style>
  <w:style w:type="character" w:customStyle="1" w:styleId="DGBullet2Char">
    <w:name w:val="DGBullet2 Char"/>
    <w:basedOn w:val="DGBulletChar"/>
    <w:link w:val="DGBullet2"/>
    <w:rsid w:val="00955AF7"/>
    <w:rPr>
      <w:rFonts w:ascii="Helvetica 45 Light" w:hAnsi="Helvetica 45 Light" w:cs="Arial"/>
      <w:color w:val="000000"/>
      <w:sz w:val="24"/>
      <w:szCs w:val="24"/>
      <w:lang w:val="en-US" w:eastAsia="en-US" w:bidi="ar-SA"/>
    </w:rPr>
  </w:style>
  <w:style w:type="paragraph" w:styleId="TOCHeading">
    <w:name w:val="TOC Heading"/>
    <w:basedOn w:val="Heading1"/>
    <w:next w:val="Normal"/>
    <w:uiPriority w:val="39"/>
    <w:unhideWhenUsed/>
    <w:qFormat/>
    <w:rsid w:val="002A19C9"/>
    <w:pPr>
      <w:keepLines/>
      <w:spacing w:before="480" w:after="0" w:line="276" w:lineRule="auto"/>
      <w:outlineLvl w:val="9"/>
    </w:pPr>
    <w:rPr>
      <w:color w:val="365F91"/>
      <w:kern w:val="0"/>
      <w:sz w:val="28"/>
      <w:szCs w:val="28"/>
      <w:lang w:eastAsia="en-US"/>
    </w:rPr>
  </w:style>
  <w:style w:type="paragraph" w:styleId="TOC2">
    <w:name w:val="toc 2"/>
    <w:basedOn w:val="Normal"/>
    <w:next w:val="Normal"/>
    <w:autoRedefine/>
    <w:uiPriority w:val="39"/>
    <w:unhideWhenUsed/>
    <w:rsid w:val="003E66EF"/>
    <w:pPr>
      <w:spacing w:after="100"/>
      <w:ind w:left="240"/>
    </w:pPr>
    <w:rPr>
      <w:rFonts w:ascii="Helvetica 65 Medium" w:hAnsi="Helvetica 65 Medium"/>
      <w:color w:val="425557"/>
      <w:sz w:val="20"/>
    </w:rPr>
  </w:style>
  <w:style w:type="character" w:customStyle="1" w:styleId="ListParagraphChar">
    <w:name w:val="List Paragraph Char"/>
    <w:basedOn w:val="DefaultParagraphFont"/>
    <w:link w:val="ListParagraph"/>
    <w:uiPriority w:val="34"/>
    <w:rsid w:val="00804090"/>
    <w:rPr>
      <w:rFonts w:ascii="Times New Roman" w:eastAsia="SimSun" w:hAnsi="Times New Roman"/>
      <w:sz w:val="24"/>
      <w:szCs w:val="24"/>
      <w:lang w:eastAsia="en-GB"/>
    </w:rPr>
  </w:style>
  <w:style w:type="paragraph" w:customStyle="1" w:styleId="DGBoxtext">
    <w:name w:val="DG Box text"/>
    <w:basedOn w:val="DGNormal"/>
    <w:qFormat/>
    <w:rsid w:val="00C66D47"/>
    <w:pPr>
      <w:ind w:left="170" w:right="170"/>
    </w:pPr>
  </w:style>
  <w:style w:type="paragraph" w:styleId="NormalWeb">
    <w:name w:val="Normal (Web)"/>
    <w:basedOn w:val="Normal"/>
    <w:uiPriority w:val="99"/>
    <w:semiHidden/>
    <w:unhideWhenUsed/>
    <w:rsid w:val="00857C57"/>
    <w:pPr>
      <w:spacing w:before="100" w:beforeAutospacing="1" w:after="100" w:afterAutospacing="1"/>
    </w:pPr>
    <w:rPr>
      <w:rFonts w:eastAsia="Times New Roman"/>
      <w:lang w:eastAsia="en-US"/>
    </w:rPr>
  </w:style>
  <w:style w:type="character" w:customStyle="1" w:styleId="apple-converted-space">
    <w:name w:val="apple-converted-space"/>
    <w:basedOn w:val="DefaultParagraphFont"/>
    <w:uiPriority w:val="99"/>
    <w:rsid w:val="003A5D31"/>
    <w:rPr>
      <w:rFonts w:cs="Times New Roman"/>
    </w:rPr>
  </w:style>
  <w:style w:type="character" w:customStyle="1" w:styleId="apple-style-span">
    <w:name w:val="apple-style-span"/>
    <w:basedOn w:val="DefaultParagraphFont"/>
    <w:uiPriority w:val="99"/>
    <w:rsid w:val="003A5D31"/>
    <w:rPr>
      <w:rFonts w:cs="Times New Roman"/>
    </w:rPr>
  </w:style>
  <w:style w:type="character" w:customStyle="1" w:styleId="citation">
    <w:name w:val="citation"/>
    <w:basedOn w:val="DefaultParagraphFont"/>
    <w:uiPriority w:val="99"/>
    <w:rsid w:val="003A5D31"/>
    <w:rPr>
      <w:rFonts w:cs="Times New Roman"/>
    </w:rPr>
  </w:style>
  <w:style w:type="character" w:customStyle="1" w:styleId="printonly">
    <w:name w:val="printonly"/>
    <w:basedOn w:val="DefaultParagraphFont"/>
    <w:uiPriority w:val="99"/>
    <w:rsid w:val="003A5D31"/>
    <w:rPr>
      <w:rFonts w:cs="Times New Roman"/>
    </w:rPr>
  </w:style>
  <w:style w:type="character" w:customStyle="1" w:styleId="reference-accessdate">
    <w:name w:val="reference-accessdate"/>
    <w:basedOn w:val="DefaultParagraphFont"/>
    <w:uiPriority w:val="99"/>
    <w:rsid w:val="003A5D31"/>
    <w:rPr>
      <w:rFonts w:cs="Times New Roman"/>
    </w:rPr>
  </w:style>
  <w:style w:type="paragraph" w:customStyle="1" w:styleId="QuestionText">
    <w:name w:val="QuestionText"/>
    <w:basedOn w:val="Normal"/>
    <w:uiPriority w:val="99"/>
    <w:rsid w:val="004D6B8A"/>
    <w:pPr>
      <w:ind w:left="851"/>
    </w:pPr>
    <w:rPr>
      <w:rFonts w:ascii="Arial" w:eastAsia="Times New Roman" w:hAnsi="Arial" w:cs="Arial"/>
      <w:sz w:val="18"/>
      <w:szCs w:val="18"/>
      <w:lang w:val="en-GB"/>
    </w:rPr>
  </w:style>
  <w:style w:type="paragraph" w:customStyle="1" w:styleId="DGPageHeading">
    <w:name w:val="DGPageHeading"/>
    <w:basedOn w:val="DGHeading1"/>
    <w:link w:val="DGPageHeadingChar"/>
    <w:qFormat/>
    <w:rsid w:val="009C541F"/>
    <w:rPr>
      <w:color w:val="425557"/>
      <w:sz w:val="44"/>
    </w:rPr>
  </w:style>
  <w:style w:type="paragraph" w:customStyle="1" w:styleId="DGMainPathText">
    <w:name w:val="DGMainPathText"/>
    <w:basedOn w:val="Normal"/>
    <w:link w:val="DGMainPathTextChar"/>
    <w:qFormat/>
    <w:rsid w:val="00BE0F9D"/>
    <w:pPr>
      <w:spacing w:before="60" w:after="60"/>
      <w:jc w:val="center"/>
    </w:pPr>
    <w:rPr>
      <w:rFonts w:ascii="Helvetica 45 Light" w:hAnsi="Helvetica 45 Light"/>
      <w:color w:val="FFFFFF"/>
      <w:sz w:val="20"/>
      <w:szCs w:val="20"/>
    </w:rPr>
  </w:style>
  <w:style w:type="character" w:customStyle="1" w:styleId="DGPageHeadingChar">
    <w:name w:val="DGPageHeading Char"/>
    <w:basedOn w:val="DGHeading1Char"/>
    <w:link w:val="DGPageHeading"/>
    <w:rsid w:val="009C541F"/>
    <w:rPr>
      <w:rFonts w:ascii="Helvetica 65 Medium" w:eastAsia="SimSun" w:hAnsi="Helvetica 65 Medium" w:cs="Arial"/>
      <w:b/>
      <w:bCs/>
      <w:color w:val="425557"/>
      <w:kern w:val="32"/>
      <w:sz w:val="44"/>
      <w:szCs w:val="68"/>
      <w:lang w:val="en-US" w:eastAsia="en-GB"/>
    </w:rPr>
  </w:style>
  <w:style w:type="paragraph" w:customStyle="1" w:styleId="DGSubPathText">
    <w:name w:val="DGSubPathText"/>
    <w:basedOn w:val="Normal"/>
    <w:link w:val="DGSubPathTextChar"/>
    <w:qFormat/>
    <w:rsid w:val="005C09A4"/>
    <w:pPr>
      <w:spacing w:before="60" w:after="60"/>
      <w:jc w:val="center"/>
    </w:pPr>
    <w:rPr>
      <w:rFonts w:ascii="Helvetica 45 Light" w:hAnsi="Helvetica 45 Light"/>
      <w:color w:val="425557"/>
      <w:sz w:val="20"/>
      <w:szCs w:val="20"/>
    </w:rPr>
  </w:style>
  <w:style w:type="character" w:customStyle="1" w:styleId="DGMainPathTextChar">
    <w:name w:val="DGMainPathText Char"/>
    <w:basedOn w:val="DefaultParagraphFont"/>
    <w:link w:val="DGMainPathText"/>
    <w:rsid w:val="00BE0F9D"/>
    <w:rPr>
      <w:rFonts w:ascii="Helvetica 45 Light" w:eastAsia="SimSun" w:hAnsi="Helvetica 45 Light"/>
      <w:color w:val="FFFFFF"/>
      <w:lang w:eastAsia="en-GB"/>
    </w:rPr>
  </w:style>
  <w:style w:type="paragraph" w:styleId="TOC3">
    <w:name w:val="toc 3"/>
    <w:basedOn w:val="Normal"/>
    <w:next w:val="Normal"/>
    <w:autoRedefine/>
    <w:uiPriority w:val="39"/>
    <w:unhideWhenUsed/>
    <w:rsid w:val="003E66EF"/>
    <w:pPr>
      <w:spacing w:after="100" w:line="276" w:lineRule="auto"/>
      <w:ind w:left="440"/>
    </w:pPr>
    <w:rPr>
      <w:rFonts w:ascii="Helvetica 45 Light" w:eastAsia="Times New Roman" w:hAnsi="Helvetica 45 Light"/>
      <w:color w:val="425557"/>
      <w:sz w:val="20"/>
      <w:szCs w:val="22"/>
      <w:lang w:eastAsia="en-US"/>
    </w:rPr>
  </w:style>
  <w:style w:type="character" w:customStyle="1" w:styleId="DGSubPathTextChar">
    <w:name w:val="DGSubPathText Char"/>
    <w:basedOn w:val="DefaultParagraphFont"/>
    <w:link w:val="DGSubPathText"/>
    <w:rsid w:val="005C09A4"/>
    <w:rPr>
      <w:rFonts w:ascii="Helvetica 45 Light" w:eastAsia="SimSun" w:hAnsi="Helvetica 45 Light"/>
      <w:color w:val="425557"/>
      <w:lang w:eastAsia="en-GB"/>
    </w:rPr>
  </w:style>
  <w:style w:type="paragraph" w:styleId="TOC4">
    <w:name w:val="toc 4"/>
    <w:basedOn w:val="Normal"/>
    <w:next w:val="Normal"/>
    <w:autoRedefine/>
    <w:uiPriority w:val="39"/>
    <w:unhideWhenUsed/>
    <w:rsid w:val="009F74A5"/>
    <w:pPr>
      <w:spacing w:after="100" w:line="276" w:lineRule="auto"/>
      <w:ind w:left="660"/>
    </w:pPr>
    <w:rPr>
      <w:rFonts w:ascii="Calibri" w:eastAsia="Times New Roman" w:hAnsi="Calibri"/>
      <w:sz w:val="22"/>
      <w:szCs w:val="22"/>
      <w:lang w:eastAsia="en-US"/>
    </w:rPr>
  </w:style>
  <w:style w:type="paragraph" w:styleId="TOC5">
    <w:name w:val="toc 5"/>
    <w:basedOn w:val="Normal"/>
    <w:next w:val="Normal"/>
    <w:autoRedefine/>
    <w:uiPriority w:val="39"/>
    <w:unhideWhenUsed/>
    <w:rsid w:val="009F74A5"/>
    <w:pPr>
      <w:spacing w:after="100" w:line="276" w:lineRule="auto"/>
      <w:ind w:left="880"/>
    </w:pPr>
    <w:rPr>
      <w:rFonts w:ascii="Calibri" w:eastAsia="Times New Roman" w:hAnsi="Calibri"/>
      <w:sz w:val="22"/>
      <w:szCs w:val="22"/>
      <w:lang w:eastAsia="en-US"/>
    </w:rPr>
  </w:style>
  <w:style w:type="paragraph" w:styleId="TOC6">
    <w:name w:val="toc 6"/>
    <w:basedOn w:val="Normal"/>
    <w:next w:val="Normal"/>
    <w:autoRedefine/>
    <w:uiPriority w:val="39"/>
    <w:unhideWhenUsed/>
    <w:rsid w:val="009F74A5"/>
    <w:pPr>
      <w:spacing w:after="100" w:line="276" w:lineRule="auto"/>
      <w:ind w:left="1100"/>
    </w:pPr>
    <w:rPr>
      <w:rFonts w:ascii="Calibri" w:eastAsia="Times New Roman" w:hAnsi="Calibri"/>
      <w:sz w:val="22"/>
      <w:szCs w:val="22"/>
      <w:lang w:eastAsia="en-US"/>
    </w:rPr>
  </w:style>
  <w:style w:type="paragraph" w:styleId="TOC7">
    <w:name w:val="toc 7"/>
    <w:basedOn w:val="Normal"/>
    <w:next w:val="Normal"/>
    <w:autoRedefine/>
    <w:uiPriority w:val="39"/>
    <w:unhideWhenUsed/>
    <w:rsid w:val="009F74A5"/>
    <w:pPr>
      <w:spacing w:after="100" w:line="276" w:lineRule="auto"/>
      <w:ind w:left="1320"/>
    </w:pPr>
    <w:rPr>
      <w:rFonts w:ascii="Calibri" w:eastAsia="Times New Roman" w:hAnsi="Calibri"/>
      <w:sz w:val="22"/>
      <w:szCs w:val="22"/>
      <w:lang w:eastAsia="en-US"/>
    </w:rPr>
  </w:style>
  <w:style w:type="paragraph" w:styleId="TOC8">
    <w:name w:val="toc 8"/>
    <w:basedOn w:val="Normal"/>
    <w:next w:val="Normal"/>
    <w:autoRedefine/>
    <w:uiPriority w:val="39"/>
    <w:unhideWhenUsed/>
    <w:rsid w:val="009F74A5"/>
    <w:pPr>
      <w:spacing w:after="100" w:line="276" w:lineRule="auto"/>
      <w:ind w:left="1540"/>
    </w:pPr>
    <w:rPr>
      <w:rFonts w:ascii="Calibri" w:eastAsia="Times New Roman" w:hAnsi="Calibri"/>
      <w:sz w:val="22"/>
      <w:szCs w:val="22"/>
      <w:lang w:eastAsia="en-US"/>
    </w:rPr>
  </w:style>
  <w:style w:type="paragraph" w:styleId="TOC9">
    <w:name w:val="toc 9"/>
    <w:basedOn w:val="Normal"/>
    <w:next w:val="Normal"/>
    <w:autoRedefine/>
    <w:uiPriority w:val="39"/>
    <w:unhideWhenUsed/>
    <w:rsid w:val="009F74A5"/>
    <w:pPr>
      <w:spacing w:after="100" w:line="276" w:lineRule="auto"/>
      <w:ind w:left="1760"/>
    </w:pPr>
    <w:rPr>
      <w:rFonts w:ascii="Calibri" w:eastAsia="Times New Roman" w:hAnsi="Calibri"/>
      <w:sz w:val="22"/>
      <w:szCs w:val="22"/>
      <w:lang w:eastAsia="en-US"/>
    </w:rPr>
  </w:style>
  <w:style w:type="paragraph" w:styleId="EndnoteText">
    <w:name w:val="endnote text"/>
    <w:basedOn w:val="Normal"/>
    <w:link w:val="EndnoteTextChar"/>
    <w:uiPriority w:val="99"/>
    <w:semiHidden/>
    <w:unhideWhenUsed/>
    <w:rsid w:val="009E14F9"/>
    <w:rPr>
      <w:sz w:val="20"/>
      <w:szCs w:val="20"/>
    </w:rPr>
  </w:style>
  <w:style w:type="character" w:customStyle="1" w:styleId="EndnoteTextChar">
    <w:name w:val="Endnote Text Char"/>
    <w:basedOn w:val="DefaultParagraphFont"/>
    <w:link w:val="EndnoteText"/>
    <w:uiPriority w:val="99"/>
    <w:semiHidden/>
    <w:rsid w:val="009E14F9"/>
    <w:rPr>
      <w:rFonts w:ascii="Times New Roman" w:eastAsia="SimSun" w:hAnsi="Times New Roman"/>
      <w:lang w:eastAsia="en-GB"/>
    </w:rPr>
  </w:style>
  <w:style w:type="character" w:styleId="EndnoteReference">
    <w:name w:val="endnote reference"/>
    <w:basedOn w:val="DefaultParagraphFont"/>
    <w:uiPriority w:val="99"/>
    <w:semiHidden/>
    <w:unhideWhenUsed/>
    <w:rsid w:val="009E14F9"/>
    <w:rPr>
      <w:vertAlign w:val="superscript"/>
    </w:rPr>
  </w:style>
  <w:style w:type="paragraph" w:styleId="Index1">
    <w:name w:val="index 1"/>
    <w:basedOn w:val="Normal"/>
    <w:next w:val="Normal"/>
    <w:autoRedefine/>
    <w:uiPriority w:val="99"/>
    <w:semiHidden/>
    <w:unhideWhenUsed/>
    <w:rsid w:val="00C66352"/>
    <w:pPr>
      <w:ind w:left="240" w:hanging="240"/>
    </w:pPr>
  </w:style>
  <w:style w:type="paragraph" w:styleId="IndexHeading">
    <w:name w:val="index heading"/>
    <w:basedOn w:val="Normal"/>
    <w:next w:val="Index1"/>
    <w:uiPriority w:val="99"/>
    <w:semiHidden/>
    <w:rsid w:val="00C66352"/>
    <w:rPr>
      <w:rFonts w:ascii="Franklin Gothic Medium" w:eastAsia="Times New Roman" w:hAnsi="Franklin Gothic Medium" w:cs="Franklin Gothic Medium"/>
      <w:lang w:val="en-GB" w:eastAsia="en-US"/>
    </w:rPr>
  </w:style>
  <w:style w:type="table" w:customStyle="1" w:styleId="TableGrid2">
    <w:name w:val="Table Grid2"/>
    <w:basedOn w:val="TableNormal"/>
    <w:next w:val="TableGrid"/>
    <w:uiPriority w:val="59"/>
    <w:rsid w:val="001F50CA"/>
    <w:rPr>
      <w:rFonts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Body">
    <w:name w:val="QuestionBody"/>
    <w:basedOn w:val="Normal"/>
    <w:qFormat/>
    <w:rsid w:val="002A4B95"/>
    <w:pPr>
      <w:ind w:left="851"/>
    </w:pPr>
    <w:rPr>
      <w:rFonts w:ascii="Arial" w:eastAsia="Times New Roman" w:hAnsi="Arial" w:cs="Arial"/>
      <w:sz w:val="18"/>
      <w:szCs w:val="18"/>
      <w:lang w:val="en-GB"/>
    </w:rPr>
  </w:style>
  <w:style w:type="paragraph" w:styleId="Bibliography">
    <w:name w:val="Bibliography"/>
    <w:basedOn w:val="Normal"/>
    <w:next w:val="Normal"/>
    <w:uiPriority w:val="37"/>
    <w:semiHidden/>
    <w:unhideWhenUsed/>
    <w:rsid w:val="008D2791"/>
  </w:style>
  <w:style w:type="paragraph" w:styleId="BlockText">
    <w:name w:val="Block Text"/>
    <w:basedOn w:val="Normal"/>
    <w:uiPriority w:val="99"/>
    <w:semiHidden/>
    <w:unhideWhenUsed/>
    <w:rsid w:val="008D2791"/>
    <w:pPr>
      <w:spacing w:after="120"/>
      <w:ind w:left="1440" w:right="1440"/>
    </w:pPr>
  </w:style>
  <w:style w:type="paragraph" w:styleId="BodyText">
    <w:name w:val="Body Text"/>
    <w:basedOn w:val="Normal"/>
    <w:link w:val="BodyTextChar"/>
    <w:uiPriority w:val="99"/>
    <w:semiHidden/>
    <w:unhideWhenUsed/>
    <w:rsid w:val="008D2791"/>
    <w:pPr>
      <w:spacing w:after="120"/>
    </w:pPr>
  </w:style>
  <w:style w:type="character" w:customStyle="1" w:styleId="BodyTextChar">
    <w:name w:val="Body Text Char"/>
    <w:basedOn w:val="DefaultParagraphFont"/>
    <w:link w:val="BodyText"/>
    <w:uiPriority w:val="99"/>
    <w:semiHidden/>
    <w:rsid w:val="008D2791"/>
    <w:rPr>
      <w:rFonts w:ascii="Times New Roman" w:eastAsia="SimSun" w:hAnsi="Times New Roman"/>
      <w:sz w:val="24"/>
      <w:szCs w:val="24"/>
      <w:lang w:eastAsia="en-GB"/>
    </w:rPr>
  </w:style>
  <w:style w:type="paragraph" w:styleId="BodyText2">
    <w:name w:val="Body Text 2"/>
    <w:basedOn w:val="Normal"/>
    <w:link w:val="BodyText2Char"/>
    <w:uiPriority w:val="99"/>
    <w:semiHidden/>
    <w:unhideWhenUsed/>
    <w:rsid w:val="008D2791"/>
    <w:pPr>
      <w:spacing w:after="120" w:line="480" w:lineRule="auto"/>
    </w:pPr>
  </w:style>
  <w:style w:type="character" w:customStyle="1" w:styleId="BodyText2Char">
    <w:name w:val="Body Text 2 Char"/>
    <w:basedOn w:val="DefaultParagraphFont"/>
    <w:link w:val="BodyText2"/>
    <w:uiPriority w:val="99"/>
    <w:semiHidden/>
    <w:rsid w:val="008D2791"/>
    <w:rPr>
      <w:rFonts w:ascii="Times New Roman" w:eastAsia="SimSun" w:hAnsi="Times New Roman"/>
      <w:sz w:val="24"/>
      <w:szCs w:val="24"/>
      <w:lang w:eastAsia="en-GB"/>
    </w:rPr>
  </w:style>
  <w:style w:type="paragraph" w:styleId="BodyTextFirstIndent">
    <w:name w:val="Body Text First Indent"/>
    <w:basedOn w:val="BodyText"/>
    <w:link w:val="BodyTextFirstIndentChar"/>
    <w:uiPriority w:val="99"/>
    <w:semiHidden/>
    <w:unhideWhenUsed/>
    <w:rsid w:val="008D2791"/>
    <w:pPr>
      <w:ind w:firstLine="210"/>
    </w:pPr>
  </w:style>
  <w:style w:type="character" w:customStyle="1" w:styleId="BodyTextFirstIndentChar">
    <w:name w:val="Body Text First Indent Char"/>
    <w:basedOn w:val="BodyTextChar"/>
    <w:link w:val="BodyTextFirstIndent"/>
    <w:uiPriority w:val="99"/>
    <w:semiHidden/>
    <w:rsid w:val="008D2791"/>
    <w:rPr>
      <w:rFonts w:ascii="Times New Roman" w:eastAsia="SimSun" w:hAnsi="Times New Roman"/>
      <w:sz w:val="24"/>
      <w:szCs w:val="24"/>
      <w:lang w:eastAsia="en-GB"/>
    </w:rPr>
  </w:style>
  <w:style w:type="paragraph" w:styleId="BodyTextIndent">
    <w:name w:val="Body Text Indent"/>
    <w:basedOn w:val="Normal"/>
    <w:link w:val="BodyTextIndentChar"/>
    <w:uiPriority w:val="99"/>
    <w:semiHidden/>
    <w:unhideWhenUsed/>
    <w:rsid w:val="008D2791"/>
    <w:pPr>
      <w:spacing w:after="120"/>
      <w:ind w:left="283"/>
    </w:pPr>
  </w:style>
  <w:style w:type="character" w:customStyle="1" w:styleId="BodyTextIndentChar">
    <w:name w:val="Body Text Indent Char"/>
    <w:basedOn w:val="DefaultParagraphFont"/>
    <w:link w:val="BodyTextIndent"/>
    <w:uiPriority w:val="99"/>
    <w:semiHidden/>
    <w:rsid w:val="008D2791"/>
    <w:rPr>
      <w:rFonts w:ascii="Times New Roman" w:eastAsia="SimSun" w:hAnsi="Times New Roman"/>
      <w:sz w:val="24"/>
      <w:szCs w:val="24"/>
      <w:lang w:eastAsia="en-GB"/>
    </w:rPr>
  </w:style>
  <w:style w:type="paragraph" w:styleId="BodyTextFirstIndent2">
    <w:name w:val="Body Text First Indent 2"/>
    <w:basedOn w:val="BodyTextIndent"/>
    <w:link w:val="BodyTextFirstIndent2Char"/>
    <w:uiPriority w:val="99"/>
    <w:semiHidden/>
    <w:unhideWhenUsed/>
    <w:rsid w:val="008D2791"/>
    <w:pPr>
      <w:ind w:firstLine="210"/>
    </w:pPr>
  </w:style>
  <w:style w:type="character" w:customStyle="1" w:styleId="BodyTextFirstIndent2Char">
    <w:name w:val="Body Text First Indent 2 Char"/>
    <w:basedOn w:val="BodyTextIndentChar"/>
    <w:link w:val="BodyTextFirstIndent2"/>
    <w:uiPriority w:val="99"/>
    <w:semiHidden/>
    <w:rsid w:val="008D2791"/>
    <w:rPr>
      <w:rFonts w:ascii="Times New Roman" w:eastAsia="SimSun" w:hAnsi="Times New Roman"/>
      <w:sz w:val="24"/>
      <w:szCs w:val="24"/>
      <w:lang w:eastAsia="en-GB"/>
    </w:rPr>
  </w:style>
  <w:style w:type="paragraph" w:styleId="BodyTextIndent2">
    <w:name w:val="Body Text Indent 2"/>
    <w:basedOn w:val="Normal"/>
    <w:link w:val="BodyTextIndent2Char"/>
    <w:uiPriority w:val="99"/>
    <w:semiHidden/>
    <w:unhideWhenUsed/>
    <w:rsid w:val="008D2791"/>
    <w:pPr>
      <w:spacing w:after="120" w:line="480" w:lineRule="auto"/>
      <w:ind w:left="283"/>
    </w:pPr>
  </w:style>
  <w:style w:type="character" w:customStyle="1" w:styleId="BodyTextIndent2Char">
    <w:name w:val="Body Text Indent 2 Char"/>
    <w:basedOn w:val="DefaultParagraphFont"/>
    <w:link w:val="BodyTextIndent2"/>
    <w:uiPriority w:val="99"/>
    <w:semiHidden/>
    <w:rsid w:val="008D2791"/>
    <w:rPr>
      <w:rFonts w:ascii="Times New Roman" w:eastAsia="SimSun" w:hAnsi="Times New Roman"/>
      <w:sz w:val="24"/>
      <w:szCs w:val="24"/>
      <w:lang w:eastAsia="en-GB"/>
    </w:rPr>
  </w:style>
  <w:style w:type="paragraph" w:styleId="BodyTextIndent3">
    <w:name w:val="Body Text Indent 3"/>
    <w:basedOn w:val="Normal"/>
    <w:link w:val="BodyTextIndent3Char"/>
    <w:uiPriority w:val="99"/>
    <w:semiHidden/>
    <w:unhideWhenUsed/>
    <w:rsid w:val="008D2791"/>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D2791"/>
    <w:rPr>
      <w:rFonts w:ascii="Times New Roman" w:eastAsia="SimSun" w:hAnsi="Times New Roman"/>
      <w:sz w:val="16"/>
      <w:szCs w:val="16"/>
      <w:lang w:eastAsia="en-GB"/>
    </w:rPr>
  </w:style>
  <w:style w:type="paragraph" w:styleId="Caption">
    <w:name w:val="caption"/>
    <w:basedOn w:val="Normal"/>
    <w:next w:val="Normal"/>
    <w:uiPriority w:val="35"/>
    <w:semiHidden/>
    <w:unhideWhenUsed/>
    <w:qFormat/>
    <w:rsid w:val="008D2791"/>
    <w:rPr>
      <w:b/>
      <w:bCs/>
      <w:sz w:val="20"/>
      <w:szCs w:val="20"/>
    </w:rPr>
  </w:style>
  <w:style w:type="paragraph" w:styleId="Closing">
    <w:name w:val="Closing"/>
    <w:basedOn w:val="Normal"/>
    <w:link w:val="ClosingChar"/>
    <w:uiPriority w:val="99"/>
    <w:semiHidden/>
    <w:unhideWhenUsed/>
    <w:rsid w:val="008D2791"/>
    <w:pPr>
      <w:ind w:left="4252"/>
    </w:pPr>
  </w:style>
  <w:style w:type="character" w:customStyle="1" w:styleId="ClosingChar">
    <w:name w:val="Closing Char"/>
    <w:basedOn w:val="DefaultParagraphFont"/>
    <w:link w:val="Closing"/>
    <w:uiPriority w:val="99"/>
    <w:semiHidden/>
    <w:rsid w:val="008D2791"/>
    <w:rPr>
      <w:rFonts w:ascii="Times New Roman" w:eastAsia="SimSun" w:hAnsi="Times New Roman"/>
      <w:sz w:val="24"/>
      <w:szCs w:val="24"/>
      <w:lang w:eastAsia="en-GB"/>
    </w:rPr>
  </w:style>
  <w:style w:type="paragraph" w:styleId="Date">
    <w:name w:val="Date"/>
    <w:basedOn w:val="Normal"/>
    <w:next w:val="Normal"/>
    <w:link w:val="DateChar"/>
    <w:uiPriority w:val="99"/>
    <w:semiHidden/>
    <w:unhideWhenUsed/>
    <w:rsid w:val="008D2791"/>
  </w:style>
  <w:style w:type="character" w:customStyle="1" w:styleId="DateChar">
    <w:name w:val="Date Char"/>
    <w:basedOn w:val="DefaultParagraphFont"/>
    <w:link w:val="Date"/>
    <w:uiPriority w:val="99"/>
    <w:semiHidden/>
    <w:rsid w:val="008D2791"/>
    <w:rPr>
      <w:rFonts w:ascii="Times New Roman" w:eastAsia="SimSun" w:hAnsi="Times New Roman"/>
      <w:sz w:val="24"/>
      <w:szCs w:val="24"/>
      <w:lang w:eastAsia="en-GB"/>
    </w:rPr>
  </w:style>
  <w:style w:type="paragraph" w:styleId="DocumentMap">
    <w:name w:val="Document Map"/>
    <w:basedOn w:val="Normal"/>
    <w:link w:val="DocumentMapChar"/>
    <w:uiPriority w:val="99"/>
    <w:semiHidden/>
    <w:unhideWhenUsed/>
    <w:rsid w:val="008D2791"/>
    <w:rPr>
      <w:rFonts w:ascii="Tahoma" w:hAnsi="Tahoma" w:cs="Tahoma"/>
      <w:sz w:val="16"/>
      <w:szCs w:val="16"/>
    </w:rPr>
  </w:style>
  <w:style w:type="character" w:customStyle="1" w:styleId="DocumentMapChar">
    <w:name w:val="Document Map Char"/>
    <w:basedOn w:val="DefaultParagraphFont"/>
    <w:link w:val="DocumentMap"/>
    <w:uiPriority w:val="99"/>
    <w:semiHidden/>
    <w:rsid w:val="008D2791"/>
    <w:rPr>
      <w:rFonts w:ascii="Tahoma" w:eastAsia="SimSun" w:hAnsi="Tahoma" w:cs="Tahoma"/>
      <w:sz w:val="16"/>
      <w:szCs w:val="16"/>
      <w:lang w:eastAsia="en-GB"/>
    </w:rPr>
  </w:style>
  <w:style w:type="paragraph" w:styleId="E-mailSignature">
    <w:name w:val="E-mail Signature"/>
    <w:basedOn w:val="Normal"/>
    <w:link w:val="E-mailSignatureChar"/>
    <w:uiPriority w:val="99"/>
    <w:semiHidden/>
    <w:unhideWhenUsed/>
    <w:rsid w:val="008D2791"/>
  </w:style>
  <w:style w:type="character" w:customStyle="1" w:styleId="E-mailSignatureChar">
    <w:name w:val="E-mail Signature Char"/>
    <w:basedOn w:val="DefaultParagraphFont"/>
    <w:link w:val="E-mailSignature"/>
    <w:uiPriority w:val="99"/>
    <w:semiHidden/>
    <w:rsid w:val="008D2791"/>
    <w:rPr>
      <w:rFonts w:ascii="Times New Roman" w:eastAsia="SimSun" w:hAnsi="Times New Roman"/>
      <w:sz w:val="24"/>
      <w:szCs w:val="24"/>
      <w:lang w:eastAsia="en-GB"/>
    </w:rPr>
  </w:style>
  <w:style w:type="paragraph" w:styleId="EnvelopeAddress">
    <w:name w:val="envelope address"/>
    <w:basedOn w:val="Normal"/>
    <w:uiPriority w:val="99"/>
    <w:semiHidden/>
    <w:unhideWhenUsed/>
    <w:rsid w:val="008D2791"/>
    <w:pPr>
      <w:framePr w:w="7920" w:h="1980" w:hRule="exact" w:hSpace="180" w:wrap="auto" w:hAnchor="page" w:xAlign="center" w:yAlign="bottom"/>
      <w:ind w:left="2880"/>
    </w:pPr>
    <w:rPr>
      <w:rFonts w:ascii="Cambria" w:eastAsia="MS Gothic" w:hAnsi="Cambria"/>
    </w:rPr>
  </w:style>
  <w:style w:type="paragraph" w:styleId="EnvelopeReturn">
    <w:name w:val="envelope return"/>
    <w:basedOn w:val="Normal"/>
    <w:uiPriority w:val="99"/>
    <w:semiHidden/>
    <w:unhideWhenUsed/>
    <w:rsid w:val="008D2791"/>
    <w:rPr>
      <w:rFonts w:ascii="Cambria" w:eastAsia="MS Gothic" w:hAnsi="Cambria"/>
      <w:sz w:val="20"/>
      <w:szCs w:val="20"/>
    </w:rPr>
  </w:style>
  <w:style w:type="character" w:customStyle="1" w:styleId="Heading3Char">
    <w:name w:val="Heading 3 Char"/>
    <w:basedOn w:val="DefaultParagraphFont"/>
    <w:link w:val="Heading3"/>
    <w:uiPriority w:val="9"/>
    <w:semiHidden/>
    <w:rsid w:val="008D2791"/>
    <w:rPr>
      <w:rFonts w:ascii="Cambria" w:eastAsia="MS Gothic" w:hAnsi="Cambria" w:cs="Times New Roman"/>
      <w:b/>
      <w:bCs/>
      <w:sz w:val="26"/>
      <w:szCs w:val="26"/>
      <w:lang w:eastAsia="en-GB"/>
    </w:rPr>
  </w:style>
  <w:style w:type="character" w:customStyle="1" w:styleId="Heading4Char">
    <w:name w:val="Heading 4 Char"/>
    <w:basedOn w:val="DefaultParagraphFont"/>
    <w:link w:val="Heading4"/>
    <w:uiPriority w:val="9"/>
    <w:semiHidden/>
    <w:rsid w:val="008D2791"/>
    <w:rPr>
      <w:rFonts w:ascii="Calibri" w:eastAsia="MS Mincho" w:hAnsi="Calibri" w:cs="Arial"/>
      <w:b/>
      <w:bCs/>
      <w:sz w:val="28"/>
      <w:szCs w:val="28"/>
      <w:lang w:eastAsia="en-GB"/>
    </w:rPr>
  </w:style>
  <w:style w:type="character" w:customStyle="1" w:styleId="Heading5Char">
    <w:name w:val="Heading 5 Char"/>
    <w:basedOn w:val="DefaultParagraphFont"/>
    <w:link w:val="Heading5"/>
    <w:uiPriority w:val="9"/>
    <w:semiHidden/>
    <w:rsid w:val="008D2791"/>
    <w:rPr>
      <w:rFonts w:ascii="Calibri" w:eastAsia="MS Mincho" w:hAnsi="Calibri" w:cs="Arial"/>
      <w:b/>
      <w:bCs/>
      <w:i/>
      <w:iCs/>
      <w:sz w:val="26"/>
      <w:szCs w:val="26"/>
      <w:lang w:eastAsia="en-GB"/>
    </w:rPr>
  </w:style>
  <w:style w:type="character" w:customStyle="1" w:styleId="Heading6Char">
    <w:name w:val="Heading 6 Char"/>
    <w:basedOn w:val="DefaultParagraphFont"/>
    <w:link w:val="Heading6"/>
    <w:uiPriority w:val="9"/>
    <w:semiHidden/>
    <w:rsid w:val="008D2791"/>
    <w:rPr>
      <w:rFonts w:ascii="Calibri" w:eastAsia="MS Mincho" w:hAnsi="Calibri" w:cs="Arial"/>
      <w:b/>
      <w:bCs/>
      <w:sz w:val="22"/>
      <w:szCs w:val="22"/>
      <w:lang w:eastAsia="en-GB"/>
    </w:rPr>
  </w:style>
  <w:style w:type="character" w:customStyle="1" w:styleId="Heading7Char">
    <w:name w:val="Heading 7 Char"/>
    <w:basedOn w:val="DefaultParagraphFont"/>
    <w:link w:val="Heading7"/>
    <w:uiPriority w:val="9"/>
    <w:semiHidden/>
    <w:rsid w:val="008D2791"/>
    <w:rPr>
      <w:rFonts w:ascii="Calibri" w:eastAsia="MS Mincho" w:hAnsi="Calibri" w:cs="Arial"/>
      <w:sz w:val="24"/>
      <w:szCs w:val="24"/>
      <w:lang w:eastAsia="en-GB"/>
    </w:rPr>
  </w:style>
  <w:style w:type="character" w:customStyle="1" w:styleId="Heading8Char">
    <w:name w:val="Heading 8 Char"/>
    <w:basedOn w:val="DefaultParagraphFont"/>
    <w:link w:val="Heading8"/>
    <w:uiPriority w:val="9"/>
    <w:semiHidden/>
    <w:rsid w:val="008D2791"/>
    <w:rPr>
      <w:rFonts w:ascii="Calibri" w:eastAsia="MS Mincho" w:hAnsi="Calibri" w:cs="Arial"/>
      <w:i/>
      <w:iCs/>
      <w:sz w:val="24"/>
      <w:szCs w:val="24"/>
      <w:lang w:eastAsia="en-GB"/>
    </w:rPr>
  </w:style>
  <w:style w:type="character" w:customStyle="1" w:styleId="Heading9Char">
    <w:name w:val="Heading 9 Char"/>
    <w:basedOn w:val="DefaultParagraphFont"/>
    <w:link w:val="Heading9"/>
    <w:uiPriority w:val="9"/>
    <w:semiHidden/>
    <w:rsid w:val="008D2791"/>
    <w:rPr>
      <w:rFonts w:ascii="Cambria" w:eastAsia="MS Gothic" w:hAnsi="Cambria" w:cs="Times New Roman"/>
      <w:sz w:val="22"/>
      <w:szCs w:val="22"/>
      <w:lang w:eastAsia="en-GB"/>
    </w:rPr>
  </w:style>
  <w:style w:type="paragraph" w:styleId="HTMLAddress">
    <w:name w:val="HTML Address"/>
    <w:basedOn w:val="Normal"/>
    <w:link w:val="HTMLAddressChar"/>
    <w:uiPriority w:val="99"/>
    <w:semiHidden/>
    <w:unhideWhenUsed/>
    <w:rsid w:val="008D2791"/>
    <w:rPr>
      <w:i/>
      <w:iCs/>
    </w:rPr>
  </w:style>
  <w:style w:type="character" w:customStyle="1" w:styleId="HTMLAddressChar">
    <w:name w:val="HTML Address Char"/>
    <w:basedOn w:val="DefaultParagraphFont"/>
    <w:link w:val="HTMLAddress"/>
    <w:uiPriority w:val="99"/>
    <w:semiHidden/>
    <w:rsid w:val="008D2791"/>
    <w:rPr>
      <w:rFonts w:ascii="Times New Roman" w:eastAsia="SimSun" w:hAnsi="Times New Roman"/>
      <w:i/>
      <w:iCs/>
      <w:sz w:val="24"/>
      <w:szCs w:val="24"/>
      <w:lang w:eastAsia="en-GB"/>
    </w:rPr>
  </w:style>
  <w:style w:type="paragraph" w:styleId="HTMLPreformatted">
    <w:name w:val="HTML Preformatted"/>
    <w:basedOn w:val="Normal"/>
    <w:link w:val="HTMLPreformattedChar"/>
    <w:uiPriority w:val="99"/>
    <w:semiHidden/>
    <w:unhideWhenUsed/>
    <w:rsid w:val="008D2791"/>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D2791"/>
    <w:rPr>
      <w:rFonts w:ascii="Courier New" w:eastAsia="SimSun" w:hAnsi="Courier New" w:cs="Courier New"/>
      <w:lang w:eastAsia="en-GB"/>
    </w:rPr>
  </w:style>
  <w:style w:type="paragraph" w:styleId="Index2">
    <w:name w:val="index 2"/>
    <w:basedOn w:val="Normal"/>
    <w:next w:val="Normal"/>
    <w:autoRedefine/>
    <w:uiPriority w:val="99"/>
    <w:semiHidden/>
    <w:unhideWhenUsed/>
    <w:rsid w:val="008D2791"/>
    <w:pPr>
      <w:ind w:left="480" w:hanging="240"/>
    </w:pPr>
  </w:style>
  <w:style w:type="paragraph" w:styleId="Index3">
    <w:name w:val="index 3"/>
    <w:basedOn w:val="Normal"/>
    <w:next w:val="Normal"/>
    <w:autoRedefine/>
    <w:uiPriority w:val="99"/>
    <w:semiHidden/>
    <w:unhideWhenUsed/>
    <w:rsid w:val="008D2791"/>
    <w:pPr>
      <w:ind w:left="720" w:hanging="240"/>
    </w:pPr>
  </w:style>
  <w:style w:type="paragraph" w:styleId="Index4">
    <w:name w:val="index 4"/>
    <w:basedOn w:val="Normal"/>
    <w:next w:val="Normal"/>
    <w:autoRedefine/>
    <w:uiPriority w:val="99"/>
    <w:semiHidden/>
    <w:unhideWhenUsed/>
    <w:rsid w:val="008D2791"/>
    <w:pPr>
      <w:ind w:left="960" w:hanging="240"/>
    </w:pPr>
  </w:style>
  <w:style w:type="paragraph" w:styleId="Index5">
    <w:name w:val="index 5"/>
    <w:basedOn w:val="Normal"/>
    <w:next w:val="Normal"/>
    <w:autoRedefine/>
    <w:uiPriority w:val="99"/>
    <w:semiHidden/>
    <w:unhideWhenUsed/>
    <w:rsid w:val="008D2791"/>
    <w:pPr>
      <w:ind w:left="1200" w:hanging="240"/>
    </w:pPr>
  </w:style>
  <w:style w:type="paragraph" w:styleId="Index6">
    <w:name w:val="index 6"/>
    <w:basedOn w:val="Normal"/>
    <w:next w:val="Normal"/>
    <w:autoRedefine/>
    <w:uiPriority w:val="99"/>
    <w:semiHidden/>
    <w:unhideWhenUsed/>
    <w:rsid w:val="008D2791"/>
    <w:pPr>
      <w:ind w:left="1440" w:hanging="240"/>
    </w:pPr>
  </w:style>
  <w:style w:type="paragraph" w:styleId="Index7">
    <w:name w:val="index 7"/>
    <w:basedOn w:val="Normal"/>
    <w:next w:val="Normal"/>
    <w:autoRedefine/>
    <w:uiPriority w:val="99"/>
    <w:semiHidden/>
    <w:unhideWhenUsed/>
    <w:rsid w:val="008D2791"/>
    <w:pPr>
      <w:ind w:left="1680" w:hanging="240"/>
    </w:pPr>
  </w:style>
  <w:style w:type="paragraph" w:styleId="Index8">
    <w:name w:val="index 8"/>
    <w:basedOn w:val="Normal"/>
    <w:next w:val="Normal"/>
    <w:autoRedefine/>
    <w:uiPriority w:val="99"/>
    <w:semiHidden/>
    <w:unhideWhenUsed/>
    <w:rsid w:val="008D2791"/>
    <w:pPr>
      <w:ind w:left="1920" w:hanging="240"/>
    </w:pPr>
  </w:style>
  <w:style w:type="paragraph" w:styleId="Index9">
    <w:name w:val="index 9"/>
    <w:basedOn w:val="Normal"/>
    <w:next w:val="Normal"/>
    <w:autoRedefine/>
    <w:uiPriority w:val="99"/>
    <w:semiHidden/>
    <w:unhideWhenUsed/>
    <w:rsid w:val="008D2791"/>
    <w:pPr>
      <w:ind w:left="2160" w:hanging="240"/>
    </w:pPr>
  </w:style>
  <w:style w:type="paragraph" w:styleId="IntenseQuote">
    <w:name w:val="Intense Quote"/>
    <w:basedOn w:val="Normal"/>
    <w:next w:val="Normal"/>
    <w:link w:val="IntenseQuoteChar"/>
    <w:uiPriority w:val="30"/>
    <w:qFormat/>
    <w:rsid w:val="008D279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8D2791"/>
    <w:rPr>
      <w:rFonts w:ascii="Times New Roman" w:eastAsia="SimSun" w:hAnsi="Times New Roman"/>
      <w:b/>
      <w:bCs/>
      <w:i/>
      <w:iCs/>
      <w:color w:val="4F81BD"/>
      <w:sz w:val="24"/>
      <w:szCs w:val="24"/>
      <w:lang w:eastAsia="en-GB"/>
    </w:rPr>
  </w:style>
  <w:style w:type="paragraph" w:styleId="List">
    <w:name w:val="List"/>
    <w:basedOn w:val="Normal"/>
    <w:uiPriority w:val="99"/>
    <w:semiHidden/>
    <w:unhideWhenUsed/>
    <w:rsid w:val="008D2791"/>
    <w:pPr>
      <w:ind w:left="283" w:hanging="283"/>
      <w:contextualSpacing/>
    </w:pPr>
  </w:style>
  <w:style w:type="paragraph" w:styleId="List2">
    <w:name w:val="List 2"/>
    <w:basedOn w:val="Normal"/>
    <w:uiPriority w:val="99"/>
    <w:semiHidden/>
    <w:unhideWhenUsed/>
    <w:rsid w:val="008D2791"/>
    <w:pPr>
      <w:ind w:left="566" w:hanging="283"/>
      <w:contextualSpacing/>
    </w:pPr>
  </w:style>
  <w:style w:type="paragraph" w:styleId="List3">
    <w:name w:val="List 3"/>
    <w:basedOn w:val="Normal"/>
    <w:uiPriority w:val="99"/>
    <w:semiHidden/>
    <w:unhideWhenUsed/>
    <w:rsid w:val="008D2791"/>
    <w:pPr>
      <w:ind w:left="849" w:hanging="283"/>
      <w:contextualSpacing/>
    </w:pPr>
  </w:style>
  <w:style w:type="paragraph" w:styleId="List4">
    <w:name w:val="List 4"/>
    <w:basedOn w:val="Normal"/>
    <w:uiPriority w:val="99"/>
    <w:semiHidden/>
    <w:unhideWhenUsed/>
    <w:rsid w:val="008D2791"/>
    <w:pPr>
      <w:ind w:left="1132" w:hanging="283"/>
      <w:contextualSpacing/>
    </w:pPr>
  </w:style>
  <w:style w:type="paragraph" w:styleId="List5">
    <w:name w:val="List 5"/>
    <w:basedOn w:val="Normal"/>
    <w:uiPriority w:val="99"/>
    <w:semiHidden/>
    <w:unhideWhenUsed/>
    <w:rsid w:val="008D2791"/>
    <w:pPr>
      <w:ind w:left="1415" w:hanging="283"/>
      <w:contextualSpacing/>
    </w:pPr>
  </w:style>
  <w:style w:type="paragraph" w:styleId="ListBullet">
    <w:name w:val="List Bullet"/>
    <w:basedOn w:val="Normal"/>
    <w:uiPriority w:val="99"/>
    <w:semiHidden/>
    <w:unhideWhenUsed/>
    <w:rsid w:val="008D2791"/>
    <w:pPr>
      <w:numPr>
        <w:numId w:val="7"/>
      </w:numPr>
      <w:contextualSpacing/>
    </w:pPr>
  </w:style>
  <w:style w:type="paragraph" w:styleId="ListBullet2">
    <w:name w:val="List Bullet 2"/>
    <w:basedOn w:val="Normal"/>
    <w:uiPriority w:val="99"/>
    <w:semiHidden/>
    <w:unhideWhenUsed/>
    <w:rsid w:val="008D2791"/>
    <w:pPr>
      <w:numPr>
        <w:numId w:val="8"/>
      </w:numPr>
      <w:contextualSpacing/>
    </w:pPr>
  </w:style>
  <w:style w:type="paragraph" w:styleId="ListBullet3">
    <w:name w:val="List Bullet 3"/>
    <w:basedOn w:val="Normal"/>
    <w:uiPriority w:val="99"/>
    <w:semiHidden/>
    <w:unhideWhenUsed/>
    <w:rsid w:val="008D2791"/>
    <w:pPr>
      <w:numPr>
        <w:numId w:val="9"/>
      </w:numPr>
      <w:contextualSpacing/>
    </w:pPr>
  </w:style>
  <w:style w:type="paragraph" w:styleId="ListBullet4">
    <w:name w:val="List Bullet 4"/>
    <w:basedOn w:val="Normal"/>
    <w:uiPriority w:val="99"/>
    <w:semiHidden/>
    <w:unhideWhenUsed/>
    <w:rsid w:val="008D2791"/>
    <w:pPr>
      <w:numPr>
        <w:numId w:val="10"/>
      </w:numPr>
      <w:contextualSpacing/>
    </w:pPr>
  </w:style>
  <w:style w:type="paragraph" w:styleId="ListBullet5">
    <w:name w:val="List Bullet 5"/>
    <w:basedOn w:val="Normal"/>
    <w:uiPriority w:val="99"/>
    <w:semiHidden/>
    <w:unhideWhenUsed/>
    <w:rsid w:val="008D2791"/>
    <w:pPr>
      <w:numPr>
        <w:numId w:val="11"/>
      </w:numPr>
      <w:contextualSpacing/>
    </w:pPr>
  </w:style>
  <w:style w:type="paragraph" w:styleId="ListContinue">
    <w:name w:val="List Continue"/>
    <w:basedOn w:val="Normal"/>
    <w:uiPriority w:val="99"/>
    <w:semiHidden/>
    <w:unhideWhenUsed/>
    <w:rsid w:val="008D2791"/>
    <w:pPr>
      <w:spacing w:after="120"/>
      <w:ind w:left="283"/>
      <w:contextualSpacing/>
    </w:pPr>
  </w:style>
  <w:style w:type="paragraph" w:styleId="ListContinue2">
    <w:name w:val="List Continue 2"/>
    <w:basedOn w:val="Normal"/>
    <w:uiPriority w:val="99"/>
    <w:semiHidden/>
    <w:unhideWhenUsed/>
    <w:rsid w:val="008D2791"/>
    <w:pPr>
      <w:spacing w:after="120"/>
      <w:ind w:left="566"/>
      <w:contextualSpacing/>
    </w:pPr>
  </w:style>
  <w:style w:type="paragraph" w:styleId="ListContinue3">
    <w:name w:val="List Continue 3"/>
    <w:basedOn w:val="Normal"/>
    <w:uiPriority w:val="99"/>
    <w:semiHidden/>
    <w:unhideWhenUsed/>
    <w:rsid w:val="008D2791"/>
    <w:pPr>
      <w:spacing w:after="120"/>
      <w:ind w:left="849"/>
      <w:contextualSpacing/>
    </w:pPr>
  </w:style>
  <w:style w:type="paragraph" w:styleId="ListContinue4">
    <w:name w:val="List Continue 4"/>
    <w:basedOn w:val="Normal"/>
    <w:uiPriority w:val="99"/>
    <w:semiHidden/>
    <w:unhideWhenUsed/>
    <w:rsid w:val="008D2791"/>
    <w:pPr>
      <w:spacing w:after="120"/>
      <w:ind w:left="1132"/>
      <w:contextualSpacing/>
    </w:pPr>
  </w:style>
  <w:style w:type="paragraph" w:styleId="ListContinue5">
    <w:name w:val="List Continue 5"/>
    <w:basedOn w:val="Normal"/>
    <w:uiPriority w:val="99"/>
    <w:semiHidden/>
    <w:unhideWhenUsed/>
    <w:rsid w:val="008D2791"/>
    <w:pPr>
      <w:spacing w:after="120"/>
      <w:ind w:left="1415"/>
      <w:contextualSpacing/>
    </w:pPr>
  </w:style>
  <w:style w:type="paragraph" w:styleId="ListNumber">
    <w:name w:val="List Number"/>
    <w:basedOn w:val="Normal"/>
    <w:uiPriority w:val="99"/>
    <w:semiHidden/>
    <w:unhideWhenUsed/>
    <w:rsid w:val="008D2791"/>
    <w:pPr>
      <w:numPr>
        <w:numId w:val="12"/>
      </w:numPr>
      <w:contextualSpacing/>
    </w:pPr>
  </w:style>
  <w:style w:type="paragraph" w:styleId="ListNumber2">
    <w:name w:val="List Number 2"/>
    <w:basedOn w:val="Normal"/>
    <w:uiPriority w:val="99"/>
    <w:semiHidden/>
    <w:unhideWhenUsed/>
    <w:rsid w:val="008D2791"/>
    <w:pPr>
      <w:numPr>
        <w:numId w:val="13"/>
      </w:numPr>
      <w:contextualSpacing/>
    </w:pPr>
  </w:style>
  <w:style w:type="paragraph" w:styleId="ListNumber3">
    <w:name w:val="List Number 3"/>
    <w:basedOn w:val="Normal"/>
    <w:uiPriority w:val="99"/>
    <w:semiHidden/>
    <w:unhideWhenUsed/>
    <w:rsid w:val="008D2791"/>
    <w:pPr>
      <w:numPr>
        <w:numId w:val="14"/>
      </w:numPr>
      <w:contextualSpacing/>
    </w:pPr>
  </w:style>
  <w:style w:type="paragraph" w:styleId="ListNumber4">
    <w:name w:val="List Number 4"/>
    <w:basedOn w:val="Normal"/>
    <w:uiPriority w:val="99"/>
    <w:semiHidden/>
    <w:unhideWhenUsed/>
    <w:rsid w:val="008D2791"/>
    <w:pPr>
      <w:numPr>
        <w:numId w:val="15"/>
      </w:numPr>
      <w:contextualSpacing/>
    </w:pPr>
  </w:style>
  <w:style w:type="paragraph" w:styleId="ListNumber5">
    <w:name w:val="List Number 5"/>
    <w:basedOn w:val="Normal"/>
    <w:uiPriority w:val="99"/>
    <w:semiHidden/>
    <w:unhideWhenUsed/>
    <w:rsid w:val="008D2791"/>
    <w:pPr>
      <w:numPr>
        <w:numId w:val="16"/>
      </w:numPr>
      <w:contextualSpacing/>
    </w:pPr>
  </w:style>
  <w:style w:type="paragraph" w:styleId="MacroText">
    <w:name w:val="macro"/>
    <w:link w:val="MacroTextChar"/>
    <w:uiPriority w:val="99"/>
    <w:semiHidden/>
    <w:unhideWhenUsed/>
    <w:rsid w:val="008D2791"/>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cs="Courier New"/>
      <w:lang w:val="en-US" w:eastAsia="en-GB"/>
    </w:rPr>
  </w:style>
  <w:style w:type="character" w:customStyle="1" w:styleId="MacroTextChar">
    <w:name w:val="Macro Text Char"/>
    <w:basedOn w:val="DefaultParagraphFont"/>
    <w:link w:val="MacroText"/>
    <w:uiPriority w:val="99"/>
    <w:semiHidden/>
    <w:rsid w:val="008D2791"/>
    <w:rPr>
      <w:rFonts w:ascii="Courier New" w:eastAsia="SimSun" w:hAnsi="Courier New" w:cs="Courier New"/>
      <w:lang w:val="en-US" w:eastAsia="en-GB" w:bidi="ar-SA"/>
    </w:rPr>
  </w:style>
  <w:style w:type="paragraph" w:styleId="MessageHeader">
    <w:name w:val="Message Header"/>
    <w:basedOn w:val="Normal"/>
    <w:link w:val="MessageHeaderChar"/>
    <w:uiPriority w:val="99"/>
    <w:semiHidden/>
    <w:unhideWhenUsed/>
    <w:rsid w:val="008D27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basedOn w:val="DefaultParagraphFont"/>
    <w:link w:val="MessageHeader"/>
    <w:uiPriority w:val="99"/>
    <w:semiHidden/>
    <w:rsid w:val="008D2791"/>
    <w:rPr>
      <w:rFonts w:ascii="Cambria" w:eastAsia="MS Gothic" w:hAnsi="Cambria" w:cs="Times New Roman"/>
      <w:sz w:val="24"/>
      <w:szCs w:val="24"/>
      <w:shd w:val="pct20" w:color="auto" w:fill="auto"/>
      <w:lang w:eastAsia="en-GB"/>
    </w:rPr>
  </w:style>
  <w:style w:type="paragraph" w:styleId="NormalIndent">
    <w:name w:val="Normal Indent"/>
    <w:basedOn w:val="Normal"/>
    <w:uiPriority w:val="99"/>
    <w:semiHidden/>
    <w:unhideWhenUsed/>
    <w:rsid w:val="008D2791"/>
    <w:pPr>
      <w:ind w:left="720"/>
    </w:pPr>
  </w:style>
  <w:style w:type="paragraph" w:styleId="NoteHeading">
    <w:name w:val="Note Heading"/>
    <w:basedOn w:val="Normal"/>
    <w:next w:val="Normal"/>
    <w:link w:val="NoteHeadingChar"/>
    <w:uiPriority w:val="99"/>
    <w:semiHidden/>
    <w:unhideWhenUsed/>
    <w:rsid w:val="008D2791"/>
  </w:style>
  <w:style w:type="character" w:customStyle="1" w:styleId="NoteHeadingChar">
    <w:name w:val="Note Heading Char"/>
    <w:basedOn w:val="DefaultParagraphFont"/>
    <w:link w:val="NoteHeading"/>
    <w:uiPriority w:val="99"/>
    <w:semiHidden/>
    <w:rsid w:val="008D2791"/>
    <w:rPr>
      <w:rFonts w:ascii="Times New Roman" w:eastAsia="SimSun" w:hAnsi="Times New Roman"/>
      <w:sz w:val="24"/>
      <w:szCs w:val="24"/>
      <w:lang w:eastAsia="en-GB"/>
    </w:rPr>
  </w:style>
  <w:style w:type="paragraph" w:styleId="PlainText">
    <w:name w:val="Plain Text"/>
    <w:basedOn w:val="Normal"/>
    <w:link w:val="PlainTextChar"/>
    <w:uiPriority w:val="99"/>
    <w:semiHidden/>
    <w:unhideWhenUsed/>
    <w:rsid w:val="008D2791"/>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8D2791"/>
    <w:rPr>
      <w:rFonts w:ascii="Courier New" w:eastAsia="SimSun" w:hAnsi="Courier New" w:cs="Courier New"/>
      <w:lang w:eastAsia="en-GB"/>
    </w:rPr>
  </w:style>
  <w:style w:type="paragraph" w:styleId="Quote">
    <w:name w:val="Quote"/>
    <w:basedOn w:val="Normal"/>
    <w:next w:val="Normal"/>
    <w:link w:val="QuoteChar"/>
    <w:uiPriority w:val="29"/>
    <w:qFormat/>
    <w:rsid w:val="008D2791"/>
    <w:rPr>
      <w:i/>
      <w:iCs/>
      <w:color w:val="000000"/>
    </w:rPr>
  </w:style>
  <w:style w:type="character" w:customStyle="1" w:styleId="QuoteChar">
    <w:name w:val="Quote Char"/>
    <w:basedOn w:val="DefaultParagraphFont"/>
    <w:link w:val="Quote"/>
    <w:uiPriority w:val="29"/>
    <w:rsid w:val="008D2791"/>
    <w:rPr>
      <w:rFonts w:ascii="Times New Roman" w:eastAsia="SimSun" w:hAnsi="Times New Roman"/>
      <w:i/>
      <w:iCs/>
      <w:color w:val="000000"/>
      <w:sz w:val="24"/>
      <w:szCs w:val="24"/>
      <w:lang w:eastAsia="en-GB"/>
    </w:rPr>
  </w:style>
  <w:style w:type="paragraph" w:styleId="Salutation">
    <w:name w:val="Salutation"/>
    <w:basedOn w:val="Normal"/>
    <w:next w:val="Normal"/>
    <w:link w:val="SalutationChar"/>
    <w:uiPriority w:val="99"/>
    <w:semiHidden/>
    <w:unhideWhenUsed/>
    <w:rsid w:val="008D2791"/>
  </w:style>
  <w:style w:type="character" w:customStyle="1" w:styleId="SalutationChar">
    <w:name w:val="Salutation Char"/>
    <w:basedOn w:val="DefaultParagraphFont"/>
    <w:link w:val="Salutation"/>
    <w:uiPriority w:val="99"/>
    <w:semiHidden/>
    <w:rsid w:val="008D2791"/>
    <w:rPr>
      <w:rFonts w:ascii="Times New Roman" w:eastAsia="SimSun" w:hAnsi="Times New Roman"/>
      <w:sz w:val="24"/>
      <w:szCs w:val="24"/>
      <w:lang w:eastAsia="en-GB"/>
    </w:rPr>
  </w:style>
  <w:style w:type="paragraph" w:styleId="Signature">
    <w:name w:val="Signature"/>
    <w:basedOn w:val="Normal"/>
    <w:link w:val="SignatureChar"/>
    <w:uiPriority w:val="99"/>
    <w:semiHidden/>
    <w:unhideWhenUsed/>
    <w:rsid w:val="008D2791"/>
    <w:pPr>
      <w:ind w:left="4252"/>
    </w:pPr>
  </w:style>
  <w:style w:type="character" w:customStyle="1" w:styleId="SignatureChar">
    <w:name w:val="Signature Char"/>
    <w:basedOn w:val="DefaultParagraphFont"/>
    <w:link w:val="Signature"/>
    <w:uiPriority w:val="99"/>
    <w:semiHidden/>
    <w:rsid w:val="008D2791"/>
    <w:rPr>
      <w:rFonts w:ascii="Times New Roman" w:eastAsia="SimSun" w:hAnsi="Times New Roman"/>
      <w:sz w:val="24"/>
      <w:szCs w:val="24"/>
      <w:lang w:eastAsia="en-GB"/>
    </w:rPr>
  </w:style>
  <w:style w:type="paragraph" w:styleId="Subtitle">
    <w:name w:val="Subtitle"/>
    <w:basedOn w:val="Normal"/>
    <w:next w:val="Normal"/>
    <w:link w:val="SubtitleChar"/>
    <w:uiPriority w:val="11"/>
    <w:qFormat/>
    <w:rsid w:val="008D2791"/>
    <w:pPr>
      <w:spacing w:after="60"/>
      <w:jc w:val="center"/>
      <w:outlineLvl w:val="1"/>
    </w:pPr>
    <w:rPr>
      <w:rFonts w:ascii="Cambria" w:eastAsia="MS Gothic" w:hAnsi="Cambria"/>
    </w:rPr>
  </w:style>
  <w:style w:type="character" w:customStyle="1" w:styleId="SubtitleChar">
    <w:name w:val="Subtitle Char"/>
    <w:basedOn w:val="DefaultParagraphFont"/>
    <w:link w:val="Subtitle"/>
    <w:uiPriority w:val="11"/>
    <w:rsid w:val="008D2791"/>
    <w:rPr>
      <w:rFonts w:ascii="Cambria" w:eastAsia="MS Gothic" w:hAnsi="Cambria" w:cs="Times New Roman"/>
      <w:sz w:val="24"/>
      <w:szCs w:val="24"/>
      <w:lang w:eastAsia="en-GB"/>
    </w:rPr>
  </w:style>
  <w:style w:type="paragraph" w:styleId="TableofAuthorities">
    <w:name w:val="table of authorities"/>
    <w:basedOn w:val="Normal"/>
    <w:next w:val="Normal"/>
    <w:uiPriority w:val="99"/>
    <w:semiHidden/>
    <w:unhideWhenUsed/>
    <w:rsid w:val="008D2791"/>
    <w:pPr>
      <w:ind w:left="240" w:hanging="240"/>
    </w:pPr>
  </w:style>
  <w:style w:type="paragraph" w:styleId="TableofFigures">
    <w:name w:val="table of figures"/>
    <w:basedOn w:val="Normal"/>
    <w:next w:val="Normal"/>
    <w:uiPriority w:val="99"/>
    <w:semiHidden/>
    <w:unhideWhenUsed/>
    <w:rsid w:val="008D2791"/>
  </w:style>
  <w:style w:type="paragraph" w:styleId="Title">
    <w:name w:val="Title"/>
    <w:basedOn w:val="Normal"/>
    <w:next w:val="Normal"/>
    <w:link w:val="TitleChar"/>
    <w:uiPriority w:val="10"/>
    <w:qFormat/>
    <w:rsid w:val="008D2791"/>
    <w:pPr>
      <w:spacing w:before="240" w:after="60"/>
      <w:jc w:val="center"/>
      <w:outlineLvl w:val="0"/>
    </w:pPr>
    <w:rPr>
      <w:rFonts w:ascii="Cambria" w:eastAsia="MS Gothic" w:hAnsi="Cambria"/>
      <w:b/>
      <w:bCs/>
      <w:kern w:val="28"/>
      <w:sz w:val="32"/>
      <w:szCs w:val="32"/>
    </w:rPr>
  </w:style>
  <w:style w:type="character" w:customStyle="1" w:styleId="TitleChar">
    <w:name w:val="Title Char"/>
    <w:basedOn w:val="DefaultParagraphFont"/>
    <w:link w:val="Title"/>
    <w:uiPriority w:val="10"/>
    <w:rsid w:val="008D2791"/>
    <w:rPr>
      <w:rFonts w:ascii="Cambria" w:eastAsia="MS Gothic" w:hAnsi="Cambria" w:cs="Times New Roman"/>
      <w:b/>
      <w:bCs/>
      <w:kern w:val="28"/>
      <w:sz w:val="32"/>
      <w:szCs w:val="32"/>
      <w:lang w:eastAsia="en-GB"/>
    </w:rPr>
  </w:style>
  <w:style w:type="paragraph" w:styleId="TOAHeading">
    <w:name w:val="toa heading"/>
    <w:basedOn w:val="Normal"/>
    <w:next w:val="Normal"/>
    <w:uiPriority w:val="99"/>
    <w:semiHidden/>
    <w:unhideWhenUsed/>
    <w:rsid w:val="008D2791"/>
    <w:pPr>
      <w:spacing w:before="120"/>
    </w:pPr>
    <w:rPr>
      <w:rFonts w:ascii="Cambria" w:eastAsia="MS Gothic" w:hAnsi="Cambria"/>
      <w:b/>
      <w:bCs/>
    </w:rPr>
  </w:style>
  <w:style w:type="paragraph" w:customStyle="1" w:styleId="CM113">
    <w:name w:val="CM113"/>
    <w:basedOn w:val="Default"/>
    <w:next w:val="Default"/>
    <w:uiPriority w:val="99"/>
    <w:rsid w:val="00A73E3E"/>
    <w:pPr>
      <w:widowControl w:val="0"/>
    </w:pPr>
    <w:rPr>
      <w:rFonts w:ascii="ICKOJ E+ Helvetica Neue" w:eastAsia="Times New Roman" w:hAnsi="ICKOJ E+ Helvetica Neue" w:cs="Times New Roman"/>
      <w:color w:val="auto"/>
      <w:lang w:eastAsia="en-GB"/>
    </w:rPr>
  </w:style>
  <w:style w:type="paragraph" w:customStyle="1" w:styleId="CM122">
    <w:name w:val="CM122"/>
    <w:basedOn w:val="Default"/>
    <w:next w:val="Default"/>
    <w:uiPriority w:val="99"/>
    <w:rsid w:val="0081121A"/>
    <w:pPr>
      <w:widowControl w:val="0"/>
    </w:pPr>
    <w:rPr>
      <w:rFonts w:ascii="ICKOJ E+ Helvetica Neue" w:eastAsia="Times New Roman" w:hAnsi="ICKOJ E+ Helvetica Neue" w:cs="Times New Roman"/>
      <w:color w:val="auto"/>
      <w:lang w:eastAsia="en-GB"/>
    </w:rPr>
  </w:style>
  <w:style w:type="paragraph" w:customStyle="1" w:styleId="CM112">
    <w:name w:val="CM112"/>
    <w:basedOn w:val="Default"/>
    <w:next w:val="Default"/>
    <w:uiPriority w:val="99"/>
    <w:rsid w:val="00B62636"/>
    <w:pPr>
      <w:widowControl w:val="0"/>
    </w:pPr>
    <w:rPr>
      <w:rFonts w:ascii="ICKOJ E+ Helvetica Neue" w:eastAsia="Times New Roman" w:hAnsi="ICKOJ E+ Helvetica Neue" w:cs="Times New Roman"/>
      <w:color w:val="auto"/>
      <w:lang w:eastAsia="en-GB"/>
    </w:rPr>
  </w:style>
  <w:style w:type="paragraph" w:customStyle="1" w:styleId="CM31">
    <w:name w:val="CM31"/>
    <w:basedOn w:val="Default"/>
    <w:next w:val="Default"/>
    <w:uiPriority w:val="99"/>
    <w:rsid w:val="00BC4C4C"/>
    <w:pPr>
      <w:widowControl w:val="0"/>
      <w:spacing w:line="298" w:lineRule="atLeast"/>
    </w:pPr>
    <w:rPr>
      <w:rFonts w:ascii="ICKOJ E+ Helvetica Neue" w:eastAsia="Times New Roman" w:hAnsi="ICKOJ E+ Helvetica Neue" w:cs="Times New Roman"/>
      <w:color w:val="auto"/>
      <w:lang w:eastAsia="en-GB"/>
    </w:rPr>
  </w:style>
  <w:style w:type="paragraph" w:customStyle="1" w:styleId="CM5">
    <w:name w:val="CM5"/>
    <w:basedOn w:val="Default"/>
    <w:next w:val="Default"/>
    <w:uiPriority w:val="99"/>
    <w:rsid w:val="00885868"/>
    <w:pPr>
      <w:widowControl w:val="0"/>
      <w:spacing w:line="231" w:lineRule="atLeast"/>
    </w:pPr>
    <w:rPr>
      <w:rFonts w:ascii="ICKOJ E+ Helvetica Neue" w:eastAsia="Times New Roman" w:hAnsi="ICKOJ E+ Helvetica Neue" w:cs="Times New Roman"/>
      <w:color w:val="auto"/>
      <w:lang w:eastAsia="en-GB"/>
    </w:rPr>
  </w:style>
  <w:style w:type="paragraph" w:customStyle="1" w:styleId="CM116">
    <w:name w:val="CM116"/>
    <w:basedOn w:val="Default"/>
    <w:next w:val="Default"/>
    <w:uiPriority w:val="99"/>
    <w:rsid w:val="00885868"/>
    <w:pPr>
      <w:widowControl w:val="0"/>
    </w:pPr>
    <w:rPr>
      <w:rFonts w:ascii="ICKOJ E+ Helvetica Neue" w:eastAsia="Times New Roman" w:hAnsi="ICKOJ E+ Helvetica Neue" w:cs="Times New Roman"/>
      <w:color w:val="auto"/>
      <w:lang w:eastAsia="en-GB"/>
    </w:rPr>
  </w:style>
  <w:style w:type="paragraph" w:customStyle="1" w:styleId="CM123">
    <w:name w:val="CM123"/>
    <w:basedOn w:val="Default"/>
    <w:next w:val="Default"/>
    <w:uiPriority w:val="99"/>
    <w:rsid w:val="003C4E90"/>
    <w:pPr>
      <w:widowControl w:val="0"/>
    </w:pPr>
    <w:rPr>
      <w:rFonts w:ascii="ICKOJ E+ Helvetica Neue" w:eastAsia="Times New Roman" w:hAnsi="ICKOJ E+ Helvetica Neue" w:cs="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7701">
      <w:bodyDiv w:val="1"/>
      <w:marLeft w:val="0"/>
      <w:marRight w:val="0"/>
      <w:marTop w:val="0"/>
      <w:marBottom w:val="0"/>
      <w:divBdr>
        <w:top w:val="none" w:sz="0" w:space="0" w:color="auto"/>
        <w:left w:val="none" w:sz="0" w:space="0" w:color="auto"/>
        <w:bottom w:val="none" w:sz="0" w:space="0" w:color="auto"/>
        <w:right w:val="none" w:sz="0" w:space="0" w:color="auto"/>
      </w:divBdr>
    </w:div>
    <w:div w:id="22441891">
      <w:bodyDiv w:val="1"/>
      <w:marLeft w:val="0"/>
      <w:marRight w:val="0"/>
      <w:marTop w:val="0"/>
      <w:marBottom w:val="0"/>
      <w:divBdr>
        <w:top w:val="none" w:sz="0" w:space="0" w:color="auto"/>
        <w:left w:val="none" w:sz="0" w:space="0" w:color="auto"/>
        <w:bottom w:val="none" w:sz="0" w:space="0" w:color="auto"/>
        <w:right w:val="none" w:sz="0" w:space="0" w:color="auto"/>
      </w:divBdr>
    </w:div>
    <w:div w:id="100422928">
      <w:bodyDiv w:val="1"/>
      <w:marLeft w:val="0"/>
      <w:marRight w:val="0"/>
      <w:marTop w:val="0"/>
      <w:marBottom w:val="0"/>
      <w:divBdr>
        <w:top w:val="none" w:sz="0" w:space="0" w:color="auto"/>
        <w:left w:val="none" w:sz="0" w:space="0" w:color="auto"/>
        <w:bottom w:val="none" w:sz="0" w:space="0" w:color="auto"/>
        <w:right w:val="none" w:sz="0" w:space="0" w:color="auto"/>
      </w:divBdr>
    </w:div>
    <w:div w:id="153952662">
      <w:bodyDiv w:val="1"/>
      <w:marLeft w:val="0"/>
      <w:marRight w:val="0"/>
      <w:marTop w:val="0"/>
      <w:marBottom w:val="0"/>
      <w:divBdr>
        <w:top w:val="none" w:sz="0" w:space="0" w:color="auto"/>
        <w:left w:val="none" w:sz="0" w:space="0" w:color="auto"/>
        <w:bottom w:val="none" w:sz="0" w:space="0" w:color="auto"/>
        <w:right w:val="none" w:sz="0" w:space="0" w:color="auto"/>
      </w:divBdr>
    </w:div>
    <w:div w:id="197403072">
      <w:bodyDiv w:val="1"/>
      <w:marLeft w:val="0"/>
      <w:marRight w:val="0"/>
      <w:marTop w:val="0"/>
      <w:marBottom w:val="0"/>
      <w:divBdr>
        <w:top w:val="none" w:sz="0" w:space="0" w:color="auto"/>
        <w:left w:val="none" w:sz="0" w:space="0" w:color="auto"/>
        <w:bottom w:val="none" w:sz="0" w:space="0" w:color="auto"/>
        <w:right w:val="none" w:sz="0" w:space="0" w:color="auto"/>
      </w:divBdr>
      <w:divsChild>
        <w:div w:id="1058552056">
          <w:marLeft w:val="0"/>
          <w:marRight w:val="0"/>
          <w:marTop w:val="0"/>
          <w:marBottom w:val="0"/>
          <w:divBdr>
            <w:top w:val="none" w:sz="0" w:space="0" w:color="auto"/>
            <w:left w:val="none" w:sz="0" w:space="0" w:color="auto"/>
            <w:bottom w:val="none" w:sz="0" w:space="0" w:color="auto"/>
            <w:right w:val="none" w:sz="0" w:space="0" w:color="auto"/>
          </w:divBdr>
          <w:divsChild>
            <w:div w:id="1156649046">
              <w:marLeft w:val="0"/>
              <w:marRight w:val="0"/>
              <w:marTop w:val="0"/>
              <w:marBottom w:val="675"/>
              <w:divBdr>
                <w:top w:val="none" w:sz="0" w:space="0" w:color="auto"/>
                <w:left w:val="none" w:sz="0" w:space="0" w:color="auto"/>
                <w:bottom w:val="none" w:sz="0" w:space="0" w:color="auto"/>
                <w:right w:val="none" w:sz="0" w:space="0" w:color="auto"/>
              </w:divBdr>
              <w:divsChild>
                <w:div w:id="449936835">
                  <w:marLeft w:val="0"/>
                  <w:marRight w:val="0"/>
                  <w:marTop w:val="0"/>
                  <w:marBottom w:val="0"/>
                  <w:divBdr>
                    <w:top w:val="none" w:sz="0" w:space="0" w:color="auto"/>
                    <w:left w:val="none" w:sz="0" w:space="0" w:color="auto"/>
                    <w:bottom w:val="none" w:sz="0" w:space="0" w:color="auto"/>
                    <w:right w:val="none" w:sz="0" w:space="0" w:color="auto"/>
                  </w:divBdr>
                  <w:divsChild>
                    <w:div w:id="366373706">
                      <w:marLeft w:val="0"/>
                      <w:marRight w:val="0"/>
                      <w:marTop w:val="0"/>
                      <w:marBottom w:val="0"/>
                      <w:divBdr>
                        <w:top w:val="none" w:sz="0" w:space="0" w:color="auto"/>
                        <w:left w:val="none" w:sz="0" w:space="0" w:color="auto"/>
                        <w:bottom w:val="none" w:sz="0" w:space="0" w:color="auto"/>
                        <w:right w:val="none" w:sz="0" w:space="0" w:color="auto"/>
                      </w:divBdr>
                      <w:divsChild>
                        <w:div w:id="1846480714">
                          <w:marLeft w:val="0"/>
                          <w:marRight w:val="0"/>
                          <w:marTop w:val="0"/>
                          <w:marBottom w:val="0"/>
                          <w:divBdr>
                            <w:top w:val="none" w:sz="0" w:space="0" w:color="auto"/>
                            <w:left w:val="none" w:sz="0" w:space="0" w:color="auto"/>
                            <w:bottom w:val="none" w:sz="0" w:space="0" w:color="auto"/>
                            <w:right w:val="none" w:sz="0" w:space="0" w:color="auto"/>
                          </w:divBdr>
                          <w:divsChild>
                            <w:div w:id="111019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377784">
      <w:bodyDiv w:val="1"/>
      <w:marLeft w:val="0"/>
      <w:marRight w:val="0"/>
      <w:marTop w:val="0"/>
      <w:marBottom w:val="0"/>
      <w:divBdr>
        <w:top w:val="none" w:sz="0" w:space="0" w:color="auto"/>
        <w:left w:val="none" w:sz="0" w:space="0" w:color="auto"/>
        <w:bottom w:val="none" w:sz="0" w:space="0" w:color="auto"/>
        <w:right w:val="none" w:sz="0" w:space="0" w:color="auto"/>
      </w:divBdr>
    </w:div>
    <w:div w:id="247925608">
      <w:bodyDiv w:val="1"/>
      <w:marLeft w:val="0"/>
      <w:marRight w:val="0"/>
      <w:marTop w:val="0"/>
      <w:marBottom w:val="0"/>
      <w:divBdr>
        <w:top w:val="none" w:sz="0" w:space="0" w:color="auto"/>
        <w:left w:val="none" w:sz="0" w:space="0" w:color="auto"/>
        <w:bottom w:val="none" w:sz="0" w:space="0" w:color="auto"/>
        <w:right w:val="none" w:sz="0" w:space="0" w:color="auto"/>
      </w:divBdr>
    </w:div>
    <w:div w:id="400834554">
      <w:bodyDiv w:val="1"/>
      <w:marLeft w:val="0"/>
      <w:marRight w:val="0"/>
      <w:marTop w:val="0"/>
      <w:marBottom w:val="0"/>
      <w:divBdr>
        <w:top w:val="none" w:sz="0" w:space="0" w:color="auto"/>
        <w:left w:val="none" w:sz="0" w:space="0" w:color="auto"/>
        <w:bottom w:val="none" w:sz="0" w:space="0" w:color="auto"/>
        <w:right w:val="none" w:sz="0" w:space="0" w:color="auto"/>
      </w:divBdr>
    </w:div>
    <w:div w:id="425923309">
      <w:bodyDiv w:val="1"/>
      <w:marLeft w:val="0"/>
      <w:marRight w:val="0"/>
      <w:marTop w:val="0"/>
      <w:marBottom w:val="0"/>
      <w:divBdr>
        <w:top w:val="none" w:sz="0" w:space="0" w:color="auto"/>
        <w:left w:val="none" w:sz="0" w:space="0" w:color="auto"/>
        <w:bottom w:val="none" w:sz="0" w:space="0" w:color="auto"/>
        <w:right w:val="none" w:sz="0" w:space="0" w:color="auto"/>
      </w:divBdr>
      <w:divsChild>
        <w:div w:id="2132478100">
          <w:marLeft w:val="0"/>
          <w:marRight w:val="0"/>
          <w:marTop w:val="0"/>
          <w:marBottom w:val="0"/>
          <w:divBdr>
            <w:top w:val="none" w:sz="0" w:space="0" w:color="auto"/>
            <w:left w:val="none" w:sz="0" w:space="0" w:color="auto"/>
            <w:bottom w:val="none" w:sz="0" w:space="0" w:color="auto"/>
            <w:right w:val="none" w:sz="0" w:space="0" w:color="auto"/>
          </w:divBdr>
          <w:divsChild>
            <w:div w:id="1018894464">
              <w:marLeft w:val="0"/>
              <w:marRight w:val="0"/>
              <w:marTop w:val="0"/>
              <w:marBottom w:val="675"/>
              <w:divBdr>
                <w:top w:val="none" w:sz="0" w:space="0" w:color="auto"/>
                <w:left w:val="none" w:sz="0" w:space="0" w:color="auto"/>
                <w:bottom w:val="none" w:sz="0" w:space="0" w:color="auto"/>
                <w:right w:val="none" w:sz="0" w:space="0" w:color="auto"/>
              </w:divBdr>
              <w:divsChild>
                <w:div w:id="1116365125">
                  <w:marLeft w:val="0"/>
                  <w:marRight w:val="0"/>
                  <w:marTop w:val="0"/>
                  <w:marBottom w:val="0"/>
                  <w:divBdr>
                    <w:top w:val="none" w:sz="0" w:space="0" w:color="auto"/>
                    <w:left w:val="none" w:sz="0" w:space="0" w:color="auto"/>
                    <w:bottom w:val="none" w:sz="0" w:space="0" w:color="auto"/>
                    <w:right w:val="none" w:sz="0" w:space="0" w:color="auto"/>
                  </w:divBdr>
                  <w:divsChild>
                    <w:div w:id="1595287893">
                      <w:marLeft w:val="0"/>
                      <w:marRight w:val="0"/>
                      <w:marTop w:val="0"/>
                      <w:marBottom w:val="0"/>
                      <w:divBdr>
                        <w:top w:val="none" w:sz="0" w:space="0" w:color="auto"/>
                        <w:left w:val="none" w:sz="0" w:space="0" w:color="auto"/>
                        <w:bottom w:val="none" w:sz="0" w:space="0" w:color="auto"/>
                        <w:right w:val="none" w:sz="0" w:space="0" w:color="auto"/>
                      </w:divBdr>
                      <w:divsChild>
                        <w:div w:id="1498688517">
                          <w:marLeft w:val="0"/>
                          <w:marRight w:val="0"/>
                          <w:marTop w:val="0"/>
                          <w:marBottom w:val="0"/>
                          <w:divBdr>
                            <w:top w:val="none" w:sz="0" w:space="0" w:color="auto"/>
                            <w:left w:val="none" w:sz="0" w:space="0" w:color="auto"/>
                            <w:bottom w:val="none" w:sz="0" w:space="0" w:color="auto"/>
                            <w:right w:val="none" w:sz="0" w:space="0" w:color="auto"/>
                          </w:divBdr>
                          <w:divsChild>
                            <w:div w:id="36224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497429">
      <w:bodyDiv w:val="1"/>
      <w:marLeft w:val="0"/>
      <w:marRight w:val="0"/>
      <w:marTop w:val="0"/>
      <w:marBottom w:val="0"/>
      <w:divBdr>
        <w:top w:val="none" w:sz="0" w:space="0" w:color="auto"/>
        <w:left w:val="none" w:sz="0" w:space="0" w:color="auto"/>
        <w:bottom w:val="none" w:sz="0" w:space="0" w:color="auto"/>
        <w:right w:val="none" w:sz="0" w:space="0" w:color="auto"/>
      </w:divBdr>
      <w:divsChild>
        <w:div w:id="1755203049">
          <w:marLeft w:val="0"/>
          <w:marRight w:val="0"/>
          <w:marTop w:val="0"/>
          <w:marBottom w:val="0"/>
          <w:divBdr>
            <w:top w:val="none" w:sz="0" w:space="0" w:color="auto"/>
            <w:left w:val="none" w:sz="0" w:space="0" w:color="auto"/>
            <w:bottom w:val="none" w:sz="0" w:space="0" w:color="auto"/>
            <w:right w:val="none" w:sz="0" w:space="0" w:color="auto"/>
          </w:divBdr>
          <w:divsChild>
            <w:div w:id="1869099504">
              <w:marLeft w:val="0"/>
              <w:marRight w:val="0"/>
              <w:marTop w:val="0"/>
              <w:marBottom w:val="675"/>
              <w:divBdr>
                <w:top w:val="none" w:sz="0" w:space="0" w:color="auto"/>
                <w:left w:val="none" w:sz="0" w:space="0" w:color="auto"/>
                <w:bottom w:val="none" w:sz="0" w:space="0" w:color="auto"/>
                <w:right w:val="none" w:sz="0" w:space="0" w:color="auto"/>
              </w:divBdr>
              <w:divsChild>
                <w:div w:id="183904755">
                  <w:marLeft w:val="0"/>
                  <w:marRight w:val="0"/>
                  <w:marTop w:val="0"/>
                  <w:marBottom w:val="0"/>
                  <w:divBdr>
                    <w:top w:val="none" w:sz="0" w:space="0" w:color="auto"/>
                    <w:left w:val="none" w:sz="0" w:space="0" w:color="auto"/>
                    <w:bottom w:val="none" w:sz="0" w:space="0" w:color="auto"/>
                    <w:right w:val="none" w:sz="0" w:space="0" w:color="auto"/>
                  </w:divBdr>
                  <w:divsChild>
                    <w:div w:id="2100103856">
                      <w:marLeft w:val="0"/>
                      <w:marRight w:val="0"/>
                      <w:marTop w:val="0"/>
                      <w:marBottom w:val="0"/>
                      <w:divBdr>
                        <w:top w:val="none" w:sz="0" w:space="0" w:color="auto"/>
                        <w:left w:val="none" w:sz="0" w:space="0" w:color="auto"/>
                        <w:bottom w:val="none" w:sz="0" w:space="0" w:color="auto"/>
                        <w:right w:val="none" w:sz="0" w:space="0" w:color="auto"/>
                      </w:divBdr>
                      <w:divsChild>
                        <w:div w:id="572392795">
                          <w:marLeft w:val="0"/>
                          <w:marRight w:val="0"/>
                          <w:marTop w:val="0"/>
                          <w:marBottom w:val="0"/>
                          <w:divBdr>
                            <w:top w:val="none" w:sz="0" w:space="0" w:color="auto"/>
                            <w:left w:val="none" w:sz="0" w:space="0" w:color="auto"/>
                            <w:bottom w:val="none" w:sz="0" w:space="0" w:color="auto"/>
                            <w:right w:val="none" w:sz="0" w:space="0" w:color="auto"/>
                          </w:divBdr>
                          <w:divsChild>
                            <w:div w:id="105646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9804705">
      <w:bodyDiv w:val="1"/>
      <w:marLeft w:val="0"/>
      <w:marRight w:val="0"/>
      <w:marTop w:val="0"/>
      <w:marBottom w:val="0"/>
      <w:divBdr>
        <w:top w:val="none" w:sz="0" w:space="0" w:color="auto"/>
        <w:left w:val="none" w:sz="0" w:space="0" w:color="auto"/>
        <w:bottom w:val="none" w:sz="0" w:space="0" w:color="auto"/>
        <w:right w:val="none" w:sz="0" w:space="0" w:color="auto"/>
      </w:divBdr>
    </w:div>
    <w:div w:id="483472262">
      <w:bodyDiv w:val="1"/>
      <w:marLeft w:val="0"/>
      <w:marRight w:val="0"/>
      <w:marTop w:val="0"/>
      <w:marBottom w:val="0"/>
      <w:divBdr>
        <w:top w:val="none" w:sz="0" w:space="0" w:color="auto"/>
        <w:left w:val="none" w:sz="0" w:space="0" w:color="auto"/>
        <w:bottom w:val="none" w:sz="0" w:space="0" w:color="auto"/>
        <w:right w:val="none" w:sz="0" w:space="0" w:color="auto"/>
      </w:divBdr>
    </w:div>
    <w:div w:id="536045759">
      <w:bodyDiv w:val="1"/>
      <w:marLeft w:val="0"/>
      <w:marRight w:val="0"/>
      <w:marTop w:val="0"/>
      <w:marBottom w:val="0"/>
      <w:divBdr>
        <w:top w:val="none" w:sz="0" w:space="0" w:color="auto"/>
        <w:left w:val="none" w:sz="0" w:space="0" w:color="auto"/>
        <w:bottom w:val="none" w:sz="0" w:space="0" w:color="auto"/>
        <w:right w:val="none" w:sz="0" w:space="0" w:color="auto"/>
      </w:divBdr>
    </w:div>
    <w:div w:id="617296376">
      <w:bodyDiv w:val="1"/>
      <w:marLeft w:val="0"/>
      <w:marRight w:val="0"/>
      <w:marTop w:val="0"/>
      <w:marBottom w:val="0"/>
      <w:divBdr>
        <w:top w:val="none" w:sz="0" w:space="0" w:color="auto"/>
        <w:left w:val="none" w:sz="0" w:space="0" w:color="auto"/>
        <w:bottom w:val="none" w:sz="0" w:space="0" w:color="auto"/>
        <w:right w:val="none" w:sz="0" w:space="0" w:color="auto"/>
      </w:divBdr>
    </w:div>
    <w:div w:id="634801147">
      <w:bodyDiv w:val="1"/>
      <w:marLeft w:val="0"/>
      <w:marRight w:val="0"/>
      <w:marTop w:val="0"/>
      <w:marBottom w:val="0"/>
      <w:divBdr>
        <w:top w:val="none" w:sz="0" w:space="0" w:color="auto"/>
        <w:left w:val="none" w:sz="0" w:space="0" w:color="auto"/>
        <w:bottom w:val="none" w:sz="0" w:space="0" w:color="auto"/>
        <w:right w:val="none" w:sz="0" w:space="0" w:color="auto"/>
      </w:divBdr>
      <w:divsChild>
        <w:div w:id="621304879">
          <w:marLeft w:val="0"/>
          <w:marRight w:val="0"/>
          <w:marTop w:val="0"/>
          <w:marBottom w:val="0"/>
          <w:divBdr>
            <w:top w:val="none" w:sz="0" w:space="0" w:color="auto"/>
            <w:left w:val="none" w:sz="0" w:space="0" w:color="auto"/>
            <w:bottom w:val="none" w:sz="0" w:space="0" w:color="auto"/>
            <w:right w:val="none" w:sz="0" w:space="0" w:color="auto"/>
          </w:divBdr>
          <w:divsChild>
            <w:div w:id="594170566">
              <w:marLeft w:val="0"/>
              <w:marRight w:val="0"/>
              <w:marTop w:val="0"/>
              <w:marBottom w:val="675"/>
              <w:divBdr>
                <w:top w:val="none" w:sz="0" w:space="0" w:color="auto"/>
                <w:left w:val="none" w:sz="0" w:space="0" w:color="auto"/>
                <w:bottom w:val="none" w:sz="0" w:space="0" w:color="auto"/>
                <w:right w:val="none" w:sz="0" w:space="0" w:color="auto"/>
              </w:divBdr>
              <w:divsChild>
                <w:div w:id="619536482">
                  <w:marLeft w:val="0"/>
                  <w:marRight w:val="0"/>
                  <w:marTop w:val="0"/>
                  <w:marBottom w:val="0"/>
                  <w:divBdr>
                    <w:top w:val="none" w:sz="0" w:space="0" w:color="auto"/>
                    <w:left w:val="none" w:sz="0" w:space="0" w:color="auto"/>
                    <w:bottom w:val="none" w:sz="0" w:space="0" w:color="auto"/>
                    <w:right w:val="none" w:sz="0" w:space="0" w:color="auto"/>
                  </w:divBdr>
                  <w:divsChild>
                    <w:div w:id="1155991136">
                      <w:marLeft w:val="0"/>
                      <w:marRight w:val="0"/>
                      <w:marTop w:val="0"/>
                      <w:marBottom w:val="0"/>
                      <w:divBdr>
                        <w:top w:val="none" w:sz="0" w:space="0" w:color="auto"/>
                        <w:left w:val="none" w:sz="0" w:space="0" w:color="auto"/>
                        <w:bottom w:val="none" w:sz="0" w:space="0" w:color="auto"/>
                        <w:right w:val="none" w:sz="0" w:space="0" w:color="auto"/>
                      </w:divBdr>
                      <w:divsChild>
                        <w:div w:id="1249923696">
                          <w:marLeft w:val="0"/>
                          <w:marRight w:val="0"/>
                          <w:marTop w:val="0"/>
                          <w:marBottom w:val="0"/>
                          <w:divBdr>
                            <w:top w:val="none" w:sz="0" w:space="0" w:color="auto"/>
                            <w:left w:val="none" w:sz="0" w:space="0" w:color="auto"/>
                            <w:bottom w:val="none" w:sz="0" w:space="0" w:color="auto"/>
                            <w:right w:val="none" w:sz="0" w:space="0" w:color="auto"/>
                          </w:divBdr>
                          <w:divsChild>
                            <w:div w:id="18625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2625051">
      <w:bodyDiv w:val="1"/>
      <w:marLeft w:val="0"/>
      <w:marRight w:val="0"/>
      <w:marTop w:val="0"/>
      <w:marBottom w:val="0"/>
      <w:divBdr>
        <w:top w:val="none" w:sz="0" w:space="0" w:color="auto"/>
        <w:left w:val="none" w:sz="0" w:space="0" w:color="auto"/>
        <w:bottom w:val="none" w:sz="0" w:space="0" w:color="auto"/>
        <w:right w:val="none" w:sz="0" w:space="0" w:color="auto"/>
      </w:divBdr>
    </w:div>
    <w:div w:id="779688701">
      <w:bodyDiv w:val="1"/>
      <w:marLeft w:val="0"/>
      <w:marRight w:val="0"/>
      <w:marTop w:val="0"/>
      <w:marBottom w:val="0"/>
      <w:divBdr>
        <w:top w:val="none" w:sz="0" w:space="0" w:color="auto"/>
        <w:left w:val="none" w:sz="0" w:space="0" w:color="auto"/>
        <w:bottom w:val="none" w:sz="0" w:space="0" w:color="auto"/>
        <w:right w:val="none" w:sz="0" w:space="0" w:color="auto"/>
      </w:divBdr>
    </w:div>
    <w:div w:id="916328205">
      <w:bodyDiv w:val="1"/>
      <w:marLeft w:val="0"/>
      <w:marRight w:val="0"/>
      <w:marTop w:val="0"/>
      <w:marBottom w:val="0"/>
      <w:divBdr>
        <w:top w:val="none" w:sz="0" w:space="0" w:color="auto"/>
        <w:left w:val="none" w:sz="0" w:space="0" w:color="auto"/>
        <w:bottom w:val="none" w:sz="0" w:space="0" w:color="auto"/>
        <w:right w:val="none" w:sz="0" w:space="0" w:color="auto"/>
      </w:divBdr>
    </w:div>
    <w:div w:id="942347187">
      <w:bodyDiv w:val="1"/>
      <w:marLeft w:val="0"/>
      <w:marRight w:val="0"/>
      <w:marTop w:val="0"/>
      <w:marBottom w:val="0"/>
      <w:divBdr>
        <w:top w:val="none" w:sz="0" w:space="0" w:color="auto"/>
        <w:left w:val="none" w:sz="0" w:space="0" w:color="auto"/>
        <w:bottom w:val="none" w:sz="0" w:space="0" w:color="auto"/>
        <w:right w:val="none" w:sz="0" w:space="0" w:color="auto"/>
      </w:divBdr>
    </w:div>
    <w:div w:id="1084228771">
      <w:bodyDiv w:val="1"/>
      <w:marLeft w:val="0"/>
      <w:marRight w:val="0"/>
      <w:marTop w:val="0"/>
      <w:marBottom w:val="0"/>
      <w:divBdr>
        <w:top w:val="none" w:sz="0" w:space="0" w:color="auto"/>
        <w:left w:val="none" w:sz="0" w:space="0" w:color="auto"/>
        <w:bottom w:val="none" w:sz="0" w:space="0" w:color="auto"/>
        <w:right w:val="none" w:sz="0" w:space="0" w:color="auto"/>
      </w:divBdr>
    </w:div>
    <w:div w:id="1190877903">
      <w:bodyDiv w:val="1"/>
      <w:marLeft w:val="0"/>
      <w:marRight w:val="0"/>
      <w:marTop w:val="0"/>
      <w:marBottom w:val="0"/>
      <w:divBdr>
        <w:top w:val="none" w:sz="0" w:space="0" w:color="auto"/>
        <w:left w:val="none" w:sz="0" w:space="0" w:color="auto"/>
        <w:bottom w:val="none" w:sz="0" w:space="0" w:color="auto"/>
        <w:right w:val="none" w:sz="0" w:space="0" w:color="auto"/>
      </w:divBdr>
    </w:div>
    <w:div w:id="1208227355">
      <w:bodyDiv w:val="1"/>
      <w:marLeft w:val="0"/>
      <w:marRight w:val="0"/>
      <w:marTop w:val="0"/>
      <w:marBottom w:val="0"/>
      <w:divBdr>
        <w:top w:val="none" w:sz="0" w:space="0" w:color="auto"/>
        <w:left w:val="none" w:sz="0" w:space="0" w:color="auto"/>
        <w:bottom w:val="none" w:sz="0" w:space="0" w:color="auto"/>
        <w:right w:val="none" w:sz="0" w:space="0" w:color="auto"/>
      </w:divBdr>
    </w:div>
    <w:div w:id="1261135593">
      <w:bodyDiv w:val="1"/>
      <w:marLeft w:val="0"/>
      <w:marRight w:val="0"/>
      <w:marTop w:val="0"/>
      <w:marBottom w:val="0"/>
      <w:divBdr>
        <w:top w:val="none" w:sz="0" w:space="0" w:color="auto"/>
        <w:left w:val="none" w:sz="0" w:space="0" w:color="auto"/>
        <w:bottom w:val="none" w:sz="0" w:space="0" w:color="auto"/>
        <w:right w:val="none" w:sz="0" w:space="0" w:color="auto"/>
      </w:divBdr>
      <w:divsChild>
        <w:div w:id="1112238683">
          <w:marLeft w:val="0"/>
          <w:marRight w:val="0"/>
          <w:marTop w:val="0"/>
          <w:marBottom w:val="0"/>
          <w:divBdr>
            <w:top w:val="none" w:sz="0" w:space="0" w:color="auto"/>
            <w:left w:val="none" w:sz="0" w:space="0" w:color="auto"/>
            <w:bottom w:val="none" w:sz="0" w:space="0" w:color="auto"/>
            <w:right w:val="none" w:sz="0" w:space="0" w:color="auto"/>
          </w:divBdr>
          <w:divsChild>
            <w:div w:id="596210818">
              <w:marLeft w:val="0"/>
              <w:marRight w:val="0"/>
              <w:marTop w:val="0"/>
              <w:marBottom w:val="675"/>
              <w:divBdr>
                <w:top w:val="none" w:sz="0" w:space="0" w:color="auto"/>
                <w:left w:val="none" w:sz="0" w:space="0" w:color="auto"/>
                <w:bottom w:val="none" w:sz="0" w:space="0" w:color="auto"/>
                <w:right w:val="none" w:sz="0" w:space="0" w:color="auto"/>
              </w:divBdr>
              <w:divsChild>
                <w:div w:id="107167926">
                  <w:marLeft w:val="0"/>
                  <w:marRight w:val="0"/>
                  <w:marTop w:val="0"/>
                  <w:marBottom w:val="0"/>
                  <w:divBdr>
                    <w:top w:val="none" w:sz="0" w:space="0" w:color="auto"/>
                    <w:left w:val="none" w:sz="0" w:space="0" w:color="auto"/>
                    <w:bottom w:val="none" w:sz="0" w:space="0" w:color="auto"/>
                    <w:right w:val="none" w:sz="0" w:space="0" w:color="auto"/>
                  </w:divBdr>
                  <w:divsChild>
                    <w:div w:id="484468066">
                      <w:marLeft w:val="0"/>
                      <w:marRight w:val="0"/>
                      <w:marTop w:val="0"/>
                      <w:marBottom w:val="0"/>
                      <w:divBdr>
                        <w:top w:val="none" w:sz="0" w:space="0" w:color="auto"/>
                        <w:left w:val="none" w:sz="0" w:space="0" w:color="auto"/>
                        <w:bottom w:val="none" w:sz="0" w:space="0" w:color="auto"/>
                        <w:right w:val="none" w:sz="0" w:space="0" w:color="auto"/>
                      </w:divBdr>
                      <w:divsChild>
                        <w:div w:id="1059865739">
                          <w:marLeft w:val="0"/>
                          <w:marRight w:val="0"/>
                          <w:marTop w:val="0"/>
                          <w:marBottom w:val="0"/>
                          <w:divBdr>
                            <w:top w:val="none" w:sz="0" w:space="0" w:color="auto"/>
                            <w:left w:val="none" w:sz="0" w:space="0" w:color="auto"/>
                            <w:bottom w:val="none" w:sz="0" w:space="0" w:color="auto"/>
                            <w:right w:val="none" w:sz="0" w:space="0" w:color="auto"/>
                          </w:divBdr>
                          <w:divsChild>
                            <w:div w:id="141447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2568894">
      <w:bodyDiv w:val="1"/>
      <w:marLeft w:val="0"/>
      <w:marRight w:val="0"/>
      <w:marTop w:val="0"/>
      <w:marBottom w:val="0"/>
      <w:divBdr>
        <w:top w:val="none" w:sz="0" w:space="0" w:color="auto"/>
        <w:left w:val="none" w:sz="0" w:space="0" w:color="auto"/>
        <w:bottom w:val="none" w:sz="0" w:space="0" w:color="auto"/>
        <w:right w:val="none" w:sz="0" w:space="0" w:color="auto"/>
      </w:divBdr>
      <w:divsChild>
        <w:div w:id="309100121">
          <w:marLeft w:val="0"/>
          <w:marRight w:val="0"/>
          <w:marTop w:val="0"/>
          <w:marBottom w:val="0"/>
          <w:divBdr>
            <w:top w:val="none" w:sz="0" w:space="0" w:color="auto"/>
            <w:left w:val="none" w:sz="0" w:space="0" w:color="auto"/>
            <w:bottom w:val="none" w:sz="0" w:space="0" w:color="auto"/>
            <w:right w:val="none" w:sz="0" w:space="0" w:color="auto"/>
          </w:divBdr>
          <w:divsChild>
            <w:div w:id="1795783652">
              <w:marLeft w:val="0"/>
              <w:marRight w:val="0"/>
              <w:marTop w:val="0"/>
              <w:marBottom w:val="675"/>
              <w:divBdr>
                <w:top w:val="none" w:sz="0" w:space="0" w:color="auto"/>
                <w:left w:val="none" w:sz="0" w:space="0" w:color="auto"/>
                <w:bottom w:val="none" w:sz="0" w:space="0" w:color="auto"/>
                <w:right w:val="none" w:sz="0" w:space="0" w:color="auto"/>
              </w:divBdr>
              <w:divsChild>
                <w:div w:id="1072511673">
                  <w:marLeft w:val="0"/>
                  <w:marRight w:val="0"/>
                  <w:marTop w:val="0"/>
                  <w:marBottom w:val="0"/>
                  <w:divBdr>
                    <w:top w:val="none" w:sz="0" w:space="0" w:color="auto"/>
                    <w:left w:val="none" w:sz="0" w:space="0" w:color="auto"/>
                    <w:bottom w:val="none" w:sz="0" w:space="0" w:color="auto"/>
                    <w:right w:val="none" w:sz="0" w:space="0" w:color="auto"/>
                  </w:divBdr>
                  <w:divsChild>
                    <w:div w:id="754669439">
                      <w:marLeft w:val="0"/>
                      <w:marRight w:val="0"/>
                      <w:marTop w:val="0"/>
                      <w:marBottom w:val="0"/>
                      <w:divBdr>
                        <w:top w:val="none" w:sz="0" w:space="0" w:color="auto"/>
                        <w:left w:val="none" w:sz="0" w:space="0" w:color="auto"/>
                        <w:bottom w:val="none" w:sz="0" w:space="0" w:color="auto"/>
                        <w:right w:val="none" w:sz="0" w:space="0" w:color="auto"/>
                      </w:divBdr>
                      <w:divsChild>
                        <w:div w:id="1903132549">
                          <w:marLeft w:val="0"/>
                          <w:marRight w:val="0"/>
                          <w:marTop w:val="0"/>
                          <w:marBottom w:val="0"/>
                          <w:divBdr>
                            <w:top w:val="none" w:sz="0" w:space="0" w:color="auto"/>
                            <w:left w:val="none" w:sz="0" w:space="0" w:color="auto"/>
                            <w:bottom w:val="none" w:sz="0" w:space="0" w:color="auto"/>
                            <w:right w:val="none" w:sz="0" w:space="0" w:color="auto"/>
                          </w:divBdr>
                          <w:divsChild>
                            <w:div w:id="152320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174756">
      <w:bodyDiv w:val="1"/>
      <w:marLeft w:val="0"/>
      <w:marRight w:val="0"/>
      <w:marTop w:val="0"/>
      <w:marBottom w:val="0"/>
      <w:divBdr>
        <w:top w:val="none" w:sz="0" w:space="0" w:color="auto"/>
        <w:left w:val="none" w:sz="0" w:space="0" w:color="auto"/>
        <w:bottom w:val="none" w:sz="0" w:space="0" w:color="auto"/>
        <w:right w:val="none" w:sz="0" w:space="0" w:color="auto"/>
      </w:divBdr>
    </w:div>
    <w:div w:id="1407917212">
      <w:bodyDiv w:val="1"/>
      <w:marLeft w:val="0"/>
      <w:marRight w:val="0"/>
      <w:marTop w:val="0"/>
      <w:marBottom w:val="0"/>
      <w:divBdr>
        <w:top w:val="none" w:sz="0" w:space="0" w:color="auto"/>
        <w:left w:val="none" w:sz="0" w:space="0" w:color="auto"/>
        <w:bottom w:val="none" w:sz="0" w:space="0" w:color="auto"/>
        <w:right w:val="none" w:sz="0" w:space="0" w:color="auto"/>
      </w:divBdr>
    </w:div>
    <w:div w:id="1457991781">
      <w:bodyDiv w:val="1"/>
      <w:marLeft w:val="0"/>
      <w:marRight w:val="0"/>
      <w:marTop w:val="0"/>
      <w:marBottom w:val="0"/>
      <w:divBdr>
        <w:top w:val="none" w:sz="0" w:space="0" w:color="auto"/>
        <w:left w:val="none" w:sz="0" w:space="0" w:color="auto"/>
        <w:bottom w:val="none" w:sz="0" w:space="0" w:color="auto"/>
        <w:right w:val="none" w:sz="0" w:space="0" w:color="auto"/>
      </w:divBdr>
    </w:div>
    <w:div w:id="1469978269">
      <w:bodyDiv w:val="1"/>
      <w:marLeft w:val="0"/>
      <w:marRight w:val="0"/>
      <w:marTop w:val="0"/>
      <w:marBottom w:val="0"/>
      <w:divBdr>
        <w:top w:val="none" w:sz="0" w:space="0" w:color="auto"/>
        <w:left w:val="none" w:sz="0" w:space="0" w:color="auto"/>
        <w:bottom w:val="none" w:sz="0" w:space="0" w:color="auto"/>
        <w:right w:val="none" w:sz="0" w:space="0" w:color="auto"/>
      </w:divBdr>
    </w:div>
    <w:div w:id="1561401343">
      <w:bodyDiv w:val="1"/>
      <w:marLeft w:val="0"/>
      <w:marRight w:val="0"/>
      <w:marTop w:val="0"/>
      <w:marBottom w:val="0"/>
      <w:divBdr>
        <w:top w:val="none" w:sz="0" w:space="0" w:color="auto"/>
        <w:left w:val="none" w:sz="0" w:space="0" w:color="auto"/>
        <w:bottom w:val="none" w:sz="0" w:space="0" w:color="auto"/>
        <w:right w:val="none" w:sz="0" w:space="0" w:color="auto"/>
      </w:divBdr>
      <w:divsChild>
        <w:div w:id="585305215">
          <w:marLeft w:val="0"/>
          <w:marRight w:val="0"/>
          <w:marTop w:val="0"/>
          <w:marBottom w:val="0"/>
          <w:divBdr>
            <w:top w:val="none" w:sz="0" w:space="0" w:color="auto"/>
            <w:left w:val="none" w:sz="0" w:space="0" w:color="auto"/>
            <w:bottom w:val="none" w:sz="0" w:space="0" w:color="auto"/>
            <w:right w:val="none" w:sz="0" w:space="0" w:color="auto"/>
          </w:divBdr>
          <w:divsChild>
            <w:div w:id="1485930479">
              <w:marLeft w:val="0"/>
              <w:marRight w:val="0"/>
              <w:marTop w:val="0"/>
              <w:marBottom w:val="675"/>
              <w:divBdr>
                <w:top w:val="none" w:sz="0" w:space="0" w:color="auto"/>
                <w:left w:val="none" w:sz="0" w:space="0" w:color="auto"/>
                <w:bottom w:val="none" w:sz="0" w:space="0" w:color="auto"/>
                <w:right w:val="none" w:sz="0" w:space="0" w:color="auto"/>
              </w:divBdr>
              <w:divsChild>
                <w:div w:id="1369838422">
                  <w:marLeft w:val="0"/>
                  <w:marRight w:val="0"/>
                  <w:marTop w:val="0"/>
                  <w:marBottom w:val="0"/>
                  <w:divBdr>
                    <w:top w:val="none" w:sz="0" w:space="0" w:color="auto"/>
                    <w:left w:val="none" w:sz="0" w:space="0" w:color="auto"/>
                    <w:bottom w:val="none" w:sz="0" w:space="0" w:color="auto"/>
                    <w:right w:val="none" w:sz="0" w:space="0" w:color="auto"/>
                  </w:divBdr>
                  <w:divsChild>
                    <w:div w:id="235824978">
                      <w:marLeft w:val="0"/>
                      <w:marRight w:val="0"/>
                      <w:marTop w:val="0"/>
                      <w:marBottom w:val="0"/>
                      <w:divBdr>
                        <w:top w:val="none" w:sz="0" w:space="0" w:color="auto"/>
                        <w:left w:val="none" w:sz="0" w:space="0" w:color="auto"/>
                        <w:bottom w:val="none" w:sz="0" w:space="0" w:color="auto"/>
                        <w:right w:val="none" w:sz="0" w:space="0" w:color="auto"/>
                      </w:divBdr>
                      <w:divsChild>
                        <w:div w:id="1131245496">
                          <w:marLeft w:val="0"/>
                          <w:marRight w:val="0"/>
                          <w:marTop w:val="0"/>
                          <w:marBottom w:val="0"/>
                          <w:divBdr>
                            <w:top w:val="none" w:sz="0" w:space="0" w:color="auto"/>
                            <w:left w:val="none" w:sz="0" w:space="0" w:color="auto"/>
                            <w:bottom w:val="none" w:sz="0" w:space="0" w:color="auto"/>
                            <w:right w:val="none" w:sz="0" w:space="0" w:color="auto"/>
                          </w:divBdr>
                          <w:divsChild>
                            <w:div w:id="7728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151908">
      <w:bodyDiv w:val="1"/>
      <w:marLeft w:val="0"/>
      <w:marRight w:val="0"/>
      <w:marTop w:val="0"/>
      <w:marBottom w:val="0"/>
      <w:divBdr>
        <w:top w:val="none" w:sz="0" w:space="0" w:color="auto"/>
        <w:left w:val="none" w:sz="0" w:space="0" w:color="auto"/>
        <w:bottom w:val="none" w:sz="0" w:space="0" w:color="auto"/>
        <w:right w:val="none" w:sz="0" w:space="0" w:color="auto"/>
      </w:divBdr>
    </w:div>
    <w:div w:id="1646927294">
      <w:bodyDiv w:val="1"/>
      <w:marLeft w:val="0"/>
      <w:marRight w:val="0"/>
      <w:marTop w:val="0"/>
      <w:marBottom w:val="0"/>
      <w:divBdr>
        <w:top w:val="none" w:sz="0" w:space="0" w:color="auto"/>
        <w:left w:val="none" w:sz="0" w:space="0" w:color="auto"/>
        <w:bottom w:val="none" w:sz="0" w:space="0" w:color="auto"/>
        <w:right w:val="none" w:sz="0" w:space="0" w:color="auto"/>
      </w:divBdr>
    </w:div>
    <w:div w:id="1747611703">
      <w:bodyDiv w:val="1"/>
      <w:marLeft w:val="0"/>
      <w:marRight w:val="0"/>
      <w:marTop w:val="0"/>
      <w:marBottom w:val="0"/>
      <w:divBdr>
        <w:top w:val="none" w:sz="0" w:space="0" w:color="auto"/>
        <w:left w:val="none" w:sz="0" w:space="0" w:color="auto"/>
        <w:bottom w:val="none" w:sz="0" w:space="0" w:color="auto"/>
        <w:right w:val="none" w:sz="0" w:space="0" w:color="auto"/>
      </w:divBdr>
    </w:div>
    <w:div w:id="1788349707">
      <w:bodyDiv w:val="1"/>
      <w:marLeft w:val="0"/>
      <w:marRight w:val="0"/>
      <w:marTop w:val="0"/>
      <w:marBottom w:val="0"/>
      <w:divBdr>
        <w:top w:val="none" w:sz="0" w:space="0" w:color="auto"/>
        <w:left w:val="none" w:sz="0" w:space="0" w:color="auto"/>
        <w:bottom w:val="none" w:sz="0" w:space="0" w:color="auto"/>
        <w:right w:val="none" w:sz="0" w:space="0" w:color="auto"/>
      </w:divBdr>
    </w:div>
    <w:div w:id="1807776505">
      <w:bodyDiv w:val="1"/>
      <w:marLeft w:val="0"/>
      <w:marRight w:val="0"/>
      <w:marTop w:val="0"/>
      <w:marBottom w:val="0"/>
      <w:divBdr>
        <w:top w:val="none" w:sz="0" w:space="0" w:color="auto"/>
        <w:left w:val="none" w:sz="0" w:space="0" w:color="auto"/>
        <w:bottom w:val="none" w:sz="0" w:space="0" w:color="auto"/>
        <w:right w:val="none" w:sz="0" w:space="0" w:color="auto"/>
      </w:divBdr>
    </w:div>
    <w:div w:id="1811629468">
      <w:bodyDiv w:val="1"/>
      <w:marLeft w:val="0"/>
      <w:marRight w:val="0"/>
      <w:marTop w:val="0"/>
      <w:marBottom w:val="0"/>
      <w:divBdr>
        <w:top w:val="none" w:sz="0" w:space="0" w:color="auto"/>
        <w:left w:val="none" w:sz="0" w:space="0" w:color="auto"/>
        <w:bottom w:val="none" w:sz="0" w:space="0" w:color="auto"/>
        <w:right w:val="none" w:sz="0" w:space="0" w:color="auto"/>
      </w:divBdr>
    </w:div>
    <w:div w:id="1820153441">
      <w:bodyDiv w:val="1"/>
      <w:marLeft w:val="0"/>
      <w:marRight w:val="0"/>
      <w:marTop w:val="0"/>
      <w:marBottom w:val="0"/>
      <w:divBdr>
        <w:top w:val="none" w:sz="0" w:space="0" w:color="auto"/>
        <w:left w:val="none" w:sz="0" w:space="0" w:color="auto"/>
        <w:bottom w:val="none" w:sz="0" w:space="0" w:color="auto"/>
        <w:right w:val="none" w:sz="0" w:space="0" w:color="auto"/>
      </w:divBdr>
    </w:div>
    <w:div w:id="1875193049">
      <w:bodyDiv w:val="1"/>
      <w:marLeft w:val="0"/>
      <w:marRight w:val="0"/>
      <w:marTop w:val="0"/>
      <w:marBottom w:val="0"/>
      <w:divBdr>
        <w:top w:val="none" w:sz="0" w:space="0" w:color="auto"/>
        <w:left w:val="none" w:sz="0" w:space="0" w:color="auto"/>
        <w:bottom w:val="none" w:sz="0" w:space="0" w:color="auto"/>
        <w:right w:val="none" w:sz="0" w:space="0" w:color="auto"/>
      </w:divBdr>
    </w:div>
    <w:div w:id="1948655171">
      <w:bodyDiv w:val="1"/>
      <w:marLeft w:val="0"/>
      <w:marRight w:val="0"/>
      <w:marTop w:val="0"/>
      <w:marBottom w:val="0"/>
      <w:divBdr>
        <w:top w:val="none" w:sz="0" w:space="0" w:color="auto"/>
        <w:left w:val="none" w:sz="0" w:space="0" w:color="auto"/>
        <w:bottom w:val="none" w:sz="0" w:space="0" w:color="auto"/>
        <w:right w:val="none" w:sz="0" w:space="0" w:color="auto"/>
      </w:divBdr>
    </w:div>
    <w:div w:id="205969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spond@cdp.ne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dp.ne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spond@cdp.ne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p.net/en/guidance/guidance-for-compani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DP colours">
      <a:dk1>
        <a:sysClr val="windowText" lastClr="000000"/>
      </a:dk1>
      <a:lt1>
        <a:sysClr val="window" lastClr="FFFFFF"/>
      </a:lt1>
      <a:dk2>
        <a:srgbClr val="1F497D"/>
      </a:dk2>
      <a:lt2>
        <a:srgbClr val="EEECE1"/>
      </a:lt2>
      <a:accent1>
        <a:srgbClr val="B42E34"/>
      </a:accent1>
      <a:accent2>
        <a:srgbClr val="D11242"/>
      </a:accent2>
      <a:accent3>
        <a:srgbClr val="00A8CB"/>
      </a:accent3>
      <a:accent4>
        <a:srgbClr val="00674E"/>
      </a:accent4>
      <a:accent5>
        <a:srgbClr val="7D0049"/>
      </a:accent5>
      <a:accent6>
        <a:srgbClr val="DF7A1C"/>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b8da649-bd80-48a6-a5f9-4666fab978e4">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B1294C5A107FF49BE43D6A8A892DDFC" ma:contentTypeVersion="5" ma:contentTypeDescription="Create a new document." ma:contentTypeScope="" ma:versionID="ddcc22c833170b598b9446b2535cec97">
  <xsd:schema xmlns:xsd="http://www.w3.org/2001/XMLSchema" xmlns:xs="http://www.w3.org/2001/XMLSchema" xmlns:p="http://schemas.microsoft.com/office/2006/metadata/properties" xmlns:ns2="2b8da649-bd80-48a6-a5f9-4666fab978e4" targetNamespace="http://schemas.microsoft.com/office/2006/metadata/properties" ma:root="true" ma:fieldsID="9a05247f133853beeaac88ac4b030b04" ns2:_="">
    <xsd:import namespace="2b8da649-bd80-48a6-a5f9-4666fab978e4"/>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8da649-bd80-48a6-a5f9-4666fab978e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BF545-4327-4834-9D9E-029DFE9A039D}">
  <ds:schemaRefs>
    <ds:schemaRef ds:uri="http://schemas.microsoft.com/sharepoint/v3/contenttype/forms"/>
  </ds:schemaRefs>
</ds:datastoreItem>
</file>

<file path=customXml/itemProps2.xml><?xml version="1.0" encoding="utf-8"?>
<ds:datastoreItem xmlns:ds="http://schemas.openxmlformats.org/officeDocument/2006/customXml" ds:itemID="{CA3A1790-5C98-406F-8199-286AB58371F9}">
  <ds:schemaRefs>
    <ds:schemaRef ds:uri="http://purl.org/dc/dcmitype/"/>
    <ds:schemaRef ds:uri="http://purl.org/dc/elements/1.1/"/>
    <ds:schemaRef ds:uri="2b8da649-bd80-48a6-a5f9-4666fab978e4"/>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D58A9ECE-5A9D-489F-A4D3-3ABD4D187D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8da649-bd80-48a6-a5f9-4666fab978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C676EA-E85A-49A0-8DF8-6773A79C7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73</Pages>
  <Words>16248</Words>
  <Characters>92619</Characters>
  <Application>Microsoft Office Word</Application>
  <DocSecurity>0</DocSecurity>
  <Lines>771</Lines>
  <Paragraphs>217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108650</CharactersWithSpaces>
  <SharedDoc>false</SharedDoc>
  <HLinks>
    <vt:vector size="870" baseType="variant">
      <vt:variant>
        <vt:i4>2949232</vt:i4>
      </vt:variant>
      <vt:variant>
        <vt:i4>447</vt:i4>
      </vt:variant>
      <vt:variant>
        <vt:i4>0</vt:i4>
      </vt:variant>
      <vt:variant>
        <vt:i4>5</vt:i4>
      </vt:variant>
      <vt:variant>
        <vt:lpwstr>http://www.ghgprotocol.org/feature/download-new-ghg-protocol-corporate-value-chain-scope-3-standard</vt:lpwstr>
      </vt:variant>
      <vt:variant>
        <vt:lpwstr/>
      </vt:variant>
      <vt:variant>
        <vt:i4>2752635</vt:i4>
      </vt:variant>
      <vt:variant>
        <vt:i4>444</vt:i4>
      </vt:variant>
      <vt:variant>
        <vt:i4>0</vt:i4>
      </vt:variant>
      <vt:variant>
        <vt:i4>5</vt:i4>
      </vt:variant>
      <vt:variant>
        <vt:lpwstr>http://www.ghgprotocol.org/</vt:lpwstr>
      </vt:variant>
      <vt:variant>
        <vt:lpwstr/>
      </vt:variant>
      <vt:variant>
        <vt:i4>5570686</vt:i4>
      </vt:variant>
      <vt:variant>
        <vt:i4>441</vt:i4>
      </vt:variant>
      <vt:variant>
        <vt:i4>0</vt:i4>
      </vt:variant>
      <vt:variant>
        <vt:i4>5</vt:i4>
      </vt:variant>
      <vt:variant>
        <vt:lpwstr>https://www.iea.org/publications/freepublications/publication/ets_paper2010.pdf</vt:lpwstr>
      </vt:variant>
      <vt:variant>
        <vt:lpwstr/>
      </vt:variant>
      <vt:variant>
        <vt:i4>2687035</vt:i4>
      </vt:variant>
      <vt:variant>
        <vt:i4>438</vt:i4>
      </vt:variant>
      <vt:variant>
        <vt:i4>0</vt:i4>
      </vt:variant>
      <vt:variant>
        <vt:i4>5</vt:i4>
      </vt:variant>
      <vt:variant>
        <vt:lpwstr>https://www.cdproject.net/guidance</vt:lpwstr>
      </vt:variant>
      <vt:variant>
        <vt:lpwstr/>
      </vt:variant>
      <vt:variant>
        <vt:i4>4456513</vt:i4>
      </vt:variant>
      <vt:variant>
        <vt:i4>435</vt:i4>
      </vt:variant>
      <vt:variant>
        <vt:i4>0</vt:i4>
      </vt:variant>
      <vt:variant>
        <vt:i4>5</vt:i4>
      </vt:variant>
      <vt:variant>
        <vt:lpwstr>http://www.theclimateregistry.org/resources/protocols/general-reporting-protocol/</vt:lpwstr>
      </vt:variant>
      <vt:variant>
        <vt:lpwstr/>
      </vt:variant>
      <vt:variant>
        <vt:i4>6029392</vt:i4>
      </vt:variant>
      <vt:variant>
        <vt:i4>432</vt:i4>
      </vt:variant>
      <vt:variant>
        <vt:i4>0</vt:i4>
      </vt:variant>
      <vt:variant>
        <vt:i4>5</vt:i4>
      </vt:variant>
      <vt:variant>
        <vt:lpwstr>http://www.onlineconversion.com/</vt:lpwstr>
      </vt:variant>
      <vt:variant>
        <vt:lpwstr/>
      </vt:variant>
      <vt:variant>
        <vt:i4>2687035</vt:i4>
      </vt:variant>
      <vt:variant>
        <vt:i4>429</vt:i4>
      </vt:variant>
      <vt:variant>
        <vt:i4>0</vt:i4>
      </vt:variant>
      <vt:variant>
        <vt:i4>5</vt:i4>
      </vt:variant>
      <vt:variant>
        <vt:lpwstr>https://www.cdproject.net/guidance</vt:lpwstr>
      </vt:variant>
      <vt:variant>
        <vt:lpwstr/>
      </vt:variant>
      <vt:variant>
        <vt:i4>2687035</vt:i4>
      </vt:variant>
      <vt:variant>
        <vt:i4>426</vt:i4>
      </vt:variant>
      <vt:variant>
        <vt:i4>0</vt:i4>
      </vt:variant>
      <vt:variant>
        <vt:i4>5</vt:i4>
      </vt:variant>
      <vt:variant>
        <vt:lpwstr>https://www.cdproject.net/guidance</vt:lpwstr>
      </vt:variant>
      <vt:variant>
        <vt:lpwstr/>
      </vt:variant>
      <vt:variant>
        <vt:i4>2687035</vt:i4>
      </vt:variant>
      <vt:variant>
        <vt:i4>423</vt:i4>
      </vt:variant>
      <vt:variant>
        <vt:i4>0</vt:i4>
      </vt:variant>
      <vt:variant>
        <vt:i4>5</vt:i4>
      </vt:variant>
      <vt:variant>
        <vt:lpwstr>https://www.cdproject.net/guidance</vt:lpwstr>
      </vt:variant>
      <vt:variant>
        <vt:lpwstr/>
      </vt:variant>
      <vt:variant>
        <vt:i4>4718607</vt:i4>
      </vt:variant>
      <vt:variant>
        <vt:i4>420</vt:i4>
      </vt:variant>
      <vt:variant>
        <vt:i4>0</vt:i4>
      </vt:variant>
      <vt:variant>
        <vt:i4>5</vt:i4>
      </vt:variant>
      <vt:variant>
        <vt:lpwstr>http://www.itouchmap.com/latlong.html</vt:lpwstr>
      </vt:variant>
      <vt:variant>
        <vt:lpwstr/>
      </vt:variant>
      <vt:variant>
        <vt:i4>2687035</vt:i4>
      </vt:variant>
      <vt:variant>
        <vt:i4>417</vt:i4>
      </vt:variant>
      <vt:variant>
        <vt:i4>0</vt:i4>
      </vt:variant>
      <vt:variant>
        <vt:i4>5</vt:i4>
      </vt:variant>
      <vt:variant>
        <vt:lpwstr>https://www.cdproject.net/guidance</vt:lpwstr>
      </vt:variant>
      <vt:variant>
        <vt:lpwstr/>
      </vt:variant>
      <vt:variant>
        <vt:i4>2687035</vt:i4>
      </vt:variant>
      <vt:variant>
        <vt:i4>414</vt:i4>
      </vt:variant>
      <vt:variant>
        <vt:i4>0</vt:i4>
      </vt:variant>
      <vt:variant>
        <vt:i4>5</vt:i4>
      </vt:variant>
      <vt:variant>
        <vt:lpwstr>https://www.cdproject.net/guidance</vt:lpwstr>
      </vt:variant>
      <vt:variant>
        <vt:lpwstr/>
      </vt:variant>
      <vt:variant>
        <vt:i4>1572933</vt:i4>
      </vt:variant>
      <vt:variant>
        <vt:i4>411</vt:i4>
      </vt:variant>
      <vt:variant>
        <vt:i4>0</vt:i4>
      </vt:variant>
      <vt:variant>
        <vt:i4>5</vt:i4>
      </vt:variant>
      <vt:variant>
        <vt:lpwstr>https://www.cdproject.net/Documents/Verification-of-Climate-Data.pdf</vt:lpwstr>
      </vt:variant>
      <vt:variant>
        <vt:lpwstr/>
      </vt:variant>
      <vt:variant>
        <vt:i4>6946853</vt:i4>
      </vt:variant>
      <vt:variant>
        <vt:i4>408</vt:i4>
      </vt:variant>
      <vt:variant>
        <vt:i4>0</vt:i4>
      </vt:variant>
      <vt:variant>
        <vt:i4>5</vt:i4>
      </vt:variant>
      <vt:variant>
        <vt:lpwstr>https://www.cdproject.net/en-US/Respond/Pages/verification.aspx</vt:lpwstr>
      </vt:variant>
      <vt:variant>
        <vt:lpwstr/>
      </vt:variant>
      <vt:variant>
        <vt:i4>7077962</vt:i4>
      </vt:variant>
      <vt:variant>
        <vt:i4>405</vt:i4>
      </vt:variant>
      <vt:variant>
        <vt:i4>0</vt:i4>
      </vt:variant>
      <vt:variant>
        <vt:i4>5</vt:i4>
      </vt:variant>
      <vt:variant>
        <vt:lpwstr>mailto:verification@cdproject.net</vt:lpwstr>
      </vt:variant>
      <vt:variant>
        <vt:lpwstr/>
      </vt:variant>
      <vt:variant>
        <vt:i4>6946853</vt:i4>
      </vt:variant>
      <vt:variant>
        <vt:i4>402</vt:i4>
      </vt:variant>
      <vt:variant>
        <vt:i4>0</vt:i4>
      </vt:variant>
      <vt:variant>
        <vt:i4>5</vt:i4>
      </vt:variant>
      <vt:variant>
        <vt:lpwstr>https://www.cdproject.net/en-US/Respond/Pages/verification.aspx</vt:lpwstr>
      </vt:variant>
      <vt:variant>
        <vt:lpwstr/>
      </vt:variant>
      <vt:variant>
        <vt:i4>1900567</vt:i4>
      </vt:variant>
      <vt:variant>
        <vt:i4>399</vt:i4>
      </vt:variant>
      <vt:variant>
        <vt:i4>0</vt:i4>
      </vt:variant>
      <vt:variant>
        <vt:i4>5</vt:i4>
      </vt:variant>
      <vt:variant>
        <vt:lpwstr>https://www.cdproject.net/en-US/Respond/Pages/verification-standards.aspx</vt:lpwstr>
      </vt:variant>
      <vt:variant>
        <vt:lpwstr/>
      </vt:variant>
      <vt:variant>
        <vt:i4>3866722</vt:i4>
      </vt:variant>
      <vt:variant>
        <vt:i4>396</vt:i4>
      </vt:variant>
      <vt:variant>
        <vt:i4>0</vt:i4>
      </vt:variant>
      <vt:variant>
        <vt:i4>5</vt:i4>
      </vt:variant>
      <vt:variant>
        <vt:lpwstr>http://www.ghgprotocol.org/calculation-tools/all-tools</vt:lpwstr>
      </vt:variant>
      <vt:variant>
        <vt:lpwstr/>
      </vt:variant>
      <vt:variant>
        <vt:i4>3014708</vt:i4>
      </vt:variant>
      <vt:variant>
        <vt:i4>393</vt:i4>
      </vt:variant>
      <vt:variant>
        <vt:i4>0</vt:i4>
      </vt:variant>
      <vt:variant>
        <vt:i4>5</vt:i4>
      </vt:variant>
      <vt:variant>
        <vt:lpwstr>http://ec.europa.eu/environment/eussd/pdf/footprint/PEF methodology final draft.pdf</vt:lpwstr>
      </vt:variant>
      <vt:variant>
        <vt:lpwstr/>
      </vt:variant>
      <vt:variant>
        <vt:i4>1376264</vt:i4>
      </vt:variant>
      <vt:variant>
        <vt:i4>390</vt:i4>
      </vt:variant>
      <vt:variant>
        <vt:i4>0</vt:i4>
      </vt:variant>
      <vt:variant>
        <vt:i4>5</vt:i4>
      </vt:variant>
      <vt:variant>
        <vt:lpwstr>http://www.bsigroup.com/en/BSIGroup/sectorsandservices/Forms/PAS-2050-Form-page/</vt:lpwstr>
      </vt:variant>
      <vt:variant>
        <vt:lpwstr/>
      </vt:variant>
      <vt:variant>
        <vt:i4>5242898</vt:i4>
      </vt:variant>
      <vt:variant>
        <vt:i4>387</vt:i4>
      </vt:variant>
      <vt:variant>
        <vt:i4>0</vt:i4>
      </vt:variant>
      <vt:variant>
        <vt:i4>5</vt:i4>
      </vt:variant>
      <vt:variant>
        <vt:lpwstr>http://www.carbontruststandard.com/pages/home</vt:lpwstr>
      </vt:variant>
      <vt:variant>
        <vt:lpwstr/>
      </vt:variant>
      <vt:variant>
        <vt:i4>4849753</vt:i4>
      </vt:variant>
      <vt:variant>
        <vt:i4>384</vt:i4>
      </vt:variant>
      <vt:variant>
        <vt:i4>0</vt:i4>
      </vt:variant>
      <vt:variant>
        <vt:i4>5</vt:i4>
      </vt:variant>
      <vt:variant>
        <vt:lpwstr>http://www.theclimateregistry.org/downloads/2012/12/Updated-Draft-GRP-2.0.pdf</vt:lpwstr>
      </vt:variant>
      <vt:variant>
        <vt:lpwstr/>
      </vt:variant>
      <vt:variant>
        <vt:i4>6291573</vt:i4>
      </vt:variant>
      <vt:variant>
        <vt:i4>381</vt:i4>
      </vt:variant>
      <vt:variant>
        <vt:i4>0</vt:i4>
      </vt:variant>
      <vt:variant>
        <vt:i4>5</vt:i4>
      </vt:variant>
      <vt:variant>
        <vt:lpwstr>https://www.cdproject.net/Documents/Guidance/2012/Technical/special-conditions-for-reporting-scope-1-emissions.pdf</vt:lpwstr>
      </vt:variant>
      <vt:variant>
        <vt:lpwstr/>
      </vt:variant>
      <vt:variant>
        <vt:i4>5701717</vt:i4>
      </vt:variant>
      <vt:variant>
        <vt:i4>378</vt:i4>
      </vt:variant>
      <vt:variant>
        <vt:i4>0</vt:i4>
      </vt:variant>
      <vt:variant>
        <vt:i4>5</vt:i4>
      </vt:variant>
      <vt:variant>
        <vt:lpwstr>https://www.cdproject.net/Documents/Guidance/2012/Technical/units-of-measure-conversions.pdf</vt:lpwstr>
      </vt:variant>
      <vt:variant>
        <vt:lpwstr/>
      </vt:variant>
      <vt:variant>
        <vt:i4>2687035</vt:i4>
      </vt:variant>
      <vt:variant>
        <vt:i4>375</vt:i4>
      </vt:variant>
      <vt:variant>
        <vt:i4>0</vt:i4>
      </vt:variant>
      <vt:variant>
        <vt:i4>5</vt:i4>
      </vt:variant>
      <vt:variant>
        <vt:lpwstr>https://www.cdproject.net/guidance</vt:lpwstr>
      </vt:variant>
      <vt:variant>
        <vt:lpwstr/>
      </vt:variant>
      <vt:variant>
        <vt:i4>1114183</vt:i4>
      </vt:variant>
      <vt:variant>
        <vt:i4>372</vt:i4>
      </vt:variant>
      <vt:variant>
        <vt:i4>0</vt:i4>
      </vt:variant>
      <vt:variant>
        <vt:i4>5</vt:i4>
      </vt:variant>
      <vt:variant>
        <vt:lpwstr>https://www.cdproject.net/en-US/OurNetwork/Pages/carbon-calculation-partners.aspx</vt:lpwstr>
      </vt:variant>
      <vt:variant>
        <vt:lpwstr/>
      </vt:variant>
      <vt:variant>
        <vt:i4>1114183</vt:i4>
      </vt:variant>
      <vt:variant>
        <vt:i4>369</vt:i4>
      </vt:variant>
      <vt:variant>
        <vt:i4>0</vt:i4>
      </vt:variant>
      <vt:variant>
        <vt:i4>5</vt:i4>
      </vt:variant>
      <vt:variant>
        <vt:lpwstr>https://www.cdproject.net/en-US/OurNetwork/Pages/carbon-calculation-partners.aspx</vt:lpwstr>
      </vt:variant>
      <vt:variant>
        <vt:lpwstr/>
      </vt:variant>
      <vt:variant>
        <vt:i4>720902</vt:i4>
      </vt:variant>
      <vt:variant>
        <vt:i4>351</vt:i4>
      </vt:variant>
      <vt:variant>
        <vt:i4>0</vt:i4>
      </vt:variant>
      <vt:variant>
        <vt:i4>5</vt:i4>
      </vt:variant>
      <vt:variant>
        <vt:lpwstr>http://www.ec.gc.ca/Publications/default.asp?lang=En&amp;xml=6F8E7833-5556-4F74-99DF-1FC2CCCEDEB6</vt:lpwstr>
      </vt:variant>
      <vt:variant>
        <vt:lpwstr/>
      </vt:variant>
      <vt:variant>
        <vt:i4>5636104</vt:i4>
      </vt:variant>
      <vt:variant>
        <vt:i4>348</vt:i4>
      </vt:variant>
      <vt:variant>
        <vt:i4>0</vt:i4>
      </vt:variant>
      <vt:variant>
        <vt:i4>5</vt:i4>
      </vt:variant>
      <vt:variant>
        <vt:lpwstr>http://www.ec.gc.ca/Publications/default.asp?lang=En&amp;xml=A3290A26-6B69-4AB5-8DE0-4771D8FAD511</vt:lpwstr>
      </vt:variant>
      <vt:variant>
        <vt:lpwstr/>
      </vt:variant>
      <vt:variant>
        <vt:i4>393308</vt:i4>
      </vt:variant>
      <vt:variant>
        <vt:i4>345</vt:i4>
      </vt:variant>
      <vt:variant>
        <vt:i4>0</vt:i4>
      </vt:variant>
      <vt:variant>
        <vt:i4>5</vt:i4>
      </vt:variant>
      <vt:variant>
        <vt:lpwstr>http://www.ec.gc.ca/Publications/default.asp?lang=En&amp;xml=934E2339-75D9-451D-8D6B-8DF4EC68416D</vt:lpwstr>
      </vt:variant>
      <vt:variant>
        <vt:lpwstr/>
      </vt:variant>
      <vt:variant>
        <vt:i4>5636181</vt:i4>
      </vt:variant>
      <vt:variant>
        <vt:i4>342</vt:i4>
      </vt:variant>
      <vt:variant>
        <vt:i4>0</vt:i4>
      </vt:variant>
      <vt:variant>
        <vt:i4>5</vt:i4>
      </vt:variant>
      <vt:variant>
        <vt:lpwstr>http://www.ec.gc.ca/Publications/default.asp?lang=En&amp;xml=9E15E74E-8EAA-4CD9-AE0D-CDB00F6819FE</vt:lpwstr>
      </vt:variant>
      <vt:variant>
        <vt:lpwstr/>
      </vt:variant>
      <vt:variant>
        <vt:i4>327684</vt:i4>
      </vt:variant>
      <vt:variant>
        <vt:i4>339</vt:i4>
      </vt:variant>
      <vt:variant>
        <vt:i4>0</vt:i4>
      </vt:variant>
      <vt:variant>
        <vt:i4>5</vt:i4>
      </vt:variant>
      <vt:variant>
        <vt:lpwstr>http://www.ec.gc.ca/Publications/default.asp?lang=En&amp;xml=5E8A264F-4DF6-4EC7-99C6-21BCEF208813</vt:lpwstr>
      </vt:variant>
      <vt:variant>
        <vt:lpwstr/>
      </vt:variant>
      <vt:variant>
        <vt:i4>393229</vt:i4>
      </vt:variant>
      <vt:variant>
        <vt:i4>336</vt:i4>
      </vt:variant>
      <vt:variant>
        <vt:i4>0</vt:i4>
      </vt:variant>
      <vt:variant>
        <vt:i4>5</vt:i4>
      </vt:variant>
      <vt:variant>
        <vt:lpwstr>http://www.ec.gc.ca/Publications/default.asp?lang=En&amp;xml=92A99BF3-0B87-4EF9-BF39-131474066AB3</vt:lpwstr>
      </vt:variant>
      <vt:variant>
        <vt:lpwstr/>
      </vt:variant>
      <vt:variant>
        <vt:i4>983067</vt:i4>
      </vt:variant>
      <vt:variant>
        <vt:i4>333</vt:i4>
      </vt:variant>
      <vt:variant>
        <vt:i4>0</vt:i4>
      </vt:variant>
      <vt:variant>
        <vt:i4>5</vt:i4>
      </vt:variant>
      <vt:variant>
        <vt:lpwstr>http://www.ipcc.ch/publications_and_data/publications_and_data_reports.shtml</vt:lpwstr>
      </vt:variant>
      <vt:variant>
        <vt:lpwstr>1</vt:lpwstr>
      </vt:variant>
      <vt:variant>
        <vt:i4>6225996</vt:i4>
      </vt:variant>
      <vt:variant>
        <vt:i4>330</vt:i4>
      </vt:variant>
      <vt:variant>
        <vt:i4>0</vt:i4>
      </vt:variant>
      <vt:variant>
        <vt:i4>5</vt:i4>
      </vt:variant>
      <vt:variant>
        <vt:lpwstr>http://www.cdsb.net/</vt:lpwstr>
      </vt:variant>
      <vt:variant>
        <vt:lpwstr/>
      </vt:variant>
      <vt:variant>
        <vt:i4>2359348</vt:i4>
      </vt:variant>
      <vt:variant>
        <vt:i4>327</vt:i4>
      </vt:variant>
      <vt:variant>
        <vt:i4>0</vt:i4>
      </vt:variant>
      <vt:variant>
        <vt:i4>5</vt:i4>
      </vt:variant>
      <vt:variant>
        <vt:lpwstr>https://www.cdproject.net/en-US/Programmes/Pages/Initiatives-CDP-Carbon-Action.aspx</vt:lpwstr>
      </vt:variant>
      <vt:variant>
        <vt:lpwstr/>
      </vt:variant>
      <vt:variant>
        <vt:i4>2949167</vt:i4>
      </vt:variant>
      <vt:variant>
        <vt:i4>324</vt:i4>
      </vt:variant>
      <vt:variant>
        <vt:i4>0</vt:i4>
      </vt:variant>
      <vt:variant>
        <vt:i4>5</vt:i4>
      </vt:variant>
      <vt:variant>
        <vt:lpwstr>http://www.ucsusa.org/</vt:lpwstr>
      </vt:variant>
      <vt:variant>
        <vt:lpwstr/>
      </vt:variant>
      <vt:variant>
        <vt:i4>2883626</vt:i4>
      </vt:variant>
      <vt:variant>
        <vt:i4>321</vt:i4>
      </vt:variant>
      <vt:variant>
        <vt:i4>0</vt:i4>
      </vt:variant>
      <vt:variant>
        <vt:i4>5</vt:i4>
      </vt:variant>
      <vt:variant>
        <vt:lpwstr>https://www.cdproject.net/Docs/Investor-CDP-2013-Sector-Modules.pdf</vt:lpwstr>
      </vt:variant>
      <vt:variant>
        <vt:lpwstr/>
      </vt:variant>
      <vt:variant>
        <vt:i4>2031653</vt:i4>
      </vt:variant>
      <vt:variant>
        <vt:i4>318</vt:i4>
      </vt:variant>
      <vt:variant>
        <vt:i4>0</vt:i4>
      </vt:variant>
      <vt:variant>
        <vt:i4>5</vt:i4>
      </vt:variant>
      <vt:variant>
        <vt:lpwstr>mailto:respond@cdproject.net</vt:lpwstr>
      </vt:variant>
      <vt:variant>
        <vt:lpwstr/>
      </vt:variant>
      <vt:variant>
        <vt:i4>2031653</vt:i4>
      </vt:variant>
      <vt:variant>
        <vt:i4>315</vt:i4>
      </vt:variant>
      <vt:variant>
        <vt:i4>0</vt:i4>
      </vt:variant>
      <vt:variant>
        <vt:i4>5</vt:i4>
      </vt:variant>
      <vt:variant>
        <vt:lpwstr>mailto:respond@cdproject.net</vt:lpwstr>
      </vt:variant>
      <vt:variant>
        <vt:lpwstr/>
      </vt:variant>
      <vt:variant>
        <vt:i4>5505042</vt:i4>
      </vt:variant>
      <vt:variant>
        <vt:i4>312</vt:i4>
      </vt:variant>
      <vt:variant>
        <vt:i4>0</vt:i4>
      </vt:variant>
      <vt:variant>
        <vt:i4>5</vt:i4>
      </vt:variant>
      <vt:variant>
        <vt:lpwstr>https://www.cdproject.net/en-US/OurNetwork/Pages/education-training-partners.aspx</vt:lpwstr>
      </vt:variant>
      <vt:variant>
        <vt:lpwstr/>
      </vt:variant>
      <vt:variant>
        <vt:i4>7274537</vt:i4>
      </vt:variant>
      <vt:variant>
        <vt:i4>309</vt:i4>
      </vt:variant>
      <vt:variant>
        <vt:i4>0</vt:i4>
      </vt:variant>
      <vt:variant>
        <vt:i4>5</vt:i4>
      </vt:variant>
      <vt:variant>
        <vt:lpwstr>https://www.cdproject.net/en-US/OurNetwork/Pages/carbon-reduction-partners.aspx</vt:lpwstr>
      </vt:variant>
      <vt:variant>
        <vt:lpwstr/>
      </vt:variant>
      <vt:variant>
        <vt:i4>2949173</vt:i4>
      </vt:variant>
      <vt:variant>
        <vt:i4>306</vt:i4>
      </vt:variant>
      <vt:variant>
        <vt:i4>0</vt:i4>
      </vt:variant>
      <vt:variant>
        <vt:i4>5</vt:i4>
      </vt:variant>
      <vt:variant>
        <vt:lpwstr>https://www.cdproject.net/en-US/OurNetwork/Pages/verification-partners.aspx</vt:lpwstr>
      </vt:variant>
      <vt:variant>
        <vt:lpwstr/>
      </vt:variant>
      <vt:variant>
        <vt:i4>1703940</vt:i4>
      </vt:variant>
      <vt:variant>
        <vt:i4>303</vt:i4>
      </vt:variant>
      <vt:variant>
        <vt:i4>0</vt:i4>
      </vt:variant>
      <vt:variant>
        <vt:i4>5</vt:i4>
      </vt:variant>
      <vt:variant>
        <vt:lpwstr>https://www.cdproject.net/en-US/Respond/Pages/response-check.aspx</vt:lpwstr>
      </vt:variant>
      <vt:variant>
        <vt:lpwstr/>
      </vt:variant>
      <vt:variant>
        <vt:i4>2621496</vt:i4>
      </vt:variant>
      <vt:variant>
        <vt:i4>300</vt:i4>
      </vt:variant>
      <vt:variant>
        <vt:i4>0</vt:i4>
      </vt:variant>
      <vt:variant>
        <vt:i4>5</vt:i4>
      </vt:variant>
      <vt:variant>
        <vt:lpwstr>https://www.cdproject.net/en-US/OurNetwork/Pages/consultancy-partners.aspx</vt:lpwstr>
      </vt:variant>
      <vt:variant>
        <vt:lpwstr/>
      </vt:variant>
      <vt:variant>
        <vt:i4>1114183</vt:i4>
      </vt:variant>
      <vt:variant>
        <vt:i4>297</vt:i4>
      </vt:variant>
      <vt:variant>
        <vt:i4>0</vt:i4>
      </vt:variant>
      <vt:variant>
        <vt:i4>5</vt:i4>
      </vt:variant>
      <vt:variant>
        <vt:lpwstr>https://www.cdproject.net/en-US/OurNetwork/Pages/carbon-calculation-partners.aspx</vt:lpwstr>
      </vt:variant>
      <vt:variant>
        <vt:lpwstr/>
      </vt:variant>
      <vt:variant>
        <vt:i4>6619211</vt:i4>
      </vt:variant>
      <vt:variant>
        <vt:i4>294</vt:i4>
      </vt:variant>
      <vt:variant>
        <vt:i4>0</vt:i4>
      </vt:variant>
      <vt:variant>
        <vt:i4>5</vt:i4>
      </vt:variant>
      <vt:variant>
        <vt:lpwstr>mailto:responsecheck@cdproject.net</vt:lpwstr>
      </vt:variant>
      <vt:variant>
        <vt:lpwstr/>
      </vt:variant>
      <vt:variant>
        <vt:i4>1703940</vt:i4>
      </vt:variant>
      <vt:variant>
        <vt:i4>291</vt:i4>
      </vt:variant>
      <vt:variant>
        <vt:i4>0</vt:i4>
      </vt:variant>
      <vt:variant>
        <vt:i4>5</vt:i4>
      </vt:variant>
      <vt:variant>
        <vt:lpwstr>https://www.cdproject.net/en-US/Respond/Pages/response-check.aspx</vt:lpwstr>
      </vt:variant>
      <vt:variant>
        <vt:lpwstr/>
      </vt:variant>
      <vt:variant>
        <vt:i4>65566</vt:i4>
      </vt:variant>
      <vt:variant>
        <vt:i4>288</vt:i4>
      </vt:variant>
      <vt:variant>
        <vt:i4>0</vt:i4>
      </vt:variant>
      <vt:variant>
        <vt:i4>5</vt:i4>
      </vt:variant>
      <vt:variant>
        <vt:lpwstr>https://www.cdproject.net/Documents/Guidance/2013/roadmap.pdf</vt:lpwstr>
      </vt:variant>
      <vt:variant>
        <vt:lpwstr/>
      </vt:variant>
      <vt:variant>
        <vt:i4>2687035</vt:i4>
      </vt:variant>
      <vt:variant>
        <vt:i4>285</vt:i4>
      </vt:variant>
      <vt:variant>
        <vt:i4>0</vt:i4>
      </vt:variant>
      <vt:variant>
        <vt:i4>5</vt:i4>
      </vt:variant>
      <vt:variant>
        <vt:lpwstr>https://www.cdproject.net/guidance</vt:lpwstr>
      </vt:variant>
      <vt:variant>
        <vt:lpwstr/>
      </vt:variant>
      <vt:variant>
        <vt:i4>6357089</vt:i4>
      </vt:variant>
      <vt:variant>
        <vt:i4>282</vt:i4>
      </vt:variant>
      <vt:variant>
        <vt:i4>0</vt:i4>
      </vt:variant>
      <vt:variant>
        <vt:i4>5</vt:i4>
      </vt:variant>
      <vt:variant>
        <vt:lpwstr>https://www.cdproject.net/Documents/Guidance/2013/guidance-for-first-time-responders-to-CDP.pdf</vt:lpwstr>
      </vt:variant>
      <vt:variant>
        <vt:lpwstr/>
      </vt:variant>
      <vt:variant>
        <vt:i4>2031653</vt:i4>
      </vt:variant>
      <vt:variant>
        <vt:i4>279</vt:i4>
      </vt:variant>
      <vt:variant>
        <vt:i4>0</vt:i4>
      </vt:variant>
      <vt:variant>
        <vt:i4>5</vt:i4>
      </vt:variant>
      <vt:variant>
        <vt:lpwstr>mailto:respond@cdproject.net</vt:lpwstr>
      </vt:variant>
      <vt:variant>
        <vt:lpwstr/>
      </vt:variant>
      <vt:variant>
        <vt:i4>2031653</vt:i4>
      </vt:variant>
      <vt:variant>
        <vt:i4>276</vt:i4>
      </vt:variant>
      <vt:variant>
        <vt:i4>0</vt:i4>
      </vt:variant>
      <vt:variant>
        <vt:i4>5</vt:i4>
      </vt:variant>
      <vt:variant>
        <vt:lpwstr>mailto:respond@cdproject.net</vt:lpwstr>
      </vt:variant>
      <vt:variant>
        <vt:lpwstr/>
      </vt:variant>
      <vt:variant>
        <vt:i4>5767259</vt:i4>
      </vt:variant>
      <vt:variant>
        <vt:i4>273</vt:i4>
      </vt:variant>
      <vt:variant>
        <vt:i4>0</vt:i4>
      </vt:variant>
      <vt:variant>
        <vt:i4>5</vt:i4>
      </vt:variant>
      <vt:variant>
        <vt:lpwstr>https://www.cdproject.net/Documents/Guidance/Water/Water2013ReportingGuidance.pdf</vt:lpwstr>
      </vt:variant>
      <vt:variant>
        <vt:lpwstr/>
      </vt:variant>
      <vt:variant>
        <vt:i4>5767259</vt:i4>
      </vt:variant>
      <vt:variant>
        <vt:i4>270</vt:i4>
      </vt:variant>
      <vt:variant>
        <vt:i4>0</vt:i4>
      </vt:variant>
      <vt:variant>
        <vt:i4>5</vt:i4>
      </vt:variant>
      <vt:variant>
        <vt:lpwstr>https://www.cdproject.net/Documents/Guidance/Water/Water2013ReportingGuidance.pdf</vt:lpwstr>
      </vt:variant>
      <vt:variant>
        <vt:lpwstr/>
      </vt:variant>
      <vt:variant>
        <vt:i4>6357089</vt:i4>
      </vt:variant>
      <vt:variant>
        <vt:i4>267</vt:i4>
      </vt:variant>
      <vt:variant>
        <vt:i4>0</vt:i4>
      </vt:variant>
      <vt:variant>
        <vt:i4>5</vt:i4>
      </vt:variant>
      <vt:variant>
        <vt:lpwstr>https://www.cdproject.net/Documents/Guidance/2013/guidance-for-first-time-responders-to-CDP.pdf</vt:lpwstr>
      </vt:variant>
      <vt:variant>
        <vt:lpwstr/>
      </vt:variant>
      <vt:variant>
        <vt:i4>1179699</vt:i4>
      </vt:variant>
      <vt:variant>
        <vt:i4>263</vt:i4>
      </vt:variant>
      <vt:variant>
        <vt:i4>0</vt:i4>
      </vt:variant>
      <vt:variant>
        <vt:i4>5</vt:i4>
      </vt:variant>
      <vt:variant>
        <vt:lpwstr/>
      </vt:variant>
      <vt:variant>
        <vt:lpwstr>_Toc313455651</vt:lpwstr>
      </vt:variant>
      <vt:variant>
        <vt:i4>1179699</vt:i4>
      </vt:variant>
      <vt:variant>
        <vt:i4>260</vt:i4>
      </vt:variant>
      <vt:variant>
        <vt:i4>0</vt:i4>
      </vt:variant>
      <vt:variant>
        <vt:i4>5</vt:i4>
      </vt:variant>
      <vt:variant>
        <vt:lpwstr/>
      </vt:variant>
      <vt:variant>
        <vt:lpwstr>_Toc313455650</vt:lpwstr>
      </vt:variant>
      <vt:variant>
        <vt:i4>1245235</vt:i4>
      </vt:variant>
      <vt:variant>
        <vt:i4>257</vt:i4>
      </vt:variant>
      <vt:variant>
        <vt:i4>0</vt:i4>
      </vt:variant>
      <vt:variant>
        <vt:i4>5</vt:i4>
      </vt:variant>
      <vt:variant>
        <vt:lpwstr/>
      </vt:variant>
      <vt:variant>
        <vt:lpwstr>_Toc313455649</vt:lpwstr>
      </vt:variant>
      <vt:variant>
        <vt:i4>1245235</vt:i4>
      </vt:variant>
      <vt:variant>
        <vt:i4>254</vt:i4>
      </vt:variant>
      <vt:variant>
        <vt:i4>0</vt:i4>
      </vt:variant>
      <vt:variant>
        <vt:i4>5</vt:i4>
      </vt:variant>
      <vt:variant>
        <vt:lpwstr/>
      </vt:variant>
      <vt:variant>
        <vt:lpwstr>_Toc313455648</vt:lpwstr>
      </vt:variant>
      <vt:variant>
        <vt:i4>1245235</vt:i4>
      </vt:variant>
      <vt:variant>
        <vt:i4>251</vt:i4>
      </vt:variant>
      <vt:variant>
        <vt:i4>0</vt:i4>
      </vt:variant>
      <vt:variant>
        <vt:i4>5</vt:i4>
      </vt:variant>
      <vt:variant>
        <vt:lpwstr/>
      </vt:variant>
      <vt:variant>
        <vt:lpwstr>_Toc313455647</vt:lpwstr>
      </vt:variant>
      <vt:variant>
        <vt:i4>1245235</vt:i4>
      </vt:variant>
      <vt:variant>
        <vt:i4>248</vt:i4>
      </vt:variant>
      <vt:variant>
        <vt:i4>0</vt:i4>
      </vt:variant>
      <vt:variant>
        <vt:i4>5</vt:i4>
      </vt:variant>
      <vt:variant>
        <vt:lpwstr/>
      </vt:variant>
      <vt:variant>
        <vt:lpwstr>_Toc313455646</vt:lpwstr>
      </vt:variant>
      <vt:variant>
        <vt:i4>1245235</vt:i4>
      </vt:variant>
      <vt:variant>
        <vt:i4>245</vt:i4>
      </vt:variant>
      <vt:variant>
        <vt:i4>0</vt:i4>
      </vt:variant>
      <vt:variant>
        <vt:i4>5</vt:i4>
      </vt:variant>
      <vt:variant>
        <vt:lpwstr/>
      </vt:variant>
      <vt:variant>
        <vt:lpwstr>_Toc313455645</vt:lpwstr>
      </vt:variant>
      <vt:variant>
        <vt:i4>1245235</vt:i4>
      </vt:variant>
      <vt:variant>
        <vt:i4>242</vt:i4>
      </vt:variant>
      <vt:variant>
        <vt:i4>0</vt:i4>
      </vt:variant>
      <vt:variant>
        <vt:i4>5</vt:i4>
      </vt:variant>
      <vt:variant>
        <vt:lpwstr/>
      </vt:variant>
      <vt:variant>
        <vt:lpwstr>_Toc313455644</vt:lpwstr>
      </vt:variant>
      <vt:variant>
        <vt:i4>1245235</vt:i4>
      </vt:variant>
      <vt:variant>
        <vt:i4>239</vt:i4>
      </vt:variant>
      <vt:variant>
        <vt:i4>0</vt:i4>
      </vt:variant>
      <vt:variant>
        <vt:i4>5</vt:i4>
      </vt:variant>
      <vt:variant>
        <vt:lpwstr/>
      </vt:variant>
      <vt:variant>
        <vt:lpwstr>_Toc313455643</vt:lpwstr>
      </vt:variant>
      <vt:variant>
        <vt:i4>1245235</vt:i4>
      </vt:variant>
      <vt:variant>
        <vt:i4>236</vt:i4>
      </vt:variant>
      <vt:variant>
        <vt:i4>0</vt:i4>
      </vt:variant>
      <vt:variant>
        <vt:i4>5</vt:i4>
      </vt:variant>
      <vt:variant>
        <vt:lpwstr/>
      </vt:variant>
      <vt:variant>
        <vt:lpwstr>_Toc313455642</vt:lpwstr>
      </vt:variant>
      <vt:variant>
        <vt:i4>1245235</vt:i4>
      </vt:variant>
      <vt:variant>
        <vt:i4>233</vt:i4>
      </vt:variant>
      <vt:variant>
        <vt:i4>0</vt:i4>
      </vt:variant>
      <vt:variant>
        <vt:i4>5</vt:i4>
      </vt:variant>
      <vt:variant>
        <vt:lpwstr/>
      </vt:variant>
      <vt:variant>
        <vt:lpwstr>_Toc313455641</vt:lpwstr>
      </vt:variant>
      <vt:variant>
        <vt:i4>1245235</vt:i4>
      </vt:variant>
      <vt:variant>
        <vt:i4>230</vt:i4>
      </vt:variant>
      <vt:variant>
        <vt:i4>0</vt:i4>
      </vt:variant>
      <vt:variant>
        <vt:i4>5</vt:i4>
      </vt:variant>
      <vt:variant>
        <vt:lpwstr/>
      </vt:variant>
      <vt:variant>
        <vt:lpwstr>_Toc313455640</vt:lpwstr>
      </vt:variant>
      <vt:variant>
        <vt:i4>1310771</vt:i4>
      </vt:variant>
      <vt:variant>
        <vt:i4>227</vt:i4>
      </vt:variant>
      <vt:variant>
        <vt:i4>0</vt:i4>
      </vt:variant>
      <vt:variant>
        <vt:i4>5</vt:i4>
      </vt:variant>
      <vt:variant>
        <vt:lpwstr/>
      </vt:variant>
      <vt:variant>
        <vt:lpwstr>_Toc313455639</vt:lpwstr>
      </vt:variant>
      <vt:variant>
        <vt:i4>1310771</vt:i4>
      </vt:variant>
      <vt:variant>
        <vt:i4>224</vt:i4>
      </vt:variant>
      <vt:variant>
        <vt:i4>0</vt:i4>
      </vt:variant>
      <vt:variant>
        <vt:i4>5</vt:i4>
      </vt:variant>
      <vt:variant>
        <vt:lpwstr/>
      </vt:variant>
      <vt:variant>
        <vt:lpwstr>_Toc313455638</vt:lpwstr>
      </vt:variant>
      <vt:variant>
        <vt:i4>1310771</vt:i4>
      </vt:variant>
      <vt:variant>
        <vt:i4>221</vt:i4>
      </vt:variant>
      <vt:variant>
        <vt:i4>0</vt:i4>
      </vt:variant>
      <vt:variant>
        <vt:i4>5</vt:i4>
      </vt:variant>
      <vt:variant>
        <vt:lpwstr/>
      </vt:variant>
      <vt:variant>
        <vt:lpwstr>_Toc313455637</vt:lpwstr>
      </vt:variant>
      <vt:variant>
        <vt:i4>1310771</vt:i4>
      </vt:variant>
      <vt:variant>
        <vt:i4>218</vt:i4>
      </vt:variant>
      <vt:variant>
        <vt:i4>0</vt:i4>
      </vt:variant>
      <vt:variant>
        <vt:i4>5</vt:i4>
      </vt:variant>
      <vt:variant>
        <vt:lpwstr/>
      </vt:variant>
      <vt:variant>
        <vt:lpwstr>_Toc313455636</vt:lpwstr>
      </vt:variant>
      <vt:variant>
        <vt:i4>1310771</vt:i4>
      </vt:variant>
      <vt:variant>
        <vt:i4>215</vt:i4>
      </vt:variant>
      <vt:variant>
        <vt:i4>0</vt:i4>
      </vt:variant>
      <vt:variant>
        <vt:i4>5</vt:i4>
      </vt:variant>
      <vt:variant>
        <vt:lpwstr/>
      </vt:variant>
      <vt:variant>
        <vt:lpwstr>_Toc313455635</vt:lpwstr>
      </vt:variant>
      <vt:variant>
        <vt:i4>1310771</vt:i4>
      </vt:variant>
      <vt:variant>
        <vt:i4>212</vt:i4>
      </vt:variant>
      <vt:variant>
        <vt:i4>0</vt:i4>
      </vt:variant>
      <vt:variant>
        <vt:i4>5</vt:i4>
      </vt:variant>
      <vt:variant>
        <vt:lpwstr/>
      </vt:variant>
      <vt:variant>
        <vt:lpwstr>_Toc313455634</vt:lpwstr>
      </vt:variant>
      <vt:variant>
        <vt:i4>1310771</vt:i4>
      </vt:variant>
      <vt:variant>
        <vt:i4>209</vt:i4>
      </vt:variant>
      <vt:variant>
        <vt:i4>0</vt:i4>
      </vt:variant>
      <vt:variant>
        <vt:i4>5</vt:i4>
      </vt:variant>
      <vt:variant>
        <vt:lpwstr/>
      </vt:variant>
      <vt:variant>
        <vt:lpwstr>_Toc313455633</vt:lpwstr>
      </vt:variant>
      <vt:variant>
        <vt:i4>1310771</vt:i4>
      </vt:variant>
      <vt:variant>
        <vt:i4>206</vt:i4>
      </vt:variant>
      <vt:variant>
        <vt:i4>0</vt:i4>
      </vt:variant>
      <vt:variant>
        <vt:i4>5</vt:i4>
      </vt:variant>
      <vt:variant>
        <vt:lpwstr/>
      </vt:variant>
      <vt:variant>
        <vt:lpwstr>_Toc313455632</vt:lpwstr>
      </vt:variant>
      <vt:variant>
        <vt:i4>1310771</vt:i4>
      </vt:variant>
      <vt:variant>
        <vt:i4>203</vt:i4>
      </vt:variant>
      <vt:variant>
        <vt:i4>0</vt:i4>
      </vt:variant>
      <vt:variant>
        <vt:i4>5</vt:i4>
      </vt:variant>
      <vt:variant>
        <vt:lpwstr/>
      </vt:variant>
      <vt:variant>
        <vt:lpwstr>_Toc313455631</vt:lpwstr>
      </vt:variant>
      <vt:variant>
        <vt:i4>1376307</vt:i4>
      </vt:variant>
      <vt:variant>
        <vt:i4>200</vt:i4>
      </vt:variant>
      <vt:variant>
        <vt:i4>0</vt:i4>
      </vt:variant>
      <vt:variant>
        <vt:i4>5</vt:i4>
      </vt:variant>
      <vt:variant>
        <vt:lpwstr/>
      </vt:variant>
      <vt:variant>
        <vt:lpwstr>_Toc313455625</vt:lpwstr>
      </vt:variant>
      <vt:variant>
        <vt:i4>1376307</vt:i4>
      </vt:variant>
      <vt:variant>
        <vt:i4>197</vt:i4>
      </vt:variant>
      <vt:variant>
        <vt:i4>0</vt:i4>
      </vt:variant>
      <vt:variant>
        <vt:i4>5</vt:i4>
      </vt:variant>
      <vt:variant>
        <vt:lpwstr/>
      </vt:variant>
      <vt:variant>
        <vt:lpwstr>_Toc313455624</vt:lpwstr>
      </vt:variant>
      <vt:variant>
        <vt:i4>1376307</vt:i4>
      </vt:variant>
      <vt:variant>
        <vt:i4>194</vt:i4>
      </vt:variant>
      <vt:variant>
        <vt:i4>0</vt:i4>
      </vt:variant>
      <vt:variant>
        <vt:i4>5</vt:i4>
      </vt:variant>
      <vt:variant>
        <vt:lpwstr/>
      </vt:variant>
      <vt:variant>
        <vt:lpwstr>_Toc313455623</vt:lpwstr>
      </vt:variant>
      <vt:variant>
        <vt:i4>1376307</vt:i4>
      </vt:variant>
      <vt:variant>
        <vt:i4>191</vt:i4>
      </vt:variant>
      <vt:variant>
        <vt:i4>0</vt:i4>
      </vt:variant>
      <vt:variant>
        <vt:i4>5</vt:i4>
      </vt:variant>
      <vt:variant>
        <vt:lpwstr/>
      </vt:variant>
      <vt:variant>
        <vt:lpwstr>_Toc313455622</vt:lpwstr>
      </vt:variant>
      <vt:variant>
        <vt:i4>1376307</vt:i4>
      </vt:variant>
      <vt:variant>
        <vt:i4>188</vt:i4>
      </vt:variant>
      <vt:variant>
        <vt:i4>0</vt:i4>
      </vt:variant>
      <vt:variant>
        <vt:i4>5</vt:i4>
      </vt:variant>
      <vt:variant>
        <vt:lpwstr/>
      </vt:variant>
      <vt:variant>
        <vt:lpwstr>_Toc313455621</vt:lpwstr>
      </vt:variant>
      <vt:variant>
        <vt:i4>1376307</vt:i4>
      </vt:variant>
      <vt:variant>
        <vt:i4>185</vt:i4>
      </vt:variant>
      <vt:variant>
        <vt:i4>0</vt:i4>
      </vt:variant>
      <vt:variant>
        <vt:i4>5</vt:i4>
      </vt:variant>
      <vt:variant>
        <vt:lpwstr/>
      </vt:variant>
      <vt:variant>
        <vt:lpwstr>_Toc313455620</vt:lpwstr>
      </vt:variant>
      <vt:variant>
        <vt:i4>1441843</vt:i4>
      </vt:variant>
      <vt:variant>
        <vt:i4>182</vt:i4>
      </vt:variant>
      <vt:variant>
        <vt:i4>0</vt:i4>
      </vt:variant>
      <vt:variant>
        <vt:i4>5</vt:i4>
      </vt:variant>
      <vt:variant>
        <vt:lpwstr/>
      </vt:variant>
      <vt:variant>
        <vt:lpwstr>_Toc313455619</vt:lpwstr>
      </vt:variant>
      <vt:variant>
        <vt:i4>1441843</vt:i4>
      </vt:variant>
      <vt:variant>
        <vt:i4>179</vt:i4>
      </vt:variant>
      <vt:variant>
        <vt:i4>0</vt:i4>
      </vt:variant>
      <vt:variant>
        <vt:i4>5</vt:i4>
      </vt:variant>
      <vt:variant>
        <vt:lpwstr/>
      </vt:variant>
      <vt:variant>
        <vt:lpwstr>_Toc313455618</vt:lpwstr>
      </vt:variant>
      <vt:variant>
        <vt:i4>1441843</vt:i4>
      </vt:variant>
      <vt:variant>
        <vt:i4>176</vt:i4>
      </vt:variant>
      <vt:variant>
        <vt:i4>0</vt:i4>
      </vt:variant>
      <vt:variant>
        <vt:i4>5</vt:i4>
      </vt:variant>
      <vt:variant>
        <vt:lpwstr/>
      </vt:variant>
      <vt:variant>
        <vt:lpwstr>_Toc313455617</vt:lpwstr>
      </vt:variant>
      <vt:variant>
        <vt:i4>1441843</vt:i4>
      </vt:variant>
      <vt:variant>
        <vt:i4>173</vt:i4>
      </vt:variant>
      <vt:variant>
        <vt:i4>0</vt:i4>
      </vt:variant>
      <vt:variant>
        <vt:i4>5</vt:i4>
      </vt:variant>
      <vt:variant>
        <vt:lpwstr/>
      </vt:variant>
      <vt:variant>
        <vt:lpwstr>_Toc313455616</vt:lpwstr>
      </vt:variant>
      <vt:variant>
        <vt:i4>1441843</vt:i4>
      </vt:variant>
      <vt:variant>
        <vt:i4>170</vt:i4>
      </vt:variant>
      <vt:variant>
        <vt:i4>0</vt:i4>
      </vt:variant>
      <vt:variant>
        <vt:i4>5</vt:i4>
      </vt:variant>
      <vt:variant>
        <vt:lpwstr/>
      </vt:variant>
      <vt:variant>
        <vt:lpwstr>_Toc313455615</vt:lpwstr>
      </vt:variant>
      <vt:variant>
        <vt:i4>1441843</vt:i4>
      </vt:variant>
      <vt:variant>
        <vt:i4>167</vt:i4>
      </vt:variant>
      <vt:variant>
        <vt:i4>0</vt:i4>
      </vt:variant>
      <vt:variant>
        <vt:i4>5</vt:i4>
      </vt:variant>
      <vt:variant>
        <vt:lpwstr/>
      </vt:variant>
      <vt:variant>
        <vt:lpwstr>_Toc313455614</vt:lpwstr>
      </vt:variant>
      <vt:variant>
        <vt:i4>1441843</vt:i4>
      </vt:variant>
      <vt:variant>
        <vt:i4>164</vt:i4>
      </vt:variant>
      <vt:variant>
        <vt:i4>0</vt:i4>
      </vt:variant>
      <vt:variant>
        <vt:i4>5</vt:i4>
      </vt:variant>
      <vt:variant>
        <vt:lpwstr/>
      </vt:variant>
      <vt:variant>
        <vt:lpwstr>_Toc313455613</vt:lpwstr>
      </vt:variant>
      <vt:variant>
        <vt:i4>1441843</vt:i4>
      </vt:variant>
      <vt:variant>
        <vt:i4>161</vt:i4>
      </vt:variant>
      <vt:variant>
        <vt:i4>0</vt:i4>
      </vt:variant>
      <vt:variant>
        <vt:i4>5</vt:i4>
      </vt:variant>
      <vt:variant>
        <vt:lpwstr/>
      </vt:variant>
      <vt:variant>
        <vt:lpwstr>_Toc313455612</vt:lpwstr>
      </vt:variant>
      <vt:variant>
        <vt:i4>1441843</vt:i4>
      </vt:variant>
      <vt:variant>
        <vt:i4>158</vt:i4>
      </vt:variant>
      <vt:variant>
        <vt:i4>0</vt:i4>
      </vt:variant>
      <vt:variant>
        <vt:i4>5</vt:i4>
      </vt:variant>
      <vt:variant>
        <vt:lpwstr/>
      </vt:variant>
      <vt:variant>
        <vt:lpwstr>_Toc313455611</vt:lpwstr>
      </vt:variant>
      <vt:variant>
        <vt:i4>1441843</vt:i4>
      </vt:variant>
      <vt:variant>
        <vt:i4>155</vt:i4>
      </vt:variant>
      <vt:variant>
        <vt:i4>0</vt:i4>
      </vt:variant>
      <vt:variant>
        <vt:i4>5</vt:i4>
      </vt:variant>
      <vt:variant>
        <vt:lpwstr/>
      </vt:variant>
      <vt:variant>
        <vt:lpwstr>_Toc313455610</vt:lpwstr>
      </vt:variant>
      <vt:variant>
        <vt:i4>1507379</vt:i4>
      </vt:variant>
      <vt:variant>
        <vt:i4>152</vt:i4>
      </vt:variant>
      <vt:variant>
        <vt:i4>0</vt:i4>
      </vt:variant>
      <vt:variant>
        <vt:i4>5</vt:i4>
      </vt:variant>
      <vt:variant>
        <vt:lpwstr/>
      </vt:variant>
      <vt:variant>
        <vt:lpwstr>_Toc313455609</vt:lpwstr>
      </vt:variant>
      <vt:variant>
        <vt:i4>1507379</vt:i4>
      </vt:variant>
      <vt:variant>
        <vt:i4>149</vt:i4>
      </vt:variant>
      <vt:variant>
        <vt:i4>0</vt:i4>
      </vt:variant>
      <vt:variant>
        <vt:i4>5</vt:i4>
      </vt:variant>
      <vt:variant>
        <vt:lpwstr/>
      </vt:variant>
      <vt:variant>
        <vt:lpwstr>_Toc313455608</vt:lpwstr>
      </vt:variant>
      <vt:variant>
        <vt:i4>1507379</vt:i4>
      </vt:variant>
      <vt:variant>
        <vt:i4>146</vt:i4>
      </vt:variant>
      <vt:variant>
        <vt:i4>0</vt:i4>
      </vt:variant>
      <vt:variant>
        <vt:i4>5</vt:i4>
      </vt:variant>
      <vt:variant>
        <vt:lpwstr/>
      </vt:variant>
      <vt:variant>
        <vt:lpwstr>_Toc313455607</vt:lpwstr>
      </vt:variant>
      <vt:variant>
        <vt:i4>1507379</vt:i4>
      </vt:variant>
      <vt:variant>
        <vt:i4>143</vt:i4>
      </vt:variant>
      <vt:variant>
        <vt:i4>0</vt:i4>
      </vt:variant>
      <vt:variant>
        <vt:i4>5</vt:i4>
      </vt:variant>
      <vt:variant>
        <vt:lpwstr/>
      </vt:variant>
      <vt:variant>
        <vt:lpwstr>_Toc313455606</vt:lpwstr>
      </vt:variant>
      <vt:variant>
        <vt:i4>1507379</vt:i4>
      </vt:variant>
      <vt:variant>
        <vt:i4>140</vt:i4>
      </vt:variant>
      <vt:variant>
        <vt:i4>0</vt:i4>
      </vt:variant>
      <vt:variant>
        <vt:i4>5</vt:i4>
      </vt:variant>
      <vt:variant>
        <vt:lpwstr/>
      </vt:variant>
      <vt:variant>
        <vt:lpwstr>_Toc313455605</vt:lpwstr>
      </vt:variant>
      <vt:variant>
        <vt:i4>1507379</vt:i4>
      </vt:variant>
      <vt:variant>
        <vt:i4>137</vt:i4>
      </vt:variant>
      <vt:variant>
        <vt:i4>0</vt:i4>
      </vt:variant>
      <vt:variant>
        <vt:i4>5</vt:i4>
      </vt:variant>
      <vt:variant>
        <vt:lpwstr/>
      </vt:variant>
      <vt:variant>
        <vt:lpwstr>_Toc313455604</vt:lpwstr>
      </vt:variant>
      <vt:variant>
        <vt:i4>1507379</vt:i4>
      </vt:variant>
      <vt:variant>
        <vt:i4>134</vt:i4>
      </vt:variant>
      <vt:variant>
        <vt:i4>0</vt:i4>
      </vt:variant>
      <vt:variant>
        <vt:i4>5</vt:i4>
      </vt:variant>
      <vt:variant>
        <vt:lpwstr/>
      </vt:variant>
      <vt:variant>
        <vt:lpwstr>_Toc313455603</vt:lpwstr>
      </vt:variant>
      <vt:variant>
        <vt:i4>1507379</vt:i4>
      </vt:variant>
      <vt:variant>
        <vt:i4>131</vt:i4>
      </vt:variant>
      <vt:variant>
        <vt:i4>0</vt:i4>
      </vt:variant>
      <vt:variant>
        <vt:i4>5</vt:i4>
      </vt:variant>
      <vt:variant>
        <vt:lpwstr/>
      </vt:variant>
      <vt:variant>
        <vt:lpwstr>_Toc313455602</vt:lpwstr>
      </vt:variant>
      <vt:variant>
        <vt:i4>1507379</vt:i4>
      </vt:variant>
      <vt:variant>
        <vt:i4>128</vt:i4>
      </vt:variant>
      <vt:variant>
        <vt:i4>0</vt:i4>
      </vt:variant>
      <vt:variant>
        <vt:i4>5</vt:i4>
      </vt:variant>
      <vt:variant>
        <vt:lpwstr/>
      </vt:variant>
      <vt:variant>
        <vt:lpwstr>_Toc313455601</vt:lpwstr>
      </vt:variant>
      <vt:variant>
        <vt:i4>1507379</vt:i4>
      </vt:variant>
      <vt:variant>
        <vt:i4>125</vt:i4>
      </vt:variant>
      <vt:variant>
        <vt:i4>0</vt:i4>
      </vt:variant>
      <vt:variant>
        <vt:i4>5</vt:i4>
      </vt:variant>
      <vt:variant>
        <vt:lpwstr/>
      </vt:variant>
      <vt:variant>
        <vt:lpwstr>_Toc313455600</vt:lpwstr>
      </vt:variant>
      <vt:variant>
        <vt:i4>1966128</vt:i4>
      </vt:variant>
      <vt:variant>
        <vt:i4>122</vt:i4>
      </vt:variant>
      <vt:variant>
        <vt:i4>0</vt:i4>
      </vt:variant>
      <vt:variant>
        <vt:i4>5</vt:i4>
      </vt:variant>
      <vt:variant>
        <vt:lpwstr/>
      </vt:variant>
      <vt:variant>
        <vt:lpwstr>_Toc313455599</vt:lpwstr>
      </vt:variant>
      <vt:variant>
        <vt:i4>1966128</vt:i4>
      </vt:variant>
      <vt:variant>
        <vt:i4>119</vt:i4>
      </vt:variant>
      <vt:variant>
        <vt:i4>0</vt:i4>
      </vt:variant>
      <vt:variant>
        <vt:i4>5</vt:i4>
      </vt:variant>
      <vt:variant>
        <vt:lpwstr/>
      </vt:variant>
      <vt:variant>
        <vt:lpwstr>_Toc313455598</vt:lpwstr>
      </vt:variant>
      <vt:variant>
        <vt:i4>1966128</vt:i4>
      </vt:variant>
      <vt:variant>
        <vt:i4>116</vt:i4>
      </vt:variant>
      <vt:variant>
        <vt:i4>0</vt:i4>
      </vt:variant>
      <vt:variant>
        <vt:i4>5</vt:i4>
      </vt:variant>
      <vt:variant>
        <vt:lpwstr/>
      </vt:variant>
      <vt:variant>
        <vt:lpwstr>_Toc313455597</vt:lpwstr>
      </vt:variant>
      <vt:variant>
        <vt:i4>1966128</vt:i4>
      </vt:variant>
      <vt:variant>
        <vt:i4>113</vt:i4>
      </vt:variant>
      <vt:variant>
        <vt:i4>0</vt:i4>
      </vt:variant>
      <vt:variant>
        <vt:i4>5</vt:i4>
      </vt:variant>
      <vt:variant>
        <vt:lpwstr/>
      </vt:variant>
      <vt:variant>
        <vt:lpwstr>_Toc313455596</vt:lpwstr>
      </vt:variant>
      <vt:variant>
        <vt:i4>1966128</vt:i4>
      </vt:variant>
      <vt:variant>
        <vt:i4>110</vt:i4>
      </vt:variant>
      <vt:variant>
        <vt:i4>0</vt:i4>
      </vt:variant>
      <vt:variant>
        <vt:i4>5</vt:i4>
      </vt:variant>
      <vt:variant>
        <vt:lpwstr/>
      </vt:variant>
      <vt:variant>
        <vt:lpwstr>_Toc313455595</vt:lpwstr>
      </vt:variant>
      <vt:variant>
        <vt:i4>1966128</vt:i4>
      </vt:variant>
      <vt:variant>
        <vt:i4>107</vt:i4>
      </vt:variant>
      <vt:variant>
        <vt:i4>0</vt:i4>
      </vt:variant>
      <vt:variant>
        <vt:i4>5</vt:i4>
      </vt:variant>
      <vt:variant>
        <vt:lpwstr/>
      </vt:variant>
      <vt:variant>
        <vt:lpwstr>_Toc313455594</vt:lpwstr>
      </vt:variant>
      <vt:variant>
        <vt:i4>1966128</vt:i4>
      </vt:variant>
      <vt:variant>
        <vt:i4>104</vt:i4>
      </vt:variant>
      <vt:variant>
        <vt:i4>0</vt:i4>
      </vt:variant>
      <vt:variant>
        <vt:i4>5</vt:i4>
      </vt:variant>
      <vt:variant>
        <vt:lpwstr/>
      </vt:variant>
      <vt:variant>
        <vt:lpwstr>_Toc313455593</vt:lpwstr>
      </vt:variant>
      <vt:variant>
        <vt:i4>1966128</vt:i4>
      </vt:variant>
      <vt:variant>
        <vt:i4>101</vt:i4>
      </vt:variant>
      <vt:variant>
        <vt:i4>0</vt:i4>
      </vt:variant>
      <vt:variant>
        <vt:i4>5</vt:i4>
      </vt:variant>
      <vt:variant>
        <vt:lpwstr/>
      </vt:variant>
      <vt:variant>
        <vt:lpwstr>_Toc313455592</vt:lpwstr>
      </vt:variant>
      <vt:variant>
        <vt:i4>1966128</vt:i4>
      </vt:variant>
      <vt:variant>
        <vt:i4>98</vt:i4>
      </vt:variant>
      <vt:variant>
        <vt:i4>0</vt:i4>
      </vt:variant>
      <vt:variant>
        <vt:i4>5</vt:i4>
      </vt:variant>
      <vt:variant>
        <vt:lpwstr/>
      </vt:variant>
      <vt:variant>
        <vt:lpwstr>_Toc313455591</vt:lpwstr>
      </vt:variant>
      <vt:variant>
        <vt:i4>1966128</vt:i4>
      </vt:variant>
      <vt:variant>
        <vt:i4>95</vt:i4>
      </vt:variant>
      <vt:variant>
        <vt:i4>0</vt:i4>
      </vt:variant>
      <vt:variant>
        <vt:i4>5</vt:i4>
      </vt:variant>
      <vt:variant>
        <vt:lpwstr/>
      </vt:variant>
      <vt:variant>
        <vt:lpwstr>_Toc313455590</vt:lpwstr>
      </vt:variant>
      <vt:variant>
        <vt:i4>2031664</vt:i4>
      </vt:variant>
      <vt:variant>
        <vt:i4>92</vt:i4>
      </vt:variant>
      <vt:variant>
        <vt:i4>0</vt:i4>
      </vt:variant>
      <vt:variant>
        <vt:i4>5</vt:i4>
      </vt:variant>
      <vt:variant>
        <vt:lpwstr/>
      </vt:variant>
      <vt:variant>
        <vt:lpwstr>_Toc313455589</vt:lpwstr>
      </vt:variant>
      <vt:variant>
        <vt:i4>2031664</vt:i4>
      </vt:variant>
      <vt:variant>
        <vt:i4>89</vt:i4>
      </vt:variant>
      <vt:variant>
        <vt:i4>0</vt:i4>
      </vt:variant>
      <vt:variant>
        <vt:i4>5</vt:i4>
      </vt:variant>
      <vt:variant>
        <vt:lpwstr/>
      </vt:variant>
      <vt:variant>
        <vt:lpwstr>_Toc313455588</vt:lpwstr>
      </vt:variant>
      <vt:variant>
        <vt:i4>2031664</vt:i4>
      </vt:variant>
      <vt:variant>
        <vt:i4>86</vt:i4>
      </vt:variant>
      <vt:variant>
        <vt:i4>0</vt:i4>
      </vt:variant>
      <vt:variant>
        <vt:i4>5</vt:i4>
      </vt:variant>
      <vt:variant>
        <vt:lpwstr/>
      </vt:variant>
      <vt:variant>
        <vt:lpwstr>_Toc313455587</vt:lpwstr>
      </vt:variant>
      <vt:variant>
        <vt:i4>2031664</vt:i4>
      </vt:variant>
      <vt:variant>
        <vt:i4>83</vt:i4>
      </vt:variant>
      <vt:variant>
        <vt:i4>0</vt:i4>
      </vt:variant>
      <vt:variant>
        <vt:i4>5</vt:i4>
      </vt:variant>
      <vt:variant>
        <vt:lpwstr/>
      </vt:variant>
      <vt:variant>
        <vt:lpwstr>_Toc313455586</vt:lpwstr>
      </vt:variant>
      <vt:variant>
        <vt:i4>2031664</vt:i4>
      </vt:variant>
      <vt:variant>
        <vt:i4>80</vt:i4>
      </vt:variant>
      <vt:variant>
        <vt:i4>0</vt:i4>
      </vt:variant>
      <vt:variant>
        <vt:i4>5</vt:i4>
      </vt:variant>
      <vt:variant>
        <vt:lpwstr/>
      </vt:variant>
      <vt:variant>
        <vt:lpwstr>_Toc313455585</vt:lpwstr>
      </vt:variant>
      <vt:variant>
        <vt:i4>2031664</vt:i4>
      </vt:variant>
      <vt:variant>
        <vt:i4>77</vt:i4>
      </vt:variant>
      <vt:variant>
        <vt:i4>0</vt:i4>
      </vt:variant>
      <vt:variant>
        <vt:i4>5</vt:i4>
      </vt:variant>
      <vt:variant>
        <vt:lpwstr/>
      </vt:variant>
      <vt:variant>
        <vt:lpwstr>_Toc313455584</vt:lpwstr>
      </vt:variant>
      <vt:variant>
        <vt:i4>2031664</vt:i4>
      </vt:variant>
      <vt:variant>
        <vt:i4>74</vt:i4>
      </vt:variant>
      <vt:variant>
        <vt:i4>0</vt:i4>
      </vt:variant>
      <vt:variant>
        <vt:i4>5</vt:i4>
      </vt:variant>
      <vt:variant>
        <vt:lpwstr/>
      </vt:variant>
      <vt:variant>
        <vt:lpwstr>_Toc313455583</vt:lpwstr>
      </vt:variant>
      <vt:variant>
        <vt:i4>2031664</vt:i4>
      </vt:variant>
      <vt:variant>
        <vt:i4>71</vt:i4>
      </vt:variant>
      <vt:variant>
        <vt:i4>0</vt:i4>
      </vt:variant>
      <vt:variant>
        <vt:i4>5</vt:i4>
      </vt:variant>
      <vt:variant>
        <vt:lpwstr/>
      </vt:variant>
      <vt:variant>
        <vt:lpwstr>_Toc313455582</vt:lpwstr>
      </vt:variant>
      <vt:variant>
        <vt:i4>2031664</vt:i4>
      </vt:variant>
      <vt:variant>
        <vt:i4>68</vt:i4>
      </vt:variant>
      <vt:variant>
        <vt:i4>0</vt:i4>
      </vt:variant>
      <vt:variant>
        <vt:i4>5</vt:i4>
      </vt:variant>
      <vt:variant>
        <vt:lpwstr/>
      </vt:variant>
      <vt:variant>
        <vt:lpwstr>_Toc313455581</vt:lpwstr>
      </vt:variant>
      <vt:variant>
        <vt:i4>2031664</vt:i4>
      </vt:variant>
      <vt:variant>
        <vt:i4>65</vt:i4>
      </vt:variant>
      <vt:variant>
        <vt:i4>0</vt:i4>
      </vt:variant>
      <vt:variant>
        <vt:i4>5</vt:i4>
      </vt:variant>
      <vt:variant>
        <vt:lpwstr/>
      </vt:variant>
      <vt:variant>
        <vt:lpwstr>_Toc313455580</vt:lpwstr>
      </vt:variant>
      <vt:variant>
        <vt:i4>1048624</vt:i4>
      </vt:variant>
      <vt:variant>
        <vt:i4>62</vt:i4>
      </vt:variant>
      <vt:variant>
        <vt:i4>0</vt:i4>
      </vt:variant>
      <vt:variant>
        <vt:i4>5</vt:i4>
      </vt:variant>
      <vt:variant>
        <vt:lpwstr/>
      </vt:variant>
      <vt:variant>
        <vt:lpwstr>_Toc313455579</vt:lpwstr>
      </vt:variant>
      <vt:variant>
        <vt:i4>1048624</vt:i4>
      </vt:variant>
      <vt:variant>
        <vt:i4>59</vt:i4>
      </vt:variant>
      <vt:variant>
        <vt:i4>0</vt:i4>
      </vt:variant>
      <vt:variant>
        <vt:i4>5</vt:i4>
      </vt:variant>
      <vt:variant>
        <vt:lpwstr/>
      </vt:variant>
      <vt:variant>
        <vt:lpwstr>_Toc313455578</vt:lpwstr>
      </vt:variant>
      <vt:variant>
        <vt:i4>1048624</vt:i4>
      </vt:variant>
      <vt:variant>
        <vt:i4>56</vt:i4>
      </vt:variant>
      <vt:variant>
        <vt:i4>0</vt:i4>
      </vt:variant>
      <vt:variant>
        <vt:i4>5</vt:i4>
      </vt:variant>
      <vt:variant>
        <vt:lpwstr/>
      </vt:variant>
      <vt:variant>
        <vt:lpwstr>_Toc313455577</vt:lpwstr>
      </vt:variant>
      <vt:variant>
        <vt:i4>1048624</vt:i4>
      </vt:variant>
      <vt:variant>
        <vt:i4>53</vt:i4>
      </vt:variant>
      <vt:variant>
        <vt:i4>0</vt:i4>
      </vt:variant>
      <vt:variant>
        <vt:i4>5</vt:i4>
      </vt:variant>
      <vt:variant>
        <vt:lpwstr/>
      </vt:variant>
      <vt:variant>
        <vt:lpwstr>_Toc313455576</vt:lpwstr>
      </vt:variant>
      <vt:variant>
        <vt:i4>1048624</vt:i4>
      </vt:variant>
      <vt:variant>
        <vt:i4>50</vt:i4>
      </vt:variant>
      <vt:variant>
        <vt:i4>0</vt:i4>
      </vt:variant>
      <vt:variant>
        <vt:i4>5</vt:i4>
      </vt:variant>
      <vt:variant>
        <vt:lpwstr/>
      </vt:variant>
      <vt:variant>
        <vt:lpwstr>_Toc313455575</vt:lpwstr>
      </vt:variant>
      <vt:variant>
        <vt:i4>1048624</vt:i4>
      </vt:variant>
      <vt:variant>
        <vt:i4>47</vt:i4>
      </vt:variant>
      <vt:variant>
        <vt:i4>0</vt:i4>
      </vt:variant>
      <vt:variant>
        <vt:i4>5</vt:i4>
      </vt:variant>
      <vt:variant>
        <vt:lpwstr/>
      </vt:variant>
      <vt:variant>
        <vt:lpwstr>_Toc313455574</vt:lpwstr>
      </vt:variant>
      <vt:variant>
        <vt:i4>1048624</vt:i4>
      </vt:variant>
      <vt:variant>
        <vt:i4>44</vt:i4>
      </vt:variant>
      <vt:variant>
        <vt:i4>0</vt:i4>
      </vt:variant>
      <vt:variant>
        <vt:i4>5</vt:i4>
      </vt:variant>
      <vt:variant>
        <vt:lpwstr/>
      </vt:variant>
      <vt:variant>
        <vt:lpwstr>_Toc313455573</vt:lpwstr>
      </vt:variant>
      <vt:variant>
        <vt:i4>1048624</vt:i4>
      </vt:variant>
      <vt:variant>
        <vt:i4>41</vt:i4>
      </vt:variant>
      <vt:variant>
        <vt:i4>0</vt:i4>
      </vt:variant>
      <vt:variant>
        <vt:i4>5</vt:i4>
      </vt:variant>
      <vt:variant>
        <vt:lpwstr/>
      </vt:variant>
      <vt:variant>
        <vt:lpwstr>_Toc313455572</vt:lpwstr>
      </vt:variant>
      <vt:variant>
        <vt:i4>1048624</vt:i4>
      </vt:variant>
      <vt:variant>
        <vt:i4>38</vt:i4>
      </vt:variant>
      <vt:variant>
        <vt:i4>0</vt:i4>
      </vt:variant>
      <vt:variant>
        <vt:i4>5</vt:i4>
      </vt:variant>
      <vt:variant>
        <vt:lpwstr/>
      </vt:variant>
      <vt:variant>
        <vt:lpwstr>_Toc313455571</vt:lpwstr>
      </vt:variant>
      <vt:variant>
        <vt:i4>1048624</vt:i4>
      </vt:variant>
      <vt:variant>
        <vt:i4>35</vt:i4>
      </vt:variant>
      <vt:variant>
        <vt:i4>0</vt:i4>
      </vt:variant>
      <vt:variant>
        <vt:i4>5</vt:i4>
      </vt:variant>
      <vt:variant>
        <vt:lpwstr/>
      </vt:variant>
      <vt:variant>
        <vt:lpwstr>_Toc313455570</vt:lpwstr>
      </vt:variant>
      <vt:variant>
        <vt:i4>1114160</vt:i4>
      </vt:variant>
      <vt:variant>
        <vt:i4>32</vt:i4>
      </vt:variant>
      <vt:variant>
        <vt:i4>0</vt:i4>
      </vt:variant>
      <vt:variant>
        <vt:i4>5</vt:i4>
      </vt:variant>
      <vt:variant>
        <vt:lpwstr/>
      </vt:variant>
      <vt:variant>
        <vt:lpwstr>_Toc313455569</vt:lpwstr>
      </vt:variant>
      <vt:variant>
        <vt:i4>1114160</vt:i4>
      </vt:variant>
      <vt:variant>
        <vt:i4>29</vt:i4>
      </vt:variant>
      <vt:variant>
        <vt:i4>0</vt:i4>
      </vt:variant>
      <vt:variant>
        <vt:i4>5</vt:i4>
      </vt:variant>
      <vt:variant>
        <vt:lpwstr/>
      </vt:variant>
      <vt:variant>
        <vt:lpwstr>_Toc313455568</vt:lpwstr>
      </vt:variant>
      <vt:variant>
        <vt:i4>1114160</vt:i4>
      </vt:variant>
      <vt:variant>
        <vt:i4>26</vt:i4>
      </vt:variant>
      <vt:variant>
        <vt:i4>0</vt:i4>
      </vt:variant>
      <vt:variant>
        <vt:i4>5</vt:i4>
      </vt:variant>
      <vt:variant>
        <vt:lpwstr/>
      </vt:variant>
      <vt:variant>
        <vt:lpwstr>_Toc313455567</vt:lpwstr>
      </vt:variant>
      <vt:variant>
        <vt:i4>1114160</vt:i4>
      </vt:variant>
      <vt:variant>
        <vt:i4>23</vt:i4>
      </vt:variant>
      <vt:variant>
        <vt:i4>0</vt:i4>
      </vt:variant>
      <vt:variant>
        <vt:i4>5</vt:i4>
      </vt:variant>
      <vt:variant>
        <vt:lpwstr/>
      </vt:variant>
      <vt:variant>
        <vt:lpwstr>_Toc313455566</vt:lpwstr>
      </vt:variant>
      <vt:variant>
        <vt:i4>1114160</vt:i4>
      </vt:variant>
      <vt:variant>
        <vt:i4>20</vt:i4>
      </vt:variant>
      <vt:variant>
        <vt:i4>0</vt:i4>
      </vt:variant>
      <vt:variant>
        <vt:i4>5</vt:i4>
      </vt:variant>
      <vt:variant>
        <vt:lpwstr/>
      </vt:variant>
      <vt:variant>
        <vt:lpwstr>_Toc313455565</vt:lpwstr>
      </vt:variant>
      <vt:variant>
        <vt:i4>1114160</vt:i4>
      </vt:variant>
      <vt:variant>
        <vt:i4>17</vt:i4>
      </vt:variant>
      <vt:variant>
        <vt:i4>0</vt:i4>
      </vt:variant>
      <vt:variant>
        <vt:i4>5</vt:i4>
      </vt:variant>
      <vt:variant>
        <vt:lpwstr/>
      </vt:variant>
      <vt:variant>
        <vt:lpwstr>_Toc313455564</vt:lpwstr>
      </vt:variant>
      <vt:variant>
        <vt:i4>1114160</vt:i4>
      </vt:variant>
      <vt:variant>
        <vt:i4>14</vt:i4>
      </vt:variant>
      <vt:variant>
        <vt:i4>0</vt:i4>
      </vt:variant>
      <vt:variant>
        <vt:i4>5</vt:i4>
      </vt:variant>
      <vt:variant>
        <vt:lpwstr/>
      </vt:variant>
      <vt:variant>
        <vt:lpwstr>_Toc313455563</vt:lpwstr>
      </vt:variant>
      <vt:variant>
        <vt:i4>1114160</vt:i4>
      </vt:variant>
      <vt:variant>
        <vt:i4>11</vt:i4>
      </vt:variant>
      <vt:variant>
        <vt:i4>0</vt:i4>
      </vt:variant>
      <vt:variant>
        <vt:i4>5</vt:i4>
      </vt:variant>
      <vt:variant>
        <vt:lpwstr/>
      </vt:variant>
      <vt:variant>
        <vt:lpwstr>_Toc313455562</vt:lpwstr>
      </vt:variant>
      <vt:variant>
        <vt:i4>1114145</vt:i4>
      </vt:variant>
      <vt:variant>
        <vt:i4>6</vt:i4>
      </vt:variant>
      <vt:variant>
        <vt:i4>0</vt:i4>
      </vt:variant>
      <vt:variant>
        <vt:i4>5</vt:i4>
      </vt:variant>
      <vt:variant>
        <vt:lpwstr>mailto:license@cdproject.net</vt:lpwstr>
      </vt:variant>
      <vt:variant>
        <vt:lpwstr/>
      </vt:variant>
      <vt:variant>
        <vt:i4>6029316</vt:i4>
      </vt:variant>
      <vt:variant>
        <vt:i4>3</vt:i4>
      </vt:variant>
      <vt:variant>
        <vt:i4>0</vt:i4>
      </vt:variant>
      <vt:variant>
        <vt:i4>5</vt:i4>
      </vt:variant>
      <vt:variant>
        <vt:lpwstr>http://www.cdproject.net/</vt:lpwstr>
      </vt:variant>
      <vt:variant>
        <vt:lpwstr/>
      </vt:variant>
      <vt:variant>
        <vt:i4>7929928</vt:i4>
      </vt:variant>
      <vt:variant>
        <vt:i4>0</vt:i4>
      </vt:variant>
      <vt:variant>
        <vt:i4>0</vt:i4>
      </vt:variant>
      <vt:variant>
        <vt:i4>5</vt:i4>
      </vt:variant>
      <vt:variant>
        <vt:lpwstr>mailto:info@cdproject.net</vt:lpwstr>
      </vt:variant>
      <vt:variant>
        <vt:lpwstr/>
      </vt:variant>
      <vt:variant>
        <vt:i4>1638507</vt:i4>
      </vt:variant>
      <vt:variant>
        <vt:i4>0</vt:i4>
      </vt:variant>
      <vt:variant>
        <vt:i4>0</vt:i4>
      </vt:variant>
      <vt:variant>
        <vt:i4>5</vt:i4>
      </vt:variant>
      <vt:variant>
        <vt:lpwstr>http://www.cdmpipeline.org/cdm-projects-type.htm</vt:lpwstr>
      </vt:variant>
      <vt:variant>
        <vt:lpwstr>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dc:creator>
  <cp:lastModifiedBy>Emily Pepper</cp:lastModifiedBy>
  <cp:revision>3</cp:revision>
  <cp:lastPrinted>2012-12-19T10:35:00Z</cp:lastPrinted>
  <dcterms:created xsi:type="dcterms:W3CDTF">2017-03-07T15:49:00Z</dcterms:created>
  <dcterms:modified xsi:type="dcterms:W3CDTF">2017-06-20T15:22:00Z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1270023281</vt:i4>
  </property>
  <property fmtid="{D5CDD505-2E9C-101B-9397-08002B2CF9AE}" pid="3" name="ContentTypeId">
    <vt:lpwstr>0x010100AB1294C5A107FF49BE43D6A8A892DDFC</vt:lpwstr>
  </property>
</Properties>
</file>