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5DC77" w14:textId="7C5624C5" w:rsidR="122F8A37" w:rsidRPr="001661DC" w:rsidRDefault="0C3D69D7" w:rsidP="001661DC">
      <w:pPr>
        <w:pStyle w:val="Heading1"/>
        <w:jc w:val="center"/>
        <w:rPr>
          <w:rFonts w:ascii="Roboto" w:eastAsia="Roboto" w:hAnsi="Roboto" w:cs="Roboto"/>
          <w:b/>
          <w:bCs/>
          <w:color w:val="3A2E69"/>
        </w:rPr>
      </w:pPr>
      <w:bookmarkStart w:id="0" w:name="_Toc173751532"/>
      <w:r w:rsidRPr="00E65FA7">
        <w:rPr>
          <w:rFonts w:ascii="Roboto" w:eastAsia="Roboto" w:hAnsi="Roboto" w:cs="Roboto"/>
          <w:b/>
          <w:color w:val="3A2E69"/>
          <w:lang w:bidi="pt-BR"/>
        </w:rPr>
        <w:t>Introdução à Pontuação para Cidades 2024</w:t>
      </w:r>
      <w:bookmarkEnd w:id="0"/>
    </w:p>
    <w:sdt>
      <w:sdtPr>
        <w:rPr>
          <w:rFonts w:ascii="Roboto" w:eastAsiaTheme="minorEastAsia" w:hAnsi="Roboto" w:cstheme="minorBidi"/>
          <w:color w:val="auto"/>
          <w:sz w:val="22"/>
          <w:szCs w:val="22"/>
          <w:lang w:eastAsia="ja-JP"/>
        </w:rPr>
        <w:id w:val="-2100471784"/>
        <w:docPartObj>
          <w:docPartGallery w:val="Table of Contents"/>
          <w:docPartUnique/>
        </w:docPartObj>
      </w:sdtPr>
      <w:sdtEndPr>
        <w:rPr>
          <w:b/>
          <w:bCs/>
          <w:noProof/>
        </w:rPr>
      </w:sdtEndPr>
      <w:sdtContent>
        <w:p w14:paraId="57E3C762" w14:textId="3AFE1B39" w:rsidR="00E535EE" w:rsidRPr="00E65FA7" w:rsidRDefault="00E535EE" w:rsidP="00E65FA7">
          <w:pPr>
            <w:pStyle w:val="TOCHeading"/>
            <w:jc w:val="both"/>
            <w:rPr>
              <w:rFonts w:ascii="Roboto" w:hAnsi="Roboto"/>
              <w:b/>
              <w:bCs/>
              <w:color w:val="3A2E69"/>
            </w:rPr>
          </w:pPr>
          <w:r w:rsidRPr="00E65FA7">
            <w:rPr>
              <w:rFonts w:ascii="Roboto" w:eastAsia="Roboto" w:hAnsi="Roboto" w:cs="Roboto"/>
              <w:b/>
              <w:color w:val="3A2E69"/>
              <w:lang w:bidi="pt-BR"/>
            </w:rPr>
            <w:t>Índice</w:t>
          </w:r>
        </w:p>
        <w:p w14:paraId="38F724B5" w14:textId="5958914C" w:rsidR="00410049" w:rsidRDefault="00E535EE">
          <w:pPr>
            <w:pStyle w:val="TOC1"/>
            <w:rPr>
              <w:noProof/>
              <w:kern w:val="2"/>
              <w:lang w:val="en-GB" w:eastAsia="en-GB" w:bidi="my-MM"/>
              <w14:ligatures w14:val="standardContextual"/>
            </w:rPr>
          </w:pPr>
          <w:r w:rsidRPr="00E65FA7">
            <w:rPr>
              <w:rFonts w:ascii="Roboto" w:eastAsia="Roboto" w:hAnsi="Roboto" w:cs="Roboto"/>
              <w:sz w:val="22"/>
              <w:szCs w:val="22"/>
              <w:lang w:bidi="pt-BR"/>
            </w:rPr>
            <w:fldChar w:fldCharType="begin"/>
          </w:r>
          <w:r w:rsidRPr="00E65FA7">
            <w:rPr>
              <w:rFonts w:ascii="Roboto" w:eastAsia="Roboto" w:hAnsi="Roboto" w:cs="Roboto"/>
              <w:sz w:val="22"/>
              <w:szCs w:val="22"/>
              <w:lang w:bidi="pt-BR"/>
            </w:rPr>
            <w:instrText xml:space="preserve"> TOC \o "1-3" \h \z \u </w:instrText>
          </w:r>
          <w:r w:rsidRPr="00E65FA7">
            <w:rPr>
              <w:rFonts w:ascii="Roboto" w:eastAsia="Roboto" w:hAnsi="Roboto" w:cs="Roboto"/>
              <w:sz w:val="22"/>
              <w:szCs w:val="22"/>
              <w:lang w:bidi="pt-BR"/>
            </w:rPr>
            <w:fldChar w:fldCharType="separate"/>
          </w:r>
          <w:hyperlink w:anchor="_Toc173751532" w:history="1">
            <w:r w:rsidR="00410049" w:rsidRPr="0015751A">
              <w:rPr>
                <w:rStyle w:val="Hyperlink"/>
                <w:rFonts w:ascii="Roboto" w:eastAsia="Roboto" w:hAnsi="Roboto" w:cs="Roboto"/>
                <w:b/>
                <w:noProof/>
                <w:lang w:bidi="pt-BR"/>
              </w:rPr>
              <w:t>Introdução à Pontuação para Cidades 2024</w:t>
            </w:r>
            <w:r w:rsidR="00410049">
              <w:rPr>
                <w:noProof/>
                <w:webHidden/>
              </w:rPr>
              <w:tab/>
            </w:r>
            <w:r w:rsidR="00410049">
              <w:rPr>
                <w:noProof/>
                <w:webHidden/>
              </w:rPr>
              <w:fldChar w:fldCharType="begin"/>
            </w:r>
            <w:r w:rsidR="00410049">
              <w:rPr>
                <w:noProof/>
                <w:webHidden/>
              </w:rPr>
              <w:instrText xml:space="preserve"> PAGEREF _Toc173751532 \h </w:instrText>
            </w:r>
            <w:r w:rsidR="00410049">
              <w:rPr>
                <w:noProof/>
                <w:webHidden/>
              </w:rPr>
            </w:r>
            <w:r w:rsidR="00410049">
              <w:rPr>
                <w:noProof/>
                <w:webHidden/>
              </w:rPr>
              <w:fldChar w:fldCharType="separate"/>
            </w:r>
            <w:r w:rsidR="00410049">
              <w:rPr>
                <w:noProof/>
                <w:webHidden/>
              </w:rPr>
              <w:t>1</w:t>
            </w:r>
            <w:r w:rsidR="00410049">
              <w:rPr>
                <w:noProof/>
                <w:webHidden/>
              </w:rPr>
              <w:fldChar w:fldCharType="end"/>
            </w:r>
          </w:hyperlink>
        </w:p>
        <w:p w14:paraId="7C4803A0" w14:textId="46151DFD" w:rsidR="00410049" w:rsidRDefault="00F8216C">
          <w:pPr>
            <w:pStyle w:val="TOC1"/>
            <w:rPr>
              <w:noProof/>
              <w:kern w:val="2"/>
              <w:lang w:val="en-GB" w:eastAsia="en-GB" w:bidi="my-MM"/>
              <w14:ligatures w14:val="standardContextual"/>
            </w:rPr>
          </w:pPr>
          <w:hyperlink w:anchor="_Toc173751533" w:history="1">
            <w:r w:rsidR="00410049" w:rsidRPr="0015751A">
              <w:rPr>
                <w:rStyle w:val="Hyperlink"/>
                <w:rFonts w:ascii="Roboto" w:eastAsia="Roboto" w:hAnsi="Roboto" w:cs="Roboto"/>
                <w:b/>
                <w:noProof/>
                <w:lang w:bidi="pt-BR"/>
              </w:rPr>
              <w:t>Introdução</w:t>
            </w:r>
            <w:r w:rsidR="00410049">
              <w:rPr>
                <w:noProof/>
                <w:webHidden/>
              </w:rPr>
              <w:tab/>
            </w:r>
            <w:r w:rsidR="00410049">
              <w:rPr>
                <w:noProof/>
                <w:webHidden/>
              </w:rPr>
              <w:fldChar w:fldCharType="begin"/>
            </w:r>
            <w:r w:rsidR="00410049">
              <w:rPr>
                <w:noProof/>
                <w:webHidden/>
              </w:rPr>
              <w:instrText xml:space="preserve"> PAGEREF _Toc173751533 \h </w:instrText>
            </w:r>
            <w:r w:rsidR="00410049">
              <w:rPr>
                <w:noProof/>
                <w:webHidden/>
              </w:rPr>
            </w:r>
            <w:r w:rsidR="00410049">
              <w:rPr>
                <w:noProof/>
                <w:webHidden/>
              </w:rPr>
              <w:fldChar w:fldCharType="separate"/>
            </w:r>
            <w:r w:rsidR="00410049">
              <w:rPr>
                <w:noProof/>
                <w:webHidden/>
              </w:rPr>
              <w:t>2</w:t>
            </w:r>
            <w:r w:rsidR="00410049">
              <w:rPr>
                <w:noProof/>
                <w:webHidden/>
              </w:rPr>
              <w:fldChar w:fldCharType="end"/>
            </w:r>
          </w:hyperlink>
        </w:p>
        <w:p w14:paraId="71C00317" w14:textId="4854F338" w:rsidR="00410049" w:rsidRDefault="00F8216C">
          <w:pPr>
            <w:pStyle w:val="TOC2"/>
            <w:rPr>
              <w:noProof/>
              <w:kern w:val="2"/>
              <w:lang w:val="en-GB" w:eastAsia="en-GB" w:bidi="my-MM"/>
              <w14:ligatures w14:val="standardContextual"/>
            </w:rPr>
          </w:pPr>
          <w:hyperlink w:anchor="_Toc173751534" w:history="1">
            <w:r w:rsidR="00410049" w:rsidRPr="0015751A">
              <w:rPr>
                <w:rStyle w:val="Hyperlink"/>
                <w:rFonts w:ascii="Roboto" w:eastAsia="Roboto" w:hAnsi="Roboto" w:cs="Roboto"/>
                <w:b/>
                <w:noProof/>
                <w:lang w:bidi="pt-BR"/>
              </w:rPr>
              <w:t>Princípios da pontuação</w:t>
            </w:r>
            <w:r w:rsidR="00410049">
              <w:rPr>
                <w:noProof/>
                <w:webHidden/>
              </w:rPr>
              <w:tab/>
            </w:r>
            <w:r w:rsidR="00410049">
              <w:rPr>
                <w:noProof/>
                <w:webHidden/>
              </w:rPr>
              <w:fldChar w:fldCharType="begin"/>
            </w:r>
            <w:r w:rsidR="00410049">
              <w:rPr>
                <w:noProof/>
                <w:webHidden/>
              </w:rPr>
              <w:instrText xml:space="preserve"> PAGEREF _Toc173751534 \h </w:instrText>
            </w:r>
            <w:r w:rsidR="00410049">
              <w:rPr>
                <w:noProof/>
                <w:webHidden/>
              </w:rPr>
            </w:r>
            <w:r w:rsidR="00410049">
              <w:rPr>
                <w:noProof/>
                <w:webHidden/>
              </w:rPr>
              <w:fldChar w:fldCharType="separate"/>
            </w:r>
            <w:r w:rsidR="00410049">
              <w:rPr>
                <w:noProof/>
                <w:webHidden/>
              </w:rPr>
              <w:t>2</w:t>
            </w:r>
            <w:r w:rsidR="00410049">
              <w:rPr>
                <w:noProof/>
                <w:webHidden/>
              </w:rPr>
              <w:fldChar w:fldCharType="end"/>
            </w:r>
          </w:hyperlink>
        </w:p>
        <w:p w14:paraId="6E436DD5" w14:textId="697ABDD6" w:rsidR="00410049" w:rsidRDefault="00F8216C">
          <w:pPr>
            <w:pStyle w:val="TOC2"/>
            <w:rPr>
              <w:noProof/>
              <w:kern w:val="2"/>
              <w:lang w:val="en-GB" w:eastAsia="en-GB" w:bidi="my-MM"/>
              <w14:ligatures w14:val="standardContextual"/>
            </w:rPr>
          </w:pPr>
          <w:hyperlink w:anchor="_Toc173751535" w:history="1">
            <w:r w:rsidR="00410049" w:rsidRPr="0015751A">
              <w:rPr>
                <w:rStyle w:val="Hyperlink"/>
                <w:rFonts w:ascii="Roboto" w:eastAsia="Roboto" w:hAnsi="Roboto" w:cs="Roboto"/>
                <w:b/>
                <w:noProof/>
                <w:lang w:bidi="pt-BR"/>
              </w:rPr>
              <w:t>Pontuação das respostas</w:t>
            </w:r>
            <w:r w:rsidR="00410049">
              <w:rPr>
                <w:noProof/>
                <w:webHidden/>
              </w:rPr>
              <w:tab/>
            </w:r>
            <w:r w:rsidR="00410049">
              <w:rPr>
                <w:noProof/>
                <w:webHidden/>
              </w:rPr>
              <w:fldChar w:fldCharType="begin"/>
            </w:r>
            <w:r w:rsidR="00410049">
              <w:rPr>
                <w:noProof/>
                <w:webHidden/>
              </w:rPr>
              <w:instrText xml:space="preserve"> PAGEREF _Toc173751535 \h </w:instrText>
            </w:r>
            <w:r w:rsidR="00410049">
              <w:rPr>
                <w:noProof/>
                <w:webHidden/>
              </w:rPr>
            </w:r>
            <w:r w:rsidR="00410049">
              <w:rPr>
                <w:noProof/>
                <w:webHidden/>
              </w:rPr>
              <w:fldChar w:fldCharType="separate"/>
            </w:r>
            <w:r w:rsidR="00410049">
              <w:rPr>
                <w:noProof/>
                <w:webHidden/>
              </w:rPr>
              <w:t>2</w:t>
            </w:r>
            <w:r w:rsidR="00410049">
              <w:rPr>
                <w:noProof/>
                <w:webHidden/>
              </w:rPr>
              <w:fldChar w:fldCharType="end"/>
            </w:r>
          </w:hyperlink>
        </w:p>
        <w:p w14:paraId="2BD9748C" w14:textId="1BB5F655" w:rsidR="00410049" w:rsidRDefault="00F8216C">
          <w:pPr>
            <w:pStyle w:val="TOC2"/>
            <w:rPr>
              <w:noProof/>
              <w:kern w:val="2"/>
              <w:lang w:val="en-GB" w:eastAsia="en-GB" w:bidi="my-MM"/>
              <w14:ligatures w14:val="standardContextual"/>
            </w:rPr>
          </w:pPr>
          <w:hyperlink w:anchor="_Toc173751536" w:history="1">
            <w:r w:rsidR="00410049" w:rsidRPr="0015751A">
              <w:rPr>
                <w:rStyle w:val="Hyperlink"/>
                <w:rFonts w:ascii="Roboto" w:eastAsia="Roboto" w:hAnsi="Roboto" w:cs="Roboto"/>
                <w:b/>
                <w:noProof/>
                <w:lang w:bidi="pt-BR"/>
              </w:rPr>
              <w:t>Outros recursos de pontuação</w:t>
            </w:r>
            <w:r w:rsidR="00410049">
              <w:rPr>
                <w:noProof/>
                <w:webHidden/>
              </w:rPr>
              <w:tab/>
            </w:r>
            <w:r w:rsidR="00410049">
              <w:rPr>
                <w:noProof/>
                <w:webHidden/>
              </w:rPr>
              <w:fldChar w:fldCharType="begin"/>
            </w:r>
            <w:r w:rsidR="00410049">
              <w:rPr>
                <w:noProof/>
                <w:webHidden/>
              </w:rPr>
              <w:instrText xml:space="preserve"> PAGEREF _Toc173751536 \h </w:instrText>
            </w:r>
            <w:r w:rsidR="00410049">
              <w:rPr>
                <w:noProof/>
                <w:webHidden/>
              </w:rPr>
            </w:r>
            <w:r w:rsidR="00410049">
              <w:rPr>
                <w:noProof/>
                <w:webHidden/>
              </w:rPr>
              <w:fldChar w:fldCharType="separate"/>
            </w:r>
            <w:r w:rsidR="00410049">
              <w:rPr>
                <w:noProof/>
                <w:webHidden/>
              </w:rPr>
              <w:t>3</w:t>
            </w:r>
            <w:r w:rsidR="00410049">
              <w:rPr>
                <w:noProof/>
                <w:webHidden/>
              </w:rPr>
              <w:fldChar w:fldCharType="end"/>
            </w:r>
          </w:hyperlink>
        </w:p>
        <w:p w14:paraId="5058F58D" w14:textId="5DCD3B36" w:rsidR="00410049" w:rsidRDefault="00F8216C">
          <w:pPr>
            <w:pStyle w:val="TOC1"/>
            <w:rPr>
              <w:noProof/>
              <w:kern w:val="2"/>
              <w:lang w:val="en-GB" w:eastAsia="en-GB" w:bidi="my-MM"/>
              <w14:ligatures w14:val="standardContextual"/>
            </w:rPr>
          </w:pPr>
          <w:hyperlink w:anchor="_Toc173751537" w:history="1">
            <w:r w:rsidR="00410049" w:rsidRPr="0015751A">
              <w:rPr>
                <w:rStyle w:val="Hyperlink"/>
                <w:rFonts w:ascii="Roboto" w:eastAsia="Roboto" w:hAnsi="Roboto" w:cs="Roboto"/>
                <w:b/>
                <w:noProof/>
                <w:lang w:bidi="pt-BR"/>
              </w:rPr>
              <w:t>Pontuação do questionário para cidades</w:t>
            </w:r>
            <w:r w:rsidR="00410049">
              <w:rPr>
                <w:noProof/>
                <w:webHidden/>
              </w:rPr>
              <w:tab/>
            </w:r>
            <w:r w:rsidR="00410049">
              <w:rPr>
                <w:noProof/>
                <w:webHidden/>
              </w:rPr>
              <w:fldChar w:fldCharType="begin"/>
            </w:r>
            <w:r w:rsidR="00410049">
              <w:rPr>
                <w:noProof/>
                <w:webHidden/>
              </w:rPr>
              <w:instrText xml:space="preserve"> PAGEREF _Toc173751537 \h </w:instrText>
            </w:r>
            <w:r w:rsidR="00410049">
              <w:rPr>
                <w:noProof/>
                <w:webHidden/>
              </w:rPr>
            </w:r>
            <w:r w:rsidR="00410049">
              <w:rPr>
                <w:noProof/>
                <w:webHidden/>
              </w:rPr>
              <w:fldChar w:fldCharType="separate"/>
            </w:r>
            <w:r w:rsidR="00410049">
              <w:rPr>
                <w:noProof/>
                <w:webHidden/>
              </w:rPr>
              <w:t>3</w:t>
            </w:r>
            <w:r w:rsidR="00410049">
              <w:rPr>
                <w:noProof/>
                <w:webHidden/>
              </w:rPr>
              <w:fldChar w:fldCharType="end"/>
            </w:r>
          </w:hyperlink>
        </w:p>
        <w:p w14:paraId="7FD10221" w14:textId="3DC1F3B6" w:rsidR="00410049" w:rsidRDefault="00F8216C">
          <w:pPr>
            <w:pStyle w:val="TOC2"/>
            <w:rPr>
              <w:noProof/>
              <w:kern w:val="2"/>
              <w:lang w:val="en-GB" w:eastAsia="en-GB" w:bidi="my-MM"/>
              <w14:ligatures w14:val="standardContextual"/>
            </w:rPr>
          </w:pPr>
          <w:hyperlink w:anchor="_Toc173751538" w:history="1">
            <w:r w:rsidR="00410049" w:rsidRPr="0015751A">
              <w:rPr>
                <w:rStyle w:val="Hyperlink"/>
                <w:rFonts w:ascii="Roboto" w:eastAsia="Roboto" w:hAnsi="Roboto" w:cs="Roboto"/>
                <w:b/>
                <w:noProof/>
                <w:lang w:bidi="pt-BR"/>
              </w:rPr>
              <w:t>Aumentando a ambição de pontuação</w:t>
            </w:r>
            <w:r w:rsidR="00410049">
              <w:rPr>
                <w:noProof/>
                <w:webHidden/>
              </w:rPr>
              <w:tab/>
            </w:r>
            <w:r w:rsidR="00410049">
              <w:rPr>
                <w:noProof/>
                <w:webHidden/>
              </w:rPr>
              <w:fldChar w:fldCharType="begin"/>
            </w:r>
            <w:r w:rsidR="00410049">
              <w:rPr>
                <w:noProof/>
                <w:webHidden/>
              </w:rPr>
              <w:instrText xml:space="preserve"> PAGEREF _Toc173751538 \h </w:instrText>
            </w:r>
            <w:r w:rsidR="00410049">
              <w:rPr>
                <w:noProof/>
                <w:webHidden/>
              </w:rPr>
            </w:r>
            <w:r w:rsidR="00410049">
              <w:rPr>
                <w:noProof/>
                <w:webHidden/>
              </w:rPr>
              <w:fldChar w:fldCharType="separate"/>
            </w:r>
            <w:r w:rsidR="00410049">
              <w:rPr>
                <w:noProof/>
                <w:webHidden/>
              </w:rPr>
              <w:t>4</w:t>
            </w:r>
            <w:r w:rsidR="00410049">
              <w:rPr>
                <w:noProof/>
                <w:webHidden/>
              </w:rPr>
              <w:fldChar w:fldCharType="end"/>
            </w:r>
          </w:hyperlink>
        </w:p>
        <w:p w14:paraId="104B9903" w14:textId="65DA3006" w:rsidR="00410049" w:rsidRDefault="00F8216C">
          <w:pPr>
            <w:pStyle w:val="TOC1"/>
            <w:rPr>
              <w:noProof/>
              <w:kern w:val="2"/>
              <w:lang w:val="en-GB" w:eastAsia="en-GB" w:bidi="my-MM"/>
              <w14:ligatures w14:val="standardContextual"/>
            </w:rPr>
          </w:pPr>
          <w:hyperlink w:anchor="_Toc173751539" w:history="1">
            <w:r w:rsidR="00410049" w:rsidRPr="0015751A">
              <w:rPr>
                <w:rStyle w:val="Hyperlink"/>
                <w:rFonts w:ascii="Roboto" w:eastAsia="Roboto" w:hAnsi="Roboto" w:cs="Roboto"/>
                <w:b/>
                <w:noProof/>
                <w:lang w:bidi="pt-BR"/>
              </w:rPr>
              <w:t>Abordagem da pontuação</w:t>
            </w:r>
            <w:r w:rsidR="00410049">
              <w:rPr>
                <w:noProof/>
                <w:webHidden/>
              </w:rPr>
              <w:tab/>
            </w:r>
            <w:r w:rsidR="00410049">
              <w:rPr>
                <w:noProof/>
                <w:webHidden/>
              </w:rPr>
              <w:fldChar w:fldCharType="begin"/>
            </w:r>
            <w:r w:rsidR="00410049">
              <w:rPr>
                <w:noProof/>
                <w:webHidden/>
              </w:rPr>
              <w:instrText xml:space="preserve"> PAGEREF _Toc173751539 \h </w:instrText>
            </w:r>
            <w:r w:rsidR="00410049">
              <w:rPr>
                <w:noProof/>
                <w:webHidden/>
              </w:rPr>
            </w:r>
            <w:r w:rsidR="00410049">
              <w:rPr>
                <w:noProof/>
                <w:webHidden/>
              </w:rPr>
              <w:fldChar w:fldCharType="separate"/>
            </w:r>
            <w:r w:rsidR="00410049">
              <w:rPr>
                <w:noProof/>
                <w:webHidden/>
              </w:rPr>
              <w:t>4</w:t>
            </w:r>
            <w:r w:rsidR="00410049">
              <w:rPr>
                <w:noProof/>
                <w:webHidden/>
              </w:rPr>
              <w:fldChar w:fldCharType="end"/>
            </w:r>
          </w:hyperlink>
        </w:p>
        <w:p w14:paraId="3F39C6A8" w14:textId="578B3EA4" w:rsidR="00410049" w:rsidRDefault="00F8216C">
          <w:pPr>
            <w:pStyle w:val="TOC2"/>
            <w:rPr>
              <w:noProof/>
              <w:kern w:val="2"/>
              <w:lang w:val="en-GB" w:eastAsia="en-GB" w:bidi="my-MM"/>
              <w14:ligatures w14:val="standardContextual"/>
            </w:rPr>
          </w:pPr>
          <w:hyperlink w:anchor="_Toc173751540" w:history="1">
            <w:r w:rsidR="00410049" w:rsidRPr="0015751A">
              <w:rPr>
                <w:rStyle w:val="Hyperlink"/>
                <w:rFonts w:ascii="Roboto" w:eastAsia="Roboto" w:hAnsi="Roboto" w:cs="Roboto"/>
                <w:b/>
                <w:noProof/>
                <w:lang w:bidi="pt-BR"/>
              </w:rPr>
              <w:t>Níveis de pontuação</w:t>
            </w:r>
            <w:r w:rsidR="00410049">
              <w:rPr>
                <w:noProof/>
                <w:webHidden/>
              </w:rPr>
              <w:tab/>
            </w:r>
            <w:r w:rsidR="00410049">
              <w:rPr>
                <w:noProof/>
                <w:webHidden/>
              </w:rPr>
              <w:fldChar w:fldCharType="begin"/>
            </w:r>
            <w:r w:rsidR="00410049">
              <w:rPr>
                <w:noProof/>
                <w:webHidden/>
              </w:rPr>
              <w:instrText xml:space="preserve"> PAGEREF _Toc173751540 \h </w:instrText>
            </w:r>
            <w:r w:rsidR="00410049">
              <w:rPr>
                <w:noProof/>
                <w:webHidden/>
              </w:rPr>
            </w:r>
            <w:r w:rsidR="00410049">
              <w:rPr>
                <w:noProof/>
                <w:webHidden/>
              </w:rPr>
              <w:fldChar w:fldCharType="separate"/>
            </w:r>
            <w:r w:rsidR="00410049">
              <w:rPr>
                <w:noProof/>
                <w:webHidden/>
              </w:rPr>
              <w:t>4</w:t>
            </w:r>
            <w:r w:rsidR="00410049">
              <w:rPr>
                <w:noProof/>
                <w:webHidden/>
              </w:rPr>
              <w:fldChar w:fldCharType="end"/>
            </w:r>
          </w:hyperlink>
        </w:p>
        <w:p w14:paraId="2686E836" w14:textId="5494F828" w:rsidR="00410049" w:rsidRDefault="00F8216C">
          <w:pPr>
            <w:pStyle w:val="TOC2"/>
            <w:rPr>
              <w:noProof/>
              <w:kern w:val="2"/>
              <w:lang w:val="en-GB" w:eastAsia="en-GB" w:bidi="my-MM"/>
              <w14:ligatures w14:val="standardContextual"/>
            </w:rPr>
          </w:pPr>
          <w:hyperlink w:anchor="_Toc173751541" w:history="1">
            <w:r w:rsidR="00410049" w:rsidRPr="0015751A">
              <w:rPr>
                <w:rStyle w:val="Hyperlink"/>
                <w:rFonts w:ascii="Roboto" w:eastAsia="Roboto" w:hAnsi="Roboto" w:cs="Roboto"/>
                <w:b/>
                <w:noProof/>
                <w:lang w:bidi="pt-BR"/>
              </w:rPr>
              <w:t>Limites</w:t>
            </w:r>
            <w:r w:rsidR="00410049">
              <w:rPr>
                <w:noProof/>
                <w:webHidden/>
              </w:rPr>
              <w:tab/>
            </w:r>
            <w:r w:rsidR="00410049">
              <w:rPr>
                <w:noProof/>
                <w:webHidden/>
              </w:rPr>
              <w:fldChar w:fldCharType="begin"/>
            </w:r>
            <w:r w:rsidR="00410049">
              <w:rPr>
                <w:noProof/>
                <w:webHidden/>
              </w:rPr>
              <w:instrText xml:space="preserve"> PAGEREF _Toc173751541 \h </w:instrText>
            </w:r>
            <w:r w:rsidR="00410049">
              <w:rPr>
                <w:noProof/>
                <w:webHidden/>
              </w:rPr>
            </w:r>
            <w:r w:rsidR="00410049">
              <w:rPr>
                <w:noProof/>
                <w:webHidden/>
              </w:rPr>
              <w:fldChar w:fldCharType="separate"/>
            </w:r>
            <w:r w:rsidR="00410049">
              <w:rPr>
                <w:noProof/>
                <w:webHidden/>
              </w:rPr>
              <w:t>5</w:t>
            </w:r>
            <w:r w:rsidR="00410049">
              <w:rPr>
                <w:noProof/>
                <w:webHidden/>
              </w:rPr>
              <w:fldChar w:fldCharType="end"/>
            </w:r>
          </w:hyperlink>
        </w:p>
        <w:p w14:paraId="2087168B" w14:textId="2C98D594" w:rsidR="00410049" w:rsidRDefault="00F8216C">
          <w:pPr>
            <w:pStyle w:val="TOC2"/>
            <w:rPr>
              <w:noProof/>
              <w:kern w:val="2"/>
              <w:lang w:val="en-GB" w:eastAsia="en-GB" w:bidi="my-MM"/>
              <w14:ligatures w14:val="standardContextual"/>
            </w:rPr>
          </w:pPr>
          <w:hyperlink w:anchor="_Toc173751542" w:history="1">
            <w:r w:rsidR="00410049" w:rsidRPr="0015751A">
              <w:rPr>
                <w:rStyle w:val="Hyperlink"/>
                <w:rFonts w:ascii="Roboto" w:eastAsia="Roboto" w:hAnsi="Roboto" w:cs="Roboto"/>
                <w:b/>
                <w:noProof/>
                <w:lang w:bidi="pt-BR"/>
              </w:rPr>
              <w:t>Critérios essenciais</w:t>
            </w:r>
            <w:r w:rsidR="00410049">
              <w:rPr>
                <w:noProof/>
                <w:webHidden/>
              </w:rPr>
              <w:tab/>
            </w:r>
            <w:r w:rsidR="00410049">
              <w:rPr>
                <w:noProof/>
                <w:webHidden/>
              </w:rPr>
              <w:fldChar w:fldCharType="begin"/>
            </w:r>
            <w:r w:rsidR="00410049">
              <w:rPr>
                <w:noProof/>
                <w:webHidden/>
              </w:rPr>
              <w:instrText xml:space="preserve"> PAGEREF _Toc173751542 \h </w:instrText>
            </w:r>
            <w:r w:rsidR="00410049">
              <w:rPr>
                <w:noProof/>
                <w:webHidden/>
              </w:rPr>
            </w:r>
            <w:r w:rsidR="00410049">
              <w:rPr>
                <w:noProof/>
                <w:webHidden/>
              </w:rPr>
              <w:fldChar w:fldCharType="separate"/>
            </w:r>
            <w:r w:rsidR="00410049">
              <w:rPr>
                <w:noProof/>
                <w:webHidden/>
              </w:rPr>
              <w:t>6</w:t>
            </w:r>
            <w:r w:rsidR="00410049">
              <w:rPr>
                <w:noProof/>
                <w:webHidden/>
              </w:rPr>
              <w:fldChar w:fldCharType="end"/>
            </w:r>
          </w:hyperlink>
        </w:p>
        <w:p w14:paraId="79788B70" w14:textId="69E3851F" w:rsidR="00410049" w:rsidRDefault="00F8216C">
          <w:pPr>
            <w:pStyle w:val="TOC3"/>
            <w:tabs>
              <w:tab w:val="right" w:leader="dot" w:pos="9350"/>
            </w:tabs>
            <w:rPr>
              <w:noProof/>
              <w:kern w:val="2"/>
              <w:lang w:val="en-GB" w:eastAsia="en-GB" w:bidi="my-MM"/>
              <w14:ligatures w14:val="standardContextual"/>
            </w:rPr>
          </w:pPr>
          <w:hyperlink w:anchor="_Toc173751543" w:history="1">
            <w:r w:rsidR="00410049" w:rsidRPr="0015751A">
              <w:rPr>
                <w:rStyle w:val="Hyperlink"/>
                <w:rFonts w:ascii="Roboto" w:eastAsia="Roboto" w:hAnsi="Roboto" w:cs="Roboto"/>
                <w:b/>
                <w:noProof/>
                <w:lang w:bidi="pt-BR"/>
              </w:rPr>
              <w:t>Critérios essenciais em 2024</w:t>
            </w:r>
            <w:r w:rsidR="00410049">
              <w:rPr>
                <w:noProof/>
                <w:webHidden/>
              </w:rPr>
              <w:tab/>
            </w:r>
            <w:r w:rsidR="00410049">
              <w:rPr>
                <w:noProof/>
                <w:webHidden/>
              </w:rPr>
              <w:fldChar w:fldCharType="begin"/>
            </w:r>
            <w:r w:rsidR="00410049">
              <w:rPr>
                <w:noProof/>
                <w:webHidden/>
              </w:rPr>
              <w:instrText xml:space="preserve"> PAGEREF _Toc173751543 \h </w:instrText>
            </w:r>
            <w:r w:rsidR="00410049">
              <w:rPr>
                <w:noProof/>
                <w:webHidden/>
              </w:rPr>
            </w:r>
            <w:r w:rsidR="00410049">
              <w:rPr>
                <w:noProof/>
                <w:webHidden/>
              </w:rPr>
              <w:fldChar w:fldCharType="separate"/>
            </w:r>
            <w:r w:rsidR="00410049">
              <w:rPr>
                <w:noProof/>
                <w:webHidden/>
              </w:rPr>
              <w:t>7</w:t>
            </w:r>
            <w:r w:rsidR="00410049">
              <w:rPr>
                <w:noProof/>
                <w:webHidden/>
              </w:rPr>
              <w:fldChar w:fldCharType="end"/>
            </w:r>
          </w:hyperlink>
        </w:p>
        <w:p w14:paraId="208A49B1" w14:textId="65C61151" w:rsidR="00410049" w:rsidRDefault="00F8216C">
          <w:pPr>
            <w:pStyle w:val="TOC1"/>
            <w:rPr>
              <w:noProof/>
              <w:kern w:val="2"/>
              <w:lang w:val="en-GB" w:eastAsia="en-GB" w:bidi="my-MM"/>
              <w14:ligatures w14:val="standardContextual"/>
            </w:rPr>
          </w:pPr>
          <w:hyperlink w:anchor="_Toc173751544" w:history="1">
            <w:r w:rsidR="00410049" w:rsidRPr="0015751A">
              <w:rPr>
                <w:rStyle w:val="Hyperlink"/>
                <w:rFonts w:ascii="Roboto" w:eastAsia="Roboto" w:hAnsi="Roboto" w:cs="Roboto"/>
                <w:b/>
                <w:noProof/>
                <w:lang w:bidi="pt-BR"/>
              </w:rPr>
              <w:t>Compreenda a Metodologia de Pontuação</w:t>
            </w:r>
            <w:r w:rsidR="00410049">
              <w:rPr>
                <w:noProof/>
                <w:webHidden/>
              </w:rPr>
              <w:tab/>
            </w:r>
            <w:r w:rsidR="00410049">
              <w:rPr>
                <w:noProof/>
                <w:webHidden/>
              </w:rPr>
              <w:fldChar w:fldCharType="begin"/>
            </w:r>
            <w:r w:rsidR="00410049">
              <w:rPr>
                <w:noProof/>
                <w:webHidden/>
              </w:rPr>
              <w:instrText xml:space="preserve"> PAGEREF _Toc173751544 \h </w:instrText>
            </w:r>
            <w:r w:rsidR="00410049">
              <w:rPr>
                <w:noProof/>
                <w:webHidden/>
              </w:rPr>
            </w:r>
            <w:r w:rsidR="00410049">
              <w:rPr>
                <w:noProof/>
                <w:webHidden/>
              </w:rPr>
              <w:fldChar w:fldCharType="separate"/>
            </w:r>
            <w:r w:rsidR="00410049">
              <w:rPr>
                <w:noProof/>
                <w:webHidden/>
              </w:rPr>
              <w:t>9</w:t>
            </w:r>
            <w:r w:rsidR="00410049">
              <w:rPr>
                <w:noProof/>
                <w:webHidden/>
              </w:rPr>
              <w:fldChar w:fldCharType="end"/>
            </w:r>
          </w:hyperlink>
        </w:p>
        <w:p w14:paraId="7439C478" w14:textId="7C83F075" w:rsidR="00410049" w:rsidRDefault="00F8216C">
          <w:pPr>
            <w:pStyle w:val="TOC2"/>
            <w:rPr>
              <w:noProof/>
              <w:kern w:val="2"/>
              <w:lang w:val="en-GB" w:eastAsia="en-GB" w:bidi="my-MM"/>
              <w14:ligatures w14:val="standardContextual"/>
            </w:rPr>
          </w:pPr>
          <w:hyperlink w:anchor="_Toc173751545" w:history="1">
            <w:r w:rsidR="00410049" w:rsidRPr="0015751A">
              <w:rPr>
                <w:rStyle w:val="Hyperlink"/>
                <w:rFonts w:ascii="Roboto" w:eastAsia="Roboto" w:hAnsi="Roboto" w:cs="Roboto"/>
                <w:b/>
                <w:noProof/>
                <w:lang w:bidi="pt-BR"/>
              </w:rPr>
              <w:t>Estrutura da metodologia</w:t>
            </w:r>
            <w:r w:rsidR="00410049">
              <w:rPr>
                <w:noProof/>
                <w:webHidden/>
              </w:rPr>
              <w:tab/>
            </w:r>
            <w:r w:rsidR="00410049">
              <w:rPr>
                <w:noProof/>
                <w:webHidden/>
              </w:rPr>
              <w:fldChar w:fldCharType="begin"/>
            </w:r>
            <w:r w:rsidR="00410049">
              <w:rPr>
                <w:noProof/>
                <w:webHidden/>
              </w:rPr>
              <w:instrText xml:space="preserve"> PAGEREF _Toc173751545 \h </w:instrText>
            </w:r>
            <w:r w:rsidR="00410049">
              <w:rPr>
                <w:noProof/>
                <w:webHidden/>
              </w:rPr>
            </w:r>
            <w:r w:rsidR="00410049">
              <w:rPr>
                <w:noProof/>
                <w:webHidden/>
              </w:rPr>
              <w:fldChar w:fldCharType="separate"/>
            </w:r>
            <w:r w:rsidR="00410049">
              <w:rPr>
                <w:noProof/>
                <w:webHidden/>
              </w:rPr>
              <w:t>9</w:t>
            </w:r>
            <w:r w:rsidR="00410049">
              <w:rPr>
                <w:noProof/>
                <w:webHidden/>
              </w:rPr>
              <w:fldChar w:fldCharType="end"/>
            </w:r>
          </w:hyperlink>
        </w:p>
        <w:p w14:paraId="67332022" w14:textId="36066E3B" w:rsidR="00410049" w:rsidRDefault="00F8216C">
          <w:pPr>
            <w:pStyle w:val="TOC2"/>
            <w:rPr>
              <w:noProof/>
              <w:kern w:val="2"/>
              <w:lang w:val="en-GB" w:eastAsia="en-GB" w:bidi="my-MM"/>
              <w14:ligatures w14:val="standardContextual"/>
            </w:rPr>
          </w:pPr>
          <w:hyperlink w:anchor="_Toc173751546" w:history="1">
            <w:r w:rsidR="00410049" w:rsidRPr="0015751A">
              <w:rPr>
                <w:rStyle w:val="Hyperlink"/>
                <w:rFonts w:ascii="Roboto" w:eastAsia="Roboto" w:hAnsi="Roboto" w:cs="Roboto"/>
                <w:b/>
                <w:noProof/>
                <w:lang w:bidi="pt-BR"/>
              </w:rPr>
              <w:t>Tipos de pontuação</w:t>
            </w:r>
            <w:r w:rsidR="00410049">
              <w:rPr>
                <w:noProof/>
                <w:webHidden/>
              </w:rPr>
              <w:tab/>
            </w:r>
            <w:r w:rsidR="00410049">
              <w:rPr>
                <w:noProof/>
                <w:webHidden/>
              </w:rPr>
              <w:fldChar w:fldCharType="begin"/>
            </w:r>
            <w:r w:rsidR="00410049">
              <w:rPr>
                <w:noProof/>
                <w:webHidden/>
              </w:rPr>
              <w:instrText xml:space="preserve"> PAGEREF _Toc173751546 \h </w:instrText>
            </w:r>
            <w:r w:rsidR="00410049">
              <w:rPr>
                <w:noProof/>
                <w:webHidden/>
              </w:rPr>
            </w:r>
            <w:r w:rsidR="00410049">
              <w:rPr>
                <w:noProof/>
                <w:webHidden/>
              </w:rPr>
              <w:fldChar w:fldCharType="separate"/>
            </w:r>
            <w:r w:rsidR="00410049">
              <w:rPr>
                <w:noProof/>
                <w:webHidden/>
              </w:rPr>
              <w:t>9</w:t>
            </w:r>
            <w:r w:rsidR="00410049">
              <w:rPr>
                <w:noProof/>
                <w:webHidden/>
              </w:rPr>
              <w:fldChar w:fldCharType="end"/>
            </w:r>
          </w:hyperlink>
        </w:p>
        <w:p w14:paraId="2F64B1F6" w14:textId="64A98F4F" w:rsidR="00410049" w:rsidRDefault="00F8216C">
          <w:pPr>
            <w:pStyle w:val="TOC2"/>
            <w:rPr>
              <w:noProof/>
              <w:kern w:val="2"/>
              <w:lang w:val="en-GB" w:eastAsia="en-GB" w:bidi="my-MM"/>
              <w14:ligatures w14:val="standardContextual"/>
            </w:rPr>
          </w:pPr>
          <w:hyperlink w:anchor="_Toc173751547" w:history="1">
            <w:r w:rsidR="00410049" w:rsidRPr="0015751A">
              <w:rPr>
                <w:rStyle w:val="Hyperlink"/>
                <w:rFonts w:ascii="Roboto" w:eastAsia="Roboto" w:hAnsi="Roboto" w:cs="Roboto"/>
                <w:b/>
                <w:noProof/>
                <w:lang w:bidi="pt-BR"/>
              </w:rPr>
              <w:t>Pontuação proporcional</w:t>
            </w:r>
            <w:r w:rsidR="00410049">
              <w:rPr>
                <w:noProof/>
                <w:webHidden/>
              </w:rPr>
              <w:tab/>
            </w:r>
            <w:r w:rsidR="00410049">
              <w:rPr>
                <w:noProof/>
                <w:webHidden/>
              </w:rPr>
              <w:fldChar w:fldCharType="begin"/>
            </w:r>
            <w:r w:rsidR="00410049">
              <w:rPr>
                <w:noProof/>
                <w:webHidden/>
              </w:rPr>
              <w:instrText xml:space="preserve"> PAGEREF _Toc173751547 \h </w:instrText>
            </w:r>
            <w:r w:rsidR="00410049">
              <w:rPr>
                <w:noProof/>
                <w:webHidden/>
              </w:rPr>
            </w:r>
            <w:r w:rsidR="00410049">
              <w:rPr>
                <w:noProof/>
                <w:webHidden/>
              </w:rPr>
              <w:fldChar w:fldCharType="separate"/>
            </w:r>
            <w:r w:rsidR="00410049">
              <w:rPr>
                <w:noProof/>
                <w:webHidden/>
              </w:rPr>
              <w:t>10</w:t>
            </w:r>
            <w:r w:rsidR="00410049">
              <w:rPr>
                <w:noProof/>
                <w:webHidden/>
              </w:rPr>
              <w:fldChar w:fldCharType="end"/>
            </w:r>
          </w:hyperlink>
        </w:p>
        <w:p w14:paraId="450BFCA3" w14:textId="0968CEB8" w:rsidR="00410049" w:rsidRDefault="00F8216C">
          <w:pPr>
            <w:pStyle w:val="TOC2"/>
            <w:rPr>
              <w:noProof/>
              <w:kern w:val="2"/>
              <w:lang w:val="en-GB" w:eastAsia="en-GB" w:bidi="my-MM"/>
              <w14:ligatures w14:val="standardContextual"/>
            </w:rPr>
          </w:pPr>
          <w:hyperlink w:anchor="_Toc173751548" w:history="1">
            <w:r w:rsidR="00410049" w:rsidRPr="0015751A">
              <w:rPr>
                <w:rStyle w:val="Hyperlink"/>
                <w:rFonts w:ascii="Roboto" w:eastAsia="Roboto" w:hAnsi="Roboto" w:cs="Roboto"/>
                <w:b/>
                <w:noProof/>
                <w:lang w:bidi="pt-BR"/>
              </w:rPr>
              <w:t>Roteiro de pontuação</w:t>
            </w:r>
            <w:r w:rsidR="00410049">
              <w:rPr>
                <w:noProof/>
                <w:webHidden/>
              </w:rPr>
              <w:tab/>
            </w:r>
            <w:r w:rsidR="00410049">
              <w:rPr>
                <w:noProof/>
                <w:webHidden/>
              </w:rPr>
              <w:fldChar w:fldCharType="begin"/>
            </w:r>
            <w:r w:rsidR="00410049">
              <w:rPr>
                <w:noProof/>
                <w:webHidden/>
              </w:rPr>
              <w:instrText xml:space="preserve"> PAGEREF _Toc173751548 \h </w:instrText>
            </w:r>
            <w:r w:rsidR="00410049">
              <w:rPr>
                <w:noProof/>
                <w:webHidden/>
              </w:rPr>
            </w:r>
            <w:r w:rsidR="00410049">
              <w:rPr>
                <w:noProof/>
                <w:webHidden/>
              </w:rPr>
              <w:fldChar w:fldCharType="separate"/>
            </w:r>
            <w:r w:rsidR="00410049">
              <w:rPr>
                <w:noProof/>
                <w:webHidden/>
              </w:rPr>
              <w:t>10</w:t>
            </w:r>
            <w:r w:rsidR="00410049">
              <w:rPr>
                <w:noProof/>
                <w:webHidden/>
              </w:rPr>
              <w:fldChar w:fldCharType="end"/>
            </w:r>
          </w:hyperlink>
        </w:p>
        <w:p w14:paraId="77E7E3FC" w14:textId="66B25C27" w:rsidR="00410049" w:rsidRDefault="00F8216C">
          <w:pPr>
            <w:pStyle w:val="TOC1"/>
            <w:rPr>
              <w:noProof/>
              <w:kern w:val="2"/>
              <w:lang w:val="en-GB" w:eastAsia="en-GB" w:bidi="my-MM"/>
              <w14:ligatures w14:val="standardContextual"/>
            </w:rPr>
          </w:pPr>
          <w:hyperlink w:anchor="_Toc173751549" w:history="1">
            <w:r w:rsidR="00410049" w:rsidRPr="0015751A">
              <w:rPr>
                <w:rStyle w:val="Hyperlink"/>
                <w:rFonts w:ascii="Roboto" w:eastAsia="Roboto" w:hAnsi="Roboto" w:cs="Roboto"/>
                <w:b/>
                <w:noProof/>
                <w:lang w:bidi="pt-BR"/>
              </w:rPr>
              <w:t>Isenção de responsabilidade sobre pontuações</w:t>
            </w:r>
            <w:r w:rsidR="00410049">
              <w:rPr>
                <w:noProof/>
                <w:webHidden/>
              </w:rPr>
              <w:tab/>
            </w:r>
            <w:r w:rsidR="00410049">
              <w:rPr>
                <w:noProof/>
                <w:webHidden/>
              </w:rPr>
              <w:fldChar w:fldCharType="begin"/>
            </w:r>
            <w:r w:rsidR="00410049">
              <w:rPr>
                <w:noProof/>
                <w:webHidden/>
              </w:rPr>
              <w:instrText xml:space="preserve"> PAGEREF _Toc173751549 \h </w:instrText>
            </w:r>
            <w:r w:rsidR="00410049">
              <w:rPr>
                <w:noProof/>
                <w:webHidden/>
              </w:rPr>
            </w:r>
            <w:r w:rsidR="00410049">
              <w:rPr>
                <w:noProof/>
                <w:webHidden/>
              </w:rPr>
              <w:fldChar w:fldCharType="separate"/>
            </w:r>
            <w:r w:rsidR="00410049">
              <w:rPr>
                <w:noProof/>
                <w:webHidden/>
              </w:rPr>
              <w:t>11</w:t>
            </w:r>
            <w:r w:rsidR="00410049">
              <w:rPr>
                <w:noProof/>
                <w:webHidden/>
              </w:rPr>
              <w:fldChar w:fldCharType="end"/>
            </w:r>
          </w:hyperlink>
        </w:p>
        <w:p w14:paraId="16223488" w14:textId="2C3CB8C3" w:rsidR="00410049" w:rsidRDefault="00F8216C">
          <w:pPr>
            <w:pStyle w:val="TOC1"/>
            <w:rPr>
              <w:noProof/>
              <w:kern w:val="2"/>
              <w:lang w:val="en-GB" w:eastAsia="en-GB" w:bidi="my-MM"/>
              <w14:ligatures w14:val="standardContextual"/>
            </w:rPr>
          </w:pPr>
          <w:hyperlink w:anchor="_Toc173751550" w:history="1">
            <w:r w:rsidR="00410049" w:rsidRPr="0015751A">
              <w:rPr>
                <w:rStyle w:val="Hyperlink"/>
                <w:rFonts w:ascii="Roboto" w:eastAsia="Roboto" w:hAnsi="Roboto" w:cs="Roboto"/>
                <w:b/>
                <w:noProof/>
                <w:lang w:bidi="pt-BR"/>
              </w:rPr>
              <w:t>Feedback e suporte</w:t>
            </w:r>
            <w:r w:rsidR="00410049">
              <w:rPr>
                <w:noProof/>
                <w:webHidden/>
              </w:rPr>
              <w:tab/>
            </w:r>
            <w:r w:rsidR="00410049">
              <w:rPr>
                <w:noProof/>
                <w:webHidden/>
              </w:rPr>
              <w:fldChar w:fldCharType="begin"/>
            </w:r>
            <w:r w:rsidR="00410049">
              <w:rPr>
                <w:noProof/>
                <w:webHidden/>
              </w:rPr>
              <w:instrText xml:space="preserve"> PAGEREF _Toc173751550 \h </w:instrText>
            </w:r>
            <w:r w:rsidR="00410049">
              <w:rPr>
                <w:noProof/>
                <w:webHidden/>
              </w:rPr>
            </w:r>
            <w:r w:rsidR="00410049">
              <w:rPr>
                <w:noProof/>
                <w:webHidden/>
              </w:rPr>
              <w:fldChar w:fldCharType="separate"/>
            </w:r>
            <w:r w:rsidR="00410049">
              <w:rPr>
                <w:noProof/>
                <w:webHidden/>
              </w:rPr>
              <w:t>11</w:t>
            </w:r>
            <w:r w:rsidR="00410049">
              <w:rPr>
                <w:noProof/>
                <w:webHidden/>
              </w:rPr>
              <w:fldChar w:fldCharType="end"/>
            </w:r>
          </w:hyperlink>
        </w:p>
        <w:p w14:paraId="39461428" w14:textId="0BB793E4" w:rsidR="00410049" w:rsidRDefault="00F8216C">
          <w:pPr>
            <w:pStyle w:val="TOC1"/>
            <w:rPr>
              <w:noProof/>
              <w:kern w:val="2"/>
              <w:lang w:val="en-GB" w:eastAsia="en-GB" w:bidi="my-MM"/>
              <w14:ligatures w14:val="standardContextual"/>
            </w:rPr>
          </w:pPr>
          <w:hyperlink w:anchor="_Toc173751551" w:history="1">
            <w:r w:rsidR="00410049" w:rsidRPr="0015751A">
              <w:rPr>
                <w:rStyle w:val="Hyperlink"/>
                <w:rFonts w:ascii="Roboto" w:eastAsia="Arial" w:hAnsi="Roboto" w:cs="Roboto"/>
                <w:b/>
                <w:noProof/>
                <w:lang w:bidi="pt-BR"/>
              </w:rPr>
              <w:t>Anexo I - Política de conflito de interesses</w:t>
            </w:r>
            <w:r w:rsidR="00410049">
              <w:rPr>
                <w:noProof/>
                <w:webHidden/>
              </w:rPr>
              <w:tab/>
            </w:r>
            <w:r w:rsidR="00410049">
              <w:rPr>
                <w:noProof/>
                <w:webHidden/>
              </w:rPr>
              <w:fldChar w:fldCharType="begin"/>
            </w:r>
            <w:r w:rsidR="00410049">
              <w:rPr>
                <w:noProof/>
                <w:webHidden/>
              </w:rPr>
              <w:instrText xml:space="preserve"> PAGEREF _Toc173751551 \h </w:instrText>
            </w:r>
            <w:r w:rsidR="00410049">
              <w:rPr>
                <w:noProof/>
                <w:webHidden/>
              </w:rPr>
            </w:r>
            <w:r w:rsidR="00410049">
              <w:rPr>
                <w:noProof/>
                <w:webHidden/>
              </w:rPr>
              <w:fldChar w:fldCharType="separate"/>
            </w:r>
            <w:r w:rsidR="00410049">
              <w:rPr>
                <w:noProof/>
                <w:webHidden/>
              </w:rPr>
              <w:t>12</w:t>
            </w:r>
            <w:r w:rsidR="00410049">
              <w:rPr>
                <w:noProof/>
                <w:webHidden/>
              </w:rPr>
              <w:fldChar w:fldCharType="end"/>
            </w:r>
          </w:hyperlink>
        </w:p>
        <w:p w14:paraId="508018B3" w14:textId="59DEBA6F" w:rsidR="00410049" w:rsidRDefault="00F8216C">
          <w:pPr>
            <w:pStyle w:val="TOC2"/>
            <w:rPr>
              <w:noProof/>
              <w:kern w:val="2"/>
              <w:lang w:val="en-GB" w:eastAsia="en-GB" w:bidi="my-MM"/>
              <w14:ligatures w14:val="standardContextual"/>
            </w:rPr>
          </w:pPr>
          <w:hyperlink w:anchor="_Toc173751552" w:history="1">
            <w:r w:rsidR="00410049" w:rsidRPr="0015751A">
              <w:rPr>
                <w:rStyle w:val="Hyperlink"/>
                <w:rFonts w:ascii="Roboto" w:eastAsia="Roboto" w:hAnsi="Roboto" w:cs="Roboto"/>
                <w:b/>
                <w:noProof/>
                <w:lang w:bidi="pt-BR"/>
              </w:rPr>
              <w:t>Política sobre conflitos de interesses relacionados à pontuação das respostas</w:t>
            </w:r>
            <w:r w:rsidR="00410049">
              <w:rPr>
                <w:noProof/>
                <w:webHidden/>
              </w:rPr>
              <w:tab/>
            </w:r>
            <w:r w:rsidR="00410049">
              <w:rPr>
                <w:noProof/>
                <w:webHidden/>
              </w:rPr>
              <w:fldChar w:fldCharType="begin"/>
            </w:r>
            <w:r w:rsidR="00410049">
              <w:rPr>
                <w:noProof/>
                <w:webHidden/>
              </w:rPr>
              <w:instrText xml:space="preserve"> PAGEREF _Toc173751552 \h </w:instrText>
            </w:r>
            <w:r w:rsidR="00410049">
              <w:rPr>
                <w:noProof/>
                <w:webHidden/>
              </w:rPr>
            </w:r>
            <w:r w:rsidR="00410049">
              <w:rPr>
                <w:noProof/>
                <w:webHidden/>
              </w:rPr>
              <w:fldChar w:fldCharType="separate"/>
            </w:r>
            <w:r w:rsidR="00410049">
              <w:rPr>
                <w:noProof/>
                <w:webHidden/>
              </w:rPr>
              <w:t>12</w:t>
            </w:r>
            <w:r w:rsidR="00410049">
              <w:rPr>
                <w:noProof/>
                <w:webHidden/>
              </w:rPr>
              <w:fldChar w:fldCharType="end"/>
            </w:r>
          </w:hyperlink>
        </w:p>
        <w:p w14:paraId="5D406085" w14:textId="1DB60CA7" w:rsidR="00410049" w:rsidRDefault="00F8216C">
          <w:pPr>
            <w:pStyle w:val="TOC3"/>
            <w:tabs>
              <w:tab w:val="right" w:leader="dot" w:pos="9350"/>
            </w:tabs>
            <w:rPr>
              <w:noProof/>
              <w:kern w:val="2"/>
              <w:lang w:val="en-GB" w:eastAsia="en-GB" w:bidi="my-MM"/>
              <w14:ligatures w14:val="standardContextual"/>
            </w:rPr>
          </w:pPr>
          <w:hyperlink w:anchor="_Toc173751553" w:history="1">
            <w:r w:rsidR="00410049" w:rsidRPr="0015751A">
              <w:rPr>
                <w:rStyle w:val="Hyperlink"/>
                <w:rFonts w:ascii="Roboto" w:eastAsia="Roboto" w:hAnsi="Roboto" w:cs="Roboto"/>
                <w:b/>
                <w:noProof/>
                <w:lang w:bidi="pt-BR"/>
              </w:rPr>
              <w:t>Desenvolvimento de metodologias de pontuação</w:t>
            </w:r>
            <w:r w:rsidR="00410049">
              <w:rPr>
                <w:noProof/>
                <w:webHidden/>
              </w:rPr>
              <w:tab/>
            </w:r>
            <w:r w:rsidR="00410049">
              <w:rPr>
                <w:noProof/>
                <w:webHidden/>
              </w:rPr>
              <w:fldChar w:fldCharType="begin"/>
            </w:r>
            <w:r w:rsidR="00410049">
              <w:rPr>
                <w:noProof/>
                <w:webHidden/>
              </w:rPr>
              <w:instrText xml:space="preserve"> PAGEREF _Toc173751553 \h </w:instrText>
            </w:r>
            <w:r w:rsidR="00410049">
              <w:rPr>
                <w:noProof/>
                <w:webHidden/>
              </w:rPr>
            </w:r>
            <w:r w:rsidR="00410049">
              <w:rPr>
                <w:noProof/>
                <w:webHidden/>
              </w:rPr>
              <w:fldChar w:fldCharType="separate"/>
            </w:r>
            <w:r w:rsidR="00410049">
              <w:rPr>
                <w:noProof/>
                <w:webHidden/>
              </w:rPr>
              <w:t>12</w:t>
            </w:r>
            <w:r w:rsidR="00410049">
              <w:rPr>
                <w:noProof/>
                <w:webHidden/>
              </w:rPr>
              <w:fldChar w:fldCharType="end"/>
            </w:r>
          </w:hyperlink>
        </w:p>
        <w:p w14:paraId="09C3B1D3" w14:textId="41480E71" w:rsidR="00410049" w:rsidRDefault="00F8216C">
          <w:pPr>
            <w:pStyle w:val="TOC3"/>
            <w:tabs>
              <w:tab w:val="right" w:leader="dot" w:pos="9350"/>
            </w:tabs>
            <w:rPr>
              <w:noProof/>
              <w:kern w:val="2"/>
              <w:lang w:val="en-GB" w:eastAsia="en-GB" w:bidi="my-MM"/>
              <w14:ligatures w14:val="standardContextual"/>
            </w:rPr>
          </w:pPr>
          <w:hyperlink w:anchor="_Toc173751554" w:history="1">
            <w:r w:rsidR="00410049" w:rsidRPr="0015751A">
              <w:rPr>
                <w:rStyle w:val="Hyperlink"/>
                <w:rFonts w:ascii="Roboto" w:eastAsia="Roboto" w:hAnsi="Roboto" w:cs="Roboto"/>
                <w:b/>
                <w:noProof/>
                <w:lang w:bidi="pt-BR"/>
              </w:rPr>
              <w:t>Processo de pontuação</w:t>
            </w:r>
            <w:r w:rsidR="00410049">
              <w:rPr>
                <w:noProof/>
                <w:webHidden/>
              </w:rPr>
              <w:tab/>
            </w:r>
            <w:r w:rsidR="00410049">
              <w:rPr>
                <w:noProof/>
                <w:webHidden/>
              </w:rPr>
              <w:fldChar w:fldCharType="begin"/>
            </w:r>
            <w:r w:rsidR="00410049">
              <w:rPr>
                <w:noProof/>
                <w:webHidden/>
              </w:rPr>
              <w:instrText xml:space="preserve"> PAGEREF _Toc173751554 \h </w:instrText>
            </w:r>
            <w:r w:rsidR="00410049">
              <w:rPr>
                <w:noProof/>
                <w:webHidden/>
              </w:rPr>
            </w:r>
            <w:r w:rsidR="00410049">
              <w:rPr>
                <w:noProof/>
                <w:webHidden/>
              </w:rPr>
              <w:fldChar w:fldCharType="separate"/>
            </w:r>
            <w:r w:rsidR="00410049">
              <w:rPr>
                <w:noProof/>
                <w:webHidden/>
              </w:rPr>
              <w:t>12</w:t>
            </w:r>
            <w:r w:rsidR="00410049">
              <w:rPr>
                <w:noProof/>
                <w:webHidden/>
              </w:rPr>
              <w:fldChar w:fldCharType="end"/>
            </w:r>
          </w:hyperlink>
        </w:p>
        <w:p w14:paraId="3389A785" w14:textId="43804632" w:rsidR="00410049" w:rsidRDefault="00F8216C">
          <w:pPr>
            <w:pStyle w:val="TOC3"/>
            <w:tabs>
              <w:tab w:val="right" w:leader="dot" w:pos="9350"/>
            </w:tabs>
            <w:rPr>
              <w:noProof/>
              <w:kern w:val="2"/>
              <w:lang w:val="en-GB" w:eastAsia="en-GB" w:bidi="my-MM"/>
              <w14:ligatures w14:val="standardContextual"/>
            </w:rPr>
          </w:pPr>
          <w:hyperlink w:anchor="_Toc173751555" w:history="1">
            <w:r w:rsidR="00410049" w:rsidRPr="0015751A">
              <w:rPr>
                <w:rStyle w:val="Hyperlink"/>
                <w:rFonts w:ascii="Roboto" w:eastAsia="Roboto" w:hAnsi="Roboto" w:cs="Roboto"/>
                <w:b/>
                <w:noProof/>
                <w:lang w:bidi="pt-BR"/>
              </w:rPr>
              <w:t>Restrições ao financiamento e tentativas de influenciar as pontuações</w:t>
            </w:r>
            <w:r w:rsidR="00410049">
              <w:rPr>
                <w:noProof/>
                <w:webHidden/>
              </w:rPr>
              <w:tab/>
            </w:r>
            <w:r w:rsidR="00410049">
              <w:rPr>
                <w:noProof/>
                <w:webHidden/>
              </w:rPr>
              <w:fldChar w:fldCharType="begin"/>
            </w:r>
            <w:r w:rsidR="00410049">
              <w:rPr>
                <w:noProof/>
                <w:webHidden/>
              </w:rPr>
              <w:instrText xml:space="preserve"> PAGEREF _Toc173751555 \h </w:instrText>
            </w:r>
            <w:r w:rsidR="00410049">
              <w:rPr>
                <w:noProof/>
                <w:webHidden/>
              </w:rPr>
            </w:r>
            <w:r w:rsidR="00410049">
              <w:rPr>
                <w:noProof/>
                <w:webHidden/>
              </w:rPr>
              <w:fldChar w:fldCharType="separate"/>
            </w:r>
            <w:r w:rsidR="00410049">
              <w:rPr>
                <w:noProof/>
                <w:webHidden/>
              </w:rPr>
              <w:t>12</w:t>
            </w:r>
            <w:r w:rsidR="00410049">
              <w:rPr>
                <w:noProof/>
                <w:webHidden/>
              </w:rPr>
              <w:fldChar w:fldCharType="end"/>
            </w:r>
          </w:hyperlink>
        </w:p>
        <w:p w14:paraId="3B7B91EA" w14:textId="42EC782D" w:rsidR="005A6A1A" w:rsidRPr="001661DC" w:rsidRDefault="00E535EE" w:rsidP="00E65FA7">
          <w:pPr>
            <w:jc w:val="both"/>
            <w:rPr>
              <w:rFonts w:ascii="Roboto" w:hAnsi="Roboto"/>
              <w:sz w:val="22"/>
              <w:szCs w:val="22"/>
            </w:rPr>
          </w:pPr>
          <w:r w:rsidRPr="00E65FA7">
            <w:rPr>
              <w:rFonts w:ascii="Roboto" w:eastAsia="Roboto" w:hAnsi="Roboto" w:cs="Roboto"/>
              <w:b/>
              <w:noProof/>
              <w:sz w:val="22"/>
              <w:szCs w:val="22"/>
              <w:lang w:bidi="pt-BR"/>
            </w:rPr>
            <w:lastRenderedPageBreak/>
            <w:fldChar w:fldCharType="end"/>
          </w:r>
        </w:p>
      </w:sdtContent>
    </w:sdt>
    <w:p w14:paraId="05A30E7E" w14:textId="40B5A71C" w:rsidR="002D6C41" w:rsidRPr="00E65FA7" w:rsidRDefault="00032BF4" w:rsidP="00E65FA7">
      <w:pPr>
        <w:pStyle w:val="Heading1"/>
        <w:jc w:val="both"/>
        <w:rPr>
          <w:rFonts w:ascii="Roboto" w:hAnsi="Roboto"/>
          <w:b/>
          <w:bCs/>
          <w:color w:val="3A2E69"/>
          <w:sz w:val="32"/>
          <w:szCs w:val="32"/>
        </w:rPr>
      </w:pPr>
      <w:bookmarkStart w:id="1" w:name="_Toc173751533"/>
      <w:r w:rsidRPr="00E65FA7">
        <w:rPr>
          <w:rFonts w:ascii="Roboto" w:eastAsia="Roboto" w:hAnsi="Roboto" w:cs="Roboto"/>
          <w:b/>
          <w:color w:val="3A2E69"/>
          <w:sz w:val="32"/>
          <w:szCs w:val="32"/>
          <w:lang w:bidi="pt-BR"/>
        </w:rPr>
        <w:t>Introdução</w:t>
      </w:r>
      <w:bookmarkEnd w:id="1"/>
    </w:p>
    <w:p w14:paraId="5CDEB4C5" w14:textId="7A994F72" w:rsidR="0043792F" w:rsidRPr="00E65FA7" w:rsidRDefault="0043792F" w:rsidP="00E65FA7">
      <w:pPr>
        <w:jc w:val="both"/>
        <w:rPr>
          <w:rFonts w:ascii="Roboto" w:eastAsia="Roboto" w:hAnsi="Roboto" w:cs="Roboto"/>
          <w:sz w:val="22"/>
          <w:szCs w:val="22"/>
        </w:rPr>
      </w:pPr>
    </w:p>
    <w:p w14:paraId="41DFE897" w14:textId="0150B5C9" w:rsidR="00032BF4" w:rsidRPr="00E65FA7" w:rsidRDefault="00032BF4" w:rsidP="00E65FA7">
      <w:pPr>
        <w:pStyle w:val="Heading2"/>
        <w:jc w:val="both"/>
        <w:rPr>
          <w:rFonts w:ascii="Roboto" w:hAnsi="Roboto"/>
          <w:b/>
          <w:bCs/>
          <w:color w:val="3A2E69"/>
        </w:rPr>
      </w:pPr>
      <w:bookmarkStart w:id="2" w:name="_Toc173751534"/>
      <w:r w:rsidRPr="00E65FA7">
        <w:rPr>
          <w:rFonts w:ascii="Roboto" w:eastAsia="Roboto" w:hAnsi="Roboto" w:cs="Roboto"/>
          <w:b/>
          <w:color w:val="3A2E69"/>
          <w:lang w:bidi="pt-BR"/>
        </w:rPr>
        <w:t>Princípios da pontuação</w:t>
      </w:r>
      <w:bookmarkEnd w:id="2"/>
    </w:p>
    <w:p w14:paraId="1495AD66" w14:textId="340E3B24" w:rsidR="00457EB0" w:rsidRPr="00E65FA7" w:rsidRDefault="00457EB0"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 xml:space="preserve">A pontuação está estreitamente alinhada à missão do CDP – o CDP trabalha com as jurisdições para motivá-las a divulgar seus impactos no ambiente e nos recursos naturais e a tomar medidas para reduzir os impactos negativos, destacando a necessidade de fazê-lo. A Metodologia de Pontuação do CDP foi criada para incentivar a transição para a resiliência e um futuro de zero emissões por meio de uma ação ambiental justa. O processo de pontuação é uma oportunidade valiosa para que as jurisdições recebam um </w:t>
      </w:r>
      <w:r w:rsidRPr="00E65FA7">
        <w:rPr>
          <w:rFonts w:ascii="Roboto" w:eastAsia="Roboto" w:hAnsi="Roboto" w:cs="Roboto"/>
          <w:i/>
          <w:sz w:val="22"/>
          <w:szCs w:val="22"/>
          <w:lang w:bidi="pt-BR"/>
        </w:rPr>
        <w:t>feedback</w:t>
      </w:r>
      <w:r w:rsidRPr="00E65FA7">
        <w:rPr>
          <w:rFonts w:ascii="Roboto" w:eastAsia="Roboto" w:hAnsi="Roboto" w:cs="Roboto"/>
          <w:sz w:val="22"/>
          <w:szCs w:val="22"/>
          <w:lang w:bidi="pt-BR"/>
        </w:rPr>
        <w:t xml:space="preserve"> sobre seu planejamento climático e ambiental. As jurisdições podem utilizar suas pontuações para comparar seu progresso com o de outras jurisdições e identificar áreas de melhoria.</w:t>
      </w:r>
    </w:p>
    <w:p w14:paraId="4D29E544" w14:textId="77777777" w:rsidR="00457EB0" w:rsidRPr="00E65FA7" w:rsidRDefault="00457EB0" w:rsidP="00E65FA7">
      <w:pPr>
        <w:shd w:val="clear" w:color="auto" w:fill="FFFFFF" w:themeFill="background1"/>
        <w:spacing w:after="0"/>
        <w:jc w:val="both"/>
        <w:rPr>
          <w:rFonts w:ascii="Roboto" w:eastAsia="Roboto" w:hAnsi="Roboto" w:cs="Roboto"/>
          <w:sz w:val="22"/>
          <w:szCs w:val="22"/>
        </w:rPr>
      </w:pPr>
    </w:p>
    <w:p w14:paraId="361F836A" w14:textId="77777777" w:rsidR="00457EB0" w:rsidRPr="00E65FA7" w:rsidRDefault="00457EB0" w:rsidP="00E65FA7">
      <w:pPr>
        <w:shd w:val="clear" w:color="auto" w:fill="FFFFFF" w:themeFill="background1"/>
        <w:spacing w:after="0"/>
        <w:jc w:val="both"/>
        <w:rPr>
          <w:rFonts w:ascii="Roboto" w:hAnsi="Roboto"/>
          <w:sz w:val="22"/>
          <w:szCs w:val="22"/>
        </w:rPr>
      </w:pPr>
      <w:r w:rsidRPr="00E65FA7">
        <w:rPr>
          <w:rFonts w:ascii="Roboto" w:eastAsia="Roboto" w:hAnsi="Roboto" w:cs="Roboto"/>
          <w:sz w:val="22"/>
          <w:szCs w:val="22"/>
          <w:lang w:bidi="pt-BR"/>
        </w:rPr>
        <w:t xml:space="preserve">O CDP realiza a pontuação avaliando os respondentes com base em uma metodologia de pontuação que detalha como cada pergunta do questionário será pontuada, avaliando o progresso do respondente na governança ambiental. A metodologia de pontuação fornece um roteiro às jurisdições sobre como alcançar as melhores práticas e, ao desenvolver a metodologia de pontuação todos os anos para alinhá-la às melhores práticas, o CDP pretende impulsionar mudanças no comportamento das jurisdições para um melhor desempenho ambiental. </w:t>
      </w:r>
    </w:p>
    <w:p w14:paraId="377FD3A9" w14:textId="77777777" w:rsidR="00457EB0" w:rsidRPr="00E65FA7" w:rsidRDefault="00457EB0" w:rsidP="00E65FA7">
      <w:pPr>
        <w:shd w:val="clear" w:color="auto" w:fill="FFFFFF" w:themeFill="background1"/>
        <w:spacing w:after="0"/>
        <w:jc w:val="both"/>
        <w:rPr>
          <w:rFonts w:ascii="Roboto" w:hAnsi="Roboto"/>
          <w:sz w:val="22"/>
          <w:szCs w:val="22"/>
        </w:rPr>
      </w:pPr>
    </w:p>
    <w:p w14:paraId="5B4D38EB" w14:textId="720150A6" w:rsidR="00457EB0" w:rsidRPr="00E65FA7" w:rsidRDefault="00457EB0"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A metodologia de pontuação avalia o nível de detalhamento e abrangência de cada Resposta, bem como a consciência da jurisdição sobre as questões ambientais, os métodos de gestão e seu progresso na governança ambiental. O CDP está comprometido com a transparência e, como tal, apresenta a metodologia de pontuação completa online.</w:t>
      </w:r>
    </w:p>
    <w:p w14:paraId="1E7C37BA" w14:textId="77777777" w:rsidR="00457EB0" w:rsidRPr="00E65FA7" w:rsidRDefault="00457EB0" w:rsidP="00E65FA7">
      <w:pPr>
        <w:jc w:val="both"/>
        <w:rPr>
          <w:rFonts w:ascii="Roboto" w:hAnsi="Roboto"/>
        </w:rPr>
      </w:pPr>
    </w:p>
    <w:p w14:paraId="69084A13" w14:textId="6A189326" w:rsidR="00B55941" w:rsidRPr="00E65FA7" w:rsidRDefault="00B55941" w:rsidP="00E65FA7">
      <w:pPr>
        <w:pStyle w:val="Heading2"/>
        <w:jc w:val="both"/>
        <w:rPr>
          <w:rFonts w:ascii="Roboto" w:hAnsi="Roboto"/>
          <w:b/>
          <w:bCs/>
          <w:color w:val="3A2E69"/>
        </w:rPr>
      </w:pPr>
      <w:bookmarkStart w:id="3" w:name="_Toc173751535"/>
      <w:r w:rsidRPr="00E65FA7">
        <w:rPr>
          <w:rFonts w:ascii="Roboto" w:eastAsia="Roboto" w:hAnsi="Roboto" w:cs="Roboto"/>
          <w:b/>
          <w:color w:val="3A2E69"/>
          <w:lang w:bidi="pt-BR"/>
        </w:rPr>
        <w:t>Pontuação das respostas</w:t>
      </w:r>
      <w:bookmarkEnd w:id="3"/>
    </w:p>
    <w:p w14:paraId="5E44E8DB" w14:textId="7A1C9B82" w:rsidR="00094B99" w:rsidRPr="00E65FA7" w:rsidRDefault="00A651EF"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A pontuação das respostas das jurisdições é conduzida pela equipe de pontuação do CDP, que concede a pontuação e executa verificações de qualidade dos dados e processos de garantia de qualidade para manter os padrões de pontuação. Para que a jurisdição receba pontuações que reflitam com precisão suas ações climáticas e ambientais, é importante que o questionário seja respondido o mais minuciosamente possível. O CDP não verifica as informações em nenhuma resposta individual de uma jurisdição – informações além da resposta do CDP não são consideradas parte do processo de pontuação, exceto caso especificado na metodologia de pontuação.</w:t>
      </w:r>
    </w:p>
    <w:p w14:paraId="2F7FCB0E" w14:textId="77777777" w:rsidR="00FF6DDC" w:rsidRPr="00E65FA7" w:rsidRDefault="00FF6DDC" w:rsidP="00E65FA7">
      <w:pPr>
        <w:shd w:val="clear" w:color="auto" w:fill="FFFFFF" w:themeFill="background1"/>
        <w:spacing w:after="0"/>
        <w:jc w:val="both"/>
        <w:rPr>
          <w:rFonts w:ascii="Roboto" w:eastAsia="Roboto" w:hAnsi="Roboto" w:cs="Roboto"/>
          <w:sz w:val="22"/>
          <w:szCs w:val="22"/>
        </w:rPr>
      </w:pPr>
    </w:p>
    <w:p w14:paraId="3E98BCE2" w14:textId="003474BF" w:rsidR="00B55941" w:rsidRPr="00E65FA7" w:rsidRDefault="00FF6DDC"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lastRenderedPageBreak/>
        <w:t xml:space="preserve">Lembramos aos respondentes que as informações contidas na resposta do CDP podem ser disponibilizadas publicamente após a divulgação das pontuações e se a jurisdição receber uma pontuação A. Assim, os respondentes são orientados a apresentar informações tão completas, precisas e que reflitam tanto quanto possível a situação atual da jurisdição. As pontuações são privadas para as jurisdições, mas o CDP presta reconhecimento às lideranças da ação climática dando destaque, por meio de </w:t>
      </w:r>
      <w:hyperlink r:id="rId11">
        <w:r w:rsidR="00B55941" w:rsidRPr="00E65FA7">
          <w:rPr>
            <w:rStyle w:val="Hyperlink"/>
            <w:rFonts w:ascii="Roboto" w:eastAsia="Helvetica" w:hAnsi="Roboto" w:cs="Helvetica"/>
            <w:color w:val="auto"/>
            <w:sz w:val="22"/>
            <w:szCs w:val="22"/>
            <w:lang w:bidi="pt-BR"/>
          </w:rPr>
          <w:t>uma campanha de mídia internacional, às jurisdições que receberem uma pontuação A.</w:t>
        </w:r>
      </w:hyperlink>
      <w:r w:rsidRPr="00E65FA7">
        <w:rPr>
          <w:rFonts w:ascii="Roboto" w:eastAsia="Roboto" w:hAnsi="Roboto" w:cs="Roboto"/>
          <w:sz w:val="22"/>
          <w:szCs w:val="22"/>
          <w:lang w:bidi="pt-BR"/>
        </w:rPr>
        <w:t xml:space="preserve"> </w:t>
      </w:r>
    </w:p>
    <w:p w14:paraId="049310E8" w14:textId="77777777" w:rsidR="00B55941" w:rsidRPr="00E65FA7" w:rsidRDefault="00B55941" w:rsidP="00E65FA7">
      <w:pPr>
        <w:shd w:val="clear" w:color="auto" w:fill="FFFFFF" w:themeFill="background1"/>
        <w:spacing w:after="0"/>
        <w:jc w:val="both"/>
        <w:rPr>
          <w:rFonts w:ascii="Roboto" w:eastAsia="Roboto" w:hAnsi="Roboto" w:cs="Roboto"/>
          <w:sz w:val="22"/>
          <w:szCs w:val="22"/>
        </w:rPr>
      </w:pPr>
    </w:p>
    <w:p w14:paraId="66642285" w14:textId="1686DCF8" w:rsidR="00B55941" w:rsidRPr="00BA731A" w:rsidRDefault="00B55941" w:rsidP="00BA731A">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 xml:space="preserve">O CDP atribui pontuações a respostas enviadas em todos os idiomas. Não é obrigatório responder em inglês para constar na lista A e o idioma do envio não terá impacto na pontuação da jurisdição. </w:t>
      </w:r>
    </w:p>
    <w:p w14:paraId="0591D11E" w14:textId="77777777" w:rsidR="00B55941" w:rsidRPr="00E65FA7" w:rsidRDefault="00B55941" w:rsidP="00E65FA7">
      <w:pPr>
        <w:jc w:val="both"/>
        <w:rPr>
          <w:rFonts w:ascii="Roboto" w:hAnsi="Roboto"/>
        </w:rPr>
      </w:pPr>
    </w:p>
    <w:p w14:paraId="210C3577" w14:textId="6D38D803" w:rsidR="009C7A97" w:rsidRPr="00E65FA7" w:rsidRDefault="009C7A97" w:rsidP="00E65FA7">
      <w:pPr>
        <w:pStyle w:val="Heading2"/>
        <w:jc w:val="both"/>
        <w:rPr>
          <w:rFonts w:ascii="Roboto" w:hAnsi="Roboto"/>
          <w:b/>
          <w:bCs/>
          <w:color w:val="3A2E69"/>
        </w:rPr>
      </w:pPr>
      <w:bookmarkStart w:id="4" w:name="_Toc173751536"/>
      <w:r w:rsidRPr="00E65FA7">
        <w:rPr>
          <w:rFonts w:ascii="Roboto" w:eastAsia="Roboto" w:hAnsi="Roboto" w:cs="Roboto"/>
          <w:b/>
          <w:color w:val="3A2E69"/>
          <w:lang w:bidi="pt-BR"/>
        </w:rPr>
        <w:t>Outros recursos de pontuação</w:t>
      </w:r>
      <w:bookmarkEnd w:id="4"/>
    </w:p>
    <w:p w14:paraId="0EF46BD3" w14:textId="46F4982A" w:rsidR="00710434" w:rsidRPr="00BA731A" w:rsidRDefault="00710434" w:rsidP="00E65FA7">
      <w:pPr>
        <w:jc w:val="both"/>
        <w:rPr>
          <w:rFonts w:ascii="Roboto" w:hAnsi="Roboto"/>
          <w:sz w:val="22"/>
          <w:szCs w:val="22"/>
        </w:rPr>
      </w:pPr>
      <w:r w:rsidRPr="00E65FA7">
        <w:rPr>
          <w:rFonts w:ascii="Roboto" w:eastAsia="Roboto" w:hAnsi="Roboto" w:cs="Roboto"/>
          <w:sz w:val="22"/>
          <w:szCs w:val="22"/>
          <w:lang w:bidi="pt-BR"/>
        </w:rPr>
        <w:t>Este documento deve ser usado em conjunto com a Metodologia de Pontuação para Cidades disponível no questionário e orientação para relatórios de Cidades do CDP, na Metodologia de Alto Nível para Cidades 2024 e no questionário de Cidades do CDP - visão geral. As orientações para relatórios explicam os elementos abordados nas respostas aos questionários. É importante reportar os dados de acordo com as instruções das orientações de reporte, uma vez que a metodologia de pontuação funciona com base no fornecimento de dados em conformidade com estas orientações.</w:t>
      </w:r>
    </w:p>
    <w:p w14:paraId="2E49EFE8" w14:textId="10D3E426" w:rsidR="0043792F" w:rsidRPr="00E65FA7" w:rsidRDefault="002E2A99" w:rsidP="00E65FA7">
      <w:pPr>
        <w:pStyle w:val="Heading1"/>
        <w:jc w:val="both"/>
        <w:rPr>
          <w:rFonts w:ascii="Roboto" w:hAnsi="Roboto"/>
          <w:b/>
          <w:bCs/>
          <w:color w:val="3A2E69"/>
          <w:sz w:val="32"/>
          <w:szCs w:val="32"/>
        </w:rPr>
      </w:pPr>
      <w:bookmarkStart w:id="5" w:name="_Toc173751537"/>
      <w:r w:rsidRPr="00E65FA7">
        <w:rPr>
          <w:rFonts w:ascii="Roboto" w:eastAsia="Roboto" w:hAnsi="Roboto" w:cs="Roboto"/>
          <w:b/>
          <w:color w:val="3A2E69"/>
          <w:sz w:val="32"/>
          <w:szCs w:val="32"/>
          <w:lang w:bidi="pt-BR"/>
        </w:rPr>
        <w:t>Pontuação do questionário para cidades</w:t>
      </w:r>
      <w:bookmarkEnd w:id="5"/>
    </w:p>
    <w:p w14:paraId="2F1FD103" w14:textId="1AB00DD7" w:rsidR="00267720"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O questionário está alinhado com uma rede global de iniciativas, incluindo a Race to Zero, a Race to Resilience, as iniciativas do ICLEI, o Pacto Global de Prefeitos e o NetZeroCities. Ao fazer o reporte para o CDP-ICLEI Track, as jurisdições atendem aos seus compromissos como parte dessas iniciativas. Estão disponíveis três rotas de questionário para refletir os diversos contextos dos governos locais e dinamizar a divulgação de dados. Isso permite o reporte a partir de um conjunto principal de perguntas para todas as jurisdições e com perguntas adicionais apenas quando forem relevantes e importantes (Observe que cidades do C40 terão um questionário padronizado. Assim, os roteiros do questionário não se aplicam a cidades do C40).</w:t>
      </w:r>
    </w:p>
    <w:p w14:paraId="47A248DC" w14:textId="77777777" w:rsidR="00924AEA" w:rsidRPr="00E65FA7" w:rsidRDefault="00924AEA" w:rsidP="00E65FA7">
      <w:pPr>
        <w:shd w:val="clear" w:color="auto" w:fill="FFFFFF" w:themeFill="background1"/>
        <w:spacing w:after="0"/>
        <w:jc w:val="both"/>
        <w:rPr>
          <w:rFonts w:ascii="Roboto" w:eastAsia="Roboto" w:hAnsi="Roboto" w:cs="Roboto"/>
          <w:sz w:val="22"/>
          <w:szCs w:val="22"/>
        </w:rPr>
      </w:pPr>
    </w:p>
    <w:p w14:paraId="0930E332" w14:textId="4D84C1B4"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Em 2024, a metodologia de pontuação só avaliará as perguntas do Roteiro 1. Isso inclui os dados solicitados a todas as organizações parceiras, de modo que todas elas serão pontuadas com base nos mesmos dados e com os mesmos critérios de pontuação. Eventuais dados/perguntas adicionais apresentados nos roteiros 2 ou 3, ou dados/perguntas específicos para um projeto</w:t>
      </w:r>
      <w:r w:rsidR="734324F7" w:rsidRPr="00E65FA7">
        <w:rPr>
          <w:rFonts w:ascii="Roboto" w:eastAsia="Roboto" w:hAnsi="Roboto" w:cs="Roboto"/>
          <w:sz w:val="22"/>
          <w:szCs w:val="22"/>
          <w:shd w:val="clear" w:color="auto" w:fill="E6E6E6"/>
          <w:lang w:bidi="pt-BR"/>
        </w:rPr>
        <w:t>não serão pontuados</w:t>
      </w:r>
      <w:r w:rsidRPr="00E65FA7">
        <w:rPr>
          <w:rFonts w:ascii="Roboto" w:eastAsia="Roboto" w:hAnsi="Roboto" w:cs="Roboto"/>
          <w:sz w:val="22"/>
          <w:szCs w:val="22"/>
          <w:lang w:bidi="pt-BR"/>
        </w:rPr>
        <w:t xml:space="preserve">. A Pontuação do CDP de 2024 portanto, refletirá a ação acerca das questões </w:t>
      </w:r>
      <w:r w:rsidRPr="00E65FA7">
        <w:rPr>
          <w:rFonts w:ascii="Roboto" w:eastAsia="Roboto" w:hAnsi="Roboto" w:cs="Roboto"/>
          <w:sz w:val="22"/>
          <w:szCs w:val="22"/>
          <w:lang w:bidi="pt-BR"/>
        </w:rPr>
        <w:lastRenderedPageBreak/>
        <w:t>essenciais sobre mitigação e adaptação às mudanças climáticas nas áreas de governança, avaliação, planejamento e ações, com alguns detalhes sobre as métricas do setor.</w:t>
      </w:r>
    </w:p>
    <w:p w14:paraId="6F5C211B" w14:textId="7BDD8712" w:rsidR="0043792F" w:rsidRPr="00E65FA7" w:rsidRDefault="0043792F" w:rsidP="00E65FA7">
      <w:pPr>
        <w:shd w:val="clear" w:color="auto" w:fill="FFFFFF" w:themeFill="background1"/>
        <w:spacing w:after="0"/>
        <w:jc w:val="both"/>
        <w:rPr>
          <w:rFonts w:ascii="Roboto" w:eastAsia="Roboto" w:hAnsi="Roboto" w:cs="Roboto"/>
          <w:sz w:val="22"/>
          <w:szCs w:val="22"/>
        </w:rPr>
      </w:pPr>
    </w:p>
    <w:p w14:paraId="4AD3424C" w14:textId="28165A07" w:rsidR="00763DF6" w:rsidRPr="00E65FA7" w:rsidRDefault="0C3D69D7" w:rsidP="00E65FA7">
      <w:pPr>
        <w:pStyle w:val="Heading2"/>
        <w:jc w:val="both"/>
        <w:rPr>
          <w:rFonts w:ascii="Roboto" w:hAnsi="Roboto"/>
          <w:b/>
          <w:bCs/>
          <w:color w:val="3A2E69"/>
        </w:rPr>
      </w:pPr>
      <w:bookmarkStart w:id="6" w:name="_Toc173751538"/>
      <w:r w:rsidRPr="00E65FA7">
        <w:rPr>
          <w:rFonts w:ascii="Roboto" w:eastAsia="Roboto" w:hAnsi="Roboto" w:cs="Roboto"/>
          <w:b/>
          <w:color w:val="3A2E69"/>
          <w:lang w:bidi="pt-BR"/>
        </w:rPr>
        <w:t>Aumentando a ambição de pontuação</w:t>
      </w:r>
      <w:bookmarkEnd w:id="6"/>
    </w:p>
    <w:p w14:paraId="1A87E942" w14:textId="5BEB170F" w:rsidR="00457BF5" w:rsidRPr="00E65FA7" w:rsidRDefault="2CB6D3FD"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lang w:bidi="pt-BR"/>
        </w:rPr>
        <w:t>Refletindo</w:t>
      </w:r>
      <w:r w:rsidRPr="00E65FA7">
        <w:rPr>
          <w:rFonts w:ascii="Roboto" w:eastAsia="Roboto" w:hAnsi="Roboto" w:cs="Roboto"/>
          <w:sz w:val="22"/>
          <w:szCs w:val="22"/>
          <w:lang w:bidi="pt-BR"/>
        </w:rPr>
        <w:t xml:space="preserve"> pequenas mudanças no questionário em 2024, a Metodologia de Pontuação foi atualizada para refletir estas mudanças</w:t>
      </w:r>
      <w:r w:rsidR="792535EE" w:rsidRPr="00E65FA7">
        <w:rPr>
          <w:rFonts w:ascii="Roboto" w:eastAsia="Roboto" w:hAnsi="Roboto" w:cs="Roboto"/>
          <w:sz w:val="22"/>
          <w:szCs w:val="22"/>
          <w:shd w:val="clear" w:color="auto" w:fill="E6E6E6"/>
          <w:lang w:bidi="pt-BR"/>
        </w:rPr>
        <w:t>,</w:t>
      </w:r>
      <w:r w:rsidRPr="00E65FA7">
        <w:rPr>
          <w:rFonts w:ascii="Roboto" w:eastAsia="Roboto" w:hAnsi="Roboto" w:cs="Roboto"/>
          <w:sz w:val="22"/>
          <w:szCs w:val="22"/>
          <w:lang w:bidi="pt-BR"/>
        </w:rPr>
        <w:t xml:space="preserve"> alinhando-as ao imperativo de limitar o aquecimento global a 1,5°C acima dos níveis pré-industriais e evitar os impactos mais devastadores das mudanças climáticas.</w:t>
      </w:r>
      <w:r w:rsidR="00783AAE" w:rsidRPr="00E65FA7">
        <w:rPr>
          <w:rFonts w:ascii="Roboto" w:eastAsia="Roboto" w:hAnsi="Roboto" w:cs="Roboto"/>
          <w:sz w:val="22"/>
          <w:szCs w:val="22"/>
          <w:shd w:val="clear" w:color="auto" w:fill="E6E6E6"/>
          <w:lang w:bidi="pt-BR"/>
        </w:rPr>
        <w:t xml:space="preserve"> </w:t>
      </w:r>
      <w:r w:rsidRPr="00E65FA7">
        <w:rPr>
          <w:rFonts w:ascii="Roboto" w:eastAsia="Roboto" w:hAnsi="Roboto" w:cs="Roboto"/>
          <w:sz w:val="22"/>
          <w:szCs w:val="22"/>
          <w:lang w:bidi="pt-BR"/>
        </w:rPr>
        <w:t>A Metodologia de Pontuação em 2024 continua a destacar a importância das metas baseadas na ciência, incentivando jurisdições a definir metas que abordam os perigos relacionados ao clima e a acompanhar seu progresso em direção a essas metas e objetivos.</w:t>
      </w:r>
    </w:p>
    <w:p w14:paraId="69059EED" w14:textId="69E83B85" w:rsidR="00FB574D" w:rsidRPr="00E65FA7" w:rsidRDefault="00FB574D" w:rsidP="00E65FA7">
      <w:pPr>
        <w:pStyle w:val="Heading1"/>
        <w:jc w:val="both"/>
        <w:rPr>
          <w:rFonts w:ascii="Roboto" w:hAnsi="Roboto"/>
          <w:b/>
          <w:bCs/>
          <w:color w:val="3A2E69"/>
          <w:sz w:val="32"/>
          <w:szCs w:val="32"/>
        </w:rPr>
      </w:pPr>
      <w:bookmarkStart w:id="7" w:name="_Toc173751539"/>
      <w:r w:rsidRPr="00E65FA7">
        <w:rPr>
          <w:rFonts w:ascii="Roboto" w:eastAsia="Roboto" w:hAnsi="Roboto" w:cs="Roboto"/>
          <w:b/>
          <w:color w:val="3A2E69"/>
          <w:sz w:val="32"/>
          <w:szCs w:val="32"/>
          <w:lang w:bidi="pt-BR"/>
        </w:rPr>
        <w:t>Abordagem da pontuação</w:t>
      </w:r>
      <w:bookmarkEnd w:id="7"/>
    </w:p>
    <w:p w14:paraId="72EBE758" w14:textId="52B2469A" w:rsidR="00916045" w:rsidRPr="00E65FA7" w:rsidRDefault="0C3D69D7" w:rsidP="00E65FA7">
      <w:pPr>
        <w:pStyle w:val="Heading2"/>
        <w:jc w:val="both"/>
        <w:rPr>
          <w:rFonts w:ascii="Roboto" w:hAnsi="Roboto"/>
          <w:b/>
          <w:bCs/>
          <w:color w:val="3A2E69"/>
        </w:rPr>
      </w:pPr>
      <w:bookmarkStart w:id="8" w:name="_Toc173751540"/>
      <w:r w:rsidRPr="00E65FA7">
        <w:rPr>
          <w:rFonts w:ascii="Roboto" w:eastAsia="Roboto" w:hAnsi="Roboto" w:cs="Roboto"/>
          <w:b/>
          <w:color w:val="3A2E69"/>
          <w:lang w:bidi="pt-BR"/>
        </w:rPr>
        <w:t>Níveis de pontuação</w:t>
      </w:r>
      <w:bookmarkEnd w:id="8"/>
      <w:r w:rsidRPr="00E65FA7">
        <w:rPr>
          <w:rFonts w:ascii="Roboto" w:eastAsia="Roboto" w:hAnsi="Roboto" w:cs="Roboto"/>
          <w:b/>
          <w:color w:val="3A2E69"/>
          <w:lang w:bidi="pt-BR"/>
        </w:rPr>
        <w:t xml:space="preserve"> </w:t>
      </w:r>
    </w:p>
    <w:p w14:paraId="76448B84" w14:textId="4B6A5DDC"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As jurisdições são avaliadas em quatro bandas de pontuação, que representam as etapas que as jurisdições percorrem à medida que progridem na direção da liderança climática. As bandas são:</w:t>
      </w:r>
    </w:p>
    <w:p w14:paraId="76E4904D" w14:textId="6368CE2F" w:rsidR="0043792F" w:rsidRPr="00FD06A0" w:rsidRDefault="0C3D69D7" w:rsidP="00FD06A0">
      <w:pPr>
        <w:pStyle w:val="ListParagraph"/>
        <w:numPr>
          <w:ilvl w:val="0"/>
          <w:numId w:val="4"/>
        </w:numPr>
        <w:shd w:val="clear" w:color="auto" w:fill="FFFFFF" w:themeFill="background1"/>
        <w:spacing w:after="0"/>
        <w:jc w:val="both"/>
        <w:rPr>
          <w:rFonts w:ascii="Roboto" w:eastAsia="Roboto" w:hAnsi="Roboto" w:cs="Roboto"/>
          <w:sz w:val="22"/>
          <w:szCs w:val="22"/>
        </w:rPr>
      </w:pPr>
      <w:r w:rsidRPr="00FD06A0">
        <w:rPr>
          <w:rFonts w:ascii="Roboto" w:eastAsia="Roboto" w:hAnsi="Roboto" w:cs="Roboto"/>
          <w:b/>
          <w:sz w:val="22"/>
          <w:szCs w:val="22"/>
          <w:lang w:bidi="pt-BR"/>
        </w:rPr>
        <w:t>Divulgação (D- ou D):</w:t>
      </w:r>
      <w:r w:rsidRPr="00FD06A0">
        <w:rPr>
          <w:rFonts w:ascii="Roboto" w:eastAsia="Roboto" w:hAnsi="Roboto" w:cs="Roboto"/>
          <w:sz w:val="22"/>
          <w:szCs w:val="22"/>
          <w:lang w:bidi="pt-BR"/>
        </w:rPr>
        <w:t xml:space="preserve"> Uma jurisdição na banda de pontuação de Divulgação acabou de iniciar sua jornada para entender os impactos climáticos e divulgar seus dados. Essas jurisdições compreendem o valor de se coletarem dados para conduzir a ação climática, mas podem não ter estruturas ou recursos disponíveis para obter as informações necessárias. As jurisdições na banda de Divulgação fazem o reporte sobre em que grau os impactos e os riscos climáticos foram medidos.</w:t>
      </w:r>
    </w:p>
    <w:p w14:paraId="5326E360" w14:textId="129471F9" w:rsidR="0043792F" w:rsidRPr="00FD06A0" w:rsidRDefault="0C3D69D7" w:rsidP="00FD06A0">
      <w:pPr>
        <w:pStyle w:val="ListParagraph"/>
        <w:numPr>
          <w:ilvl w:val="0"/>
          <w:numId w:val="4"/>
        </w:numPr>
        <w:shd w:val="clear" w:color="auto" w:fill="FFFFFF" w:themeFill="background1"/>
        <w:spacing w:after="0"/>
        <w:jc w:val="both"/>
        <w:rPr>
          <w:rFonts w:ascii="Roboto" w:eastAsia="Roboto" w:hAnsi="Roboto" w:cs="Roboto"/>
          <w:sz w:val="22"/>
          <w:szCs w:val="22"/>
        </w:rPr>
      </w:pPr>
      <w:r w:rsidRPr="00FD06A0">
        <w:rPr>
          <w:rFonts w:ascii="Roboto" w:eastAsia="Roboto" w:hAnsi="Roboto" w:cs="Roboto"/>
          <w:b/>
          <w:sz w:val="22"/>
          <w:szCs w:val="22"/>
          <w:lang w:bidi="pt-BR"/>
        </w:rPr>
        <w:t xml:space="preserve">Conscientização (C- ou C): </w:t>
      </w:r>
      <w:r w:rsidRPr="00FD06A0">
        <w:rPr>
          <w:rFonts w:ascii="Roboto" w:eastAsia="Roboto" w:hAnsi="Roboto" w:cs="Roboto"/>
          <w:sz w:val="22"/>
          <w:szCs w:val="22"/>
          <w:lang w:bidi="pt-BR"/>
        </w:rPr>
        <w:t>Uma jurisdição na faixa de pontuação de Conscientização está no processo de avaliar os principais riscos e impactos das mudanças climáticas. Estas jurisdições começaram a desenvolver uma avaliação e a medir os impactos para obter um entendimento holístico dos principais efeitos das mudanças climáticas para a jurisdição, e estão começando a tomar atitudes para reduzi-los.</w:t>
      </w:r>
    </w:p>
    <w:p w14:paraId="36E3512C" w14:textId="71DA24FE" w:rsidR="0043792F" w:rsidRPr="00FD06A0" w:rsidRDefault="0C3D69D7" w:rsidP="00FD06A0">
      <w:pPr>
        <w:pStyle w:val="ListParagraph"/>
        <w:numPr>
          <w:ilvl w:val="0"/>
          <w:numId w:val="4"/>
        </w:numPr>
        <w:shd w:val="clear" w:color="auto" w:fill="FFFFFF" w:themeFill="background1"/>
        <w:spacing w:after="0"/>
        <w:jc w:val="both"/>
        <w:rPr>
          <w:rFonts w:ascii="Roboto" w:eastAsia="Roboto" w:hAnsi="Roboto" w:cs="Roboto"/>
          <w:sz w:val="22"/>
          <w:szCs w:val="22"/>
        </w:rPr>
      </w:pPr>
      <w:r w:rsidRPr="00FD06A0">
        <w:rPr>
          <w:rFonts w:ascii="Roboto" w:eastAsia="Roboto" w:hAnsi="Roboto" w:cs="Roboto"/>
          <w:b/>
          <w:sz w:val="22"/>
          <w:szCs w:val="22"/>
          <w:lang w:bidi="pt-BR"/>
        </w:rPr>
        <w:t>Gestão (B- ou B):</w:t>
      </w:r>
      <w:r w:rsidRPr="00FD06A0">
        <w:rPr>
          <w:rFonts w:ascii="Roboto" w:eastAsia="Roboto" w:hAnsi="Roboto" w:cs="Roboto"/>
          <w:sz w:val="22"/>
          <w:szCs w:val="22"/>
          <w:lang w:bidi="pt-BR"/>
        </w:rPr>
        <w:t xml:space="preserve"> Uma jurisdição no nível de Gestão conseguiu coletar dados sobre os principais riscos e impactos das mudanças climáticas e está tomando medidas para reduzir esses efeitos e se adaptar a eles. Estas jurisdições vêm trabalhando em colaboração com as principais atores da sociedade para entender seus riscos e impactos e agora têm planos em andamento para mitigá-los e/ou se adaptar a eles.</w:t>
      </w:r>
    </w:p>
    <w:p w14:paraId="7C968E1B" w14:textId="314A958B" w:rsidR="0043792F" w:rsidRPr="00FD06A0" w:rsidRDefault="0C3D69D7" w:rsidP="00FD06A0">
      <w:pPr>
        <w:pStyle w:val="ListParagraph"/>
        <w:numPr>
          <w:ilvl w:val="0"/>
          <w:numId w:val="4"/>
        </w:numPr>
        <w:shd w:val="clear" w:color="auto" w:fill="FFFFFF" w:themeFill="background1"/>
        <w:spacing w:after="0"/>
        <w:jc w:val="both"/>
        <w:rPr>
          <w:rFonts w:ascii="Roboto" w:eastAsia="Roboto" w:hAnsi="Roboto" w:cs="Roboto"/>
          <w:sz w:val="22"/>
          <w:szCs w:val="22"/>
        </w:rPr>
      </w:pPr>
      <w:r w:rsidRPr="00FD06A0">
        <w:rPr>
          <w:rFonts w:ascii="Roboto" w:eastAsia="Roboto" w:hAnsi="Roboto" w:cs="Roboto"/>
          <w:b/>
          <w:sz w:val="22"/>
          <w:szCs w:val="22"/>
          <w:lang w:bidi="pt-BR"/>
        </w:rPr>
        <w:t>Liderança (A- ou A):</w:t>
      </w:r>
      <w:r w:rsidRPr="00FD06A0">
        <w:rPr>
          <w:rFonts w:ascii="Roboto" w:eastAsia="Roboto" w:hAnsi="Roboto" w:cs="Roboto"/>
          <w:sz w:val="22"/>
          <w:szCs w:val="22"/>
          <w:lang w:bidi="pt-BR"/>
        </w:rPr>
        <w:t xml:space="preserve"> Uma jurisdição de Liderança demonstra boas práticas de adaptação e de mitigação, definiu objetivos ambiciosos e fez progressos para alcançar estes objetivos. As jurisdições na banda de Liderança têm planos estratégicos holísticos em </w:t>
      </w:r>
      <w:r w:rsidRPr="00FD06A0">
        <w:rPr>
          <w:rFonts w:ascii="Roboto" w:eastAsia="Roboto" w:hAnsi="Roboto" w:cs="Roboto"/>
          <w:sz w:val="22"/>
          <w:szCs w:val="22"/>
          <w:lang w:bidi="pt-BR"/>
        </w:rPr>
        <w:lastRenderedPageBreak/>
        <w:t>vigor para assegurar que as ações que estão realizando reduzam os impactos climáticos e as vulnerabilidades das pessoas, das empresas e das organizações na sua jurisdição.</w:t>
      </w:r>
    </w:p>
    <w:p w14:paraId="2296F8FB" w14:textId="680BABD0" w:rsidR="42E2D680" w:rsidRPr="00E65FA7" w:rsidRDefault="42E2D680" w:rsidP="00E65FA7">
      <w:pPr>
        <w:shd w:val="clear" w:color="auto" w:fill="FFFFFF" w:themeFill="background1"/>
        <w:spacing w:after="0"/>
        <w:jc w:val="both"/>
        <w:rPr>
          <w:rFonts w:ascii="Roboto" w:eastAsia="Roboto" w:hAnsi="Roboto" w:cs="Roboto"/>
          <w:color w:val="485464"/>
          <w:sz w:val="22"/>
          <w:szCs w:val="22"/>
        </w:rPr>
      </w:pPr>
    </w:p>
    <w:p w14:paraId="5E80AC3E" w14:textId="160B3810" w:rsidR="164B70CF" w:rsidRPr="00E65FA7" w:rsidRDefault="00F8216C" w:rsidP="00E65FA7">
      <w:pPr>
        <w:shd w:val="clear" w:color="auto" w:fill="FFFFFF" w:themeFill="background1"/>
        <w:spacing w:after="0"/>
        <w:jc w:val="both"/>
        <w:rPr>
          <w:rFonts w:ascii="Roboto" w:eastAsia="Roboto" w:hAnsi="Roboto" w:cs="Roboto"/>
          <w:sz w:val="22"/>
          <w:szCs w:val="22"/>
        </w:rPr>
      </w:pPr>
      <w:r>
        <w:rPr>
          <w:rFonts w:ascii="Roboto" w:eastAsia="Roboto" w:hAnsi="Roboto" w:cs="Roboto"/>
          <w:noProof/>
          <w:lang w:bidi="pt-BR"/>
        </w:rPr>
        <mc:AlternateContent>
          <mc:Choice Requires="wps">
            <w:drawing>
              <wp:anchor distT="0" distB="0" distL="114300" distR="114300" simplePos="0" relativeHeight="251683840" behindDoc="0" locked="0" layoutInCell="1" allowOverlap="1" wp14:anchorId="66678211" wp14:editId="63214FC5">
                <wp:simplePos x="0" y="0"/>
                <wp:positionH relativeFrom="column">
                  <wp:posOffset>3409950</wp:posOffset>
                </wp:positionH>
                <wp:positionV relativeFrom="paragraph">
                  <wp:posOffset>2631440</wp:posOffset>
                </wp:positionV>
                <wp:extent cx="981075" cy="266700"/>
                <wp:effectExtent l="0" t="0" r="9525" b="0"/>
                <wp:wrapNone/>
                <wp:docPr id="1908514394" name="Text Box 3"/>
                <wp:cNvGraphicFramePr/>
                <a:graphic xmlns:a="http://schemas.openxmlformats.org/drawingml/2006/main">
                  <a:graphicData uri="http://schemas.microsoft.com/office/word/2010/wordprocessingShape">
                    <wps:wsp>
                      <wps:cNvSpPr txBox="1"/>
                      <wps:spPr>
                        <a:xfrm>
                          <a:off x="0" y="0"/>
                          <a:ext cx="981075" cy="266700"/>
                        </a:xfrm>
                        <a:prstGeom prst="rect">
                          <a:avLst/>
                        </a:prstGeom>
                        <a:solidFill>
                          <a:sysClr val="window" lastClr="FFFFFF"/>
                        </a:solidFill>
                        <a:ln w="6350">
                          <a:noFill/>
                        </a:ln>
                      </wps:spPr>
                      <wps:txbx>
                        <w:txbxContent>
                          <w:p w14:paraId="5E32580E" w14:textId="000B11F4" w:rsidR="00E5336C" w:rsidRPr="00E5336C" w:rsidRDefault="00E5336C" w:rsidP="00E5336C">
                            <w:pPr>
                              <w:rPr>
                                <w:rFonts w:ascii="Roboto" w:hAnsi="Roboto"/>
                                <w:color w:val="D21243"/>
                                <w:sz w:val="20"/>
                                <w:szCs w:val="20"/>
                              </w:rPr>
                            </w:pPr>
                            <w:r w:rsidRPr="00E5336C">
                              <w:rPr>
                                <w:rFonts w:ascii="Roboto" w:eastAsia="Roboto" w:hAnsi="Roboto" w:cs="Roboto"/>
                                <w:color w:val="D21243"/>
                                <w:sz w:val="20"/>
                                <w:szCs w:val="20"/>
                                <w:lang w:bidi="pt-BR"/>
                              </w:rPr>
                              <w:t>Pontuação: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78211" id="_x0000_t202" coordsize="21600,21600" o:spt="202" path="m,l,21600r21600,l21600,xe">
                <v:stroke joinstyle="miter"/>
                <v:path gradientshapeok="t" o:connecttype="rect"/>
              </v:shapetype>
              <v:shape id="Text Box 3" o:spid="_x0000_s1026" type="#_x0000_t202" style="position:absolute;left:0;text-align:left;margin-left:268.5pt;margin-top:207.2pt;width:77.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" fillcolor="window" stroked="f" strokeweight=".5pt">
                <v:textbox>
                  <w:txbxContent>
                    <w:p w14:paraId="5E32580E" w14:textId="000B11F4" w:rsidR="00E5336C" w:rsidRPr="00E5336C" w:rsidRDefault="00E5336C" w:rsidP="00E5336C">
                      <w:pPr>
                        <w:rPr>
                          <w:rFonts w:ascii="Roboto" w:hAnsi="Roboto"/>
                          <w:color w:val="D21243"/>
                          <w:sz w:val="20"/>
                          <w:szCs w:val="20"/>
                        </w:rPr>
                      </w:pPr>
                      <w:r w:rsidRPr="00E5336C">
                        <w:rPr>
                          <w:rFonts w:ascii="Roboto" w:eastAsia="Roboto" w:hAnsi="Roboto" w:cs="Roboto"/>
                          <w:color w:val="D21243"/>
                          <w:sz w:val="20"/>
                          <w:szCs w:val="20"/>
                          <w:lang w:bidi="pt-BR"/>
                        </w:rPr>
                        <w:t>Pontuação: A</w:t>
                      </w:r>
                    </w:p>
                  </w:txbxContent>
                </v:textbox>
              </v:shape>
            </w:pict>
          </mc:Fallback>
        </mc:AlternateContent>
      </w:r>
      <w:r>
        <w:rPr>
          <w:rFonts w:ascii="Roboto" w:eastAsia="Roboto" w:hAnsi="Roboto" w:cs="Roboto"/>
          <w:noProof/>
          <w:lang w:bidi="pt-BR"/>
        </w:rPr>
        <mc:AlternateContent>
          <mc:Choice Requires="wps">
            <w:drawing>
              <wp:anchor distT="0" distB="0" distL="114300" distR="114300" simplePos="0" relativeHeight="251681792" behindDoc="0" locked="0" layoutInCell="1" allowOverlap="1" wp14:anchorId="51152D91" wp14:editId="2590904D">
                <wp:simplePos x="0" y="0"/>
                <wp:positionH relativeFrom="column">
                  <wp:posOffset>2447925</wp:posOffset>
                </wp:positionH>
                <wp:positionV relativeFrom="paragraph">
                  <wp:posOffset>2898140</wp:posOffset>
                </wp:positionV>
                <wp:extent cx="962025" cy="266700"/>
                <wp:effectExtent l="0" t="0" r="9525" b="0"/>
                <wp:wrapNone/>
                <wp:docPr id="372218692" name="Text Box 3"/>
                <wp:cNvGraphicFramePr/>
                <a:graphic xmlns:a="http://schemas.openxmlformats.org/drawingml/2006/main">
                  <a:graphicData uri="http://schemas.microsoft.com/office/word/2010/wordprocessingShape">
                    <wps:wsp>
                      <wps:cNvSpPr txBox="1"/>
                      <wps:spPr>
                        <a:xfrm>
                          <a:off x="0" y="0"/>
                          <a:ext cx="962025" cy="266700"/>
                        </a:xfrm>
                        <a:prstGeom prst="rect">
                          <a:avLst/>
                        </a:prstGeom>
                        <a:solidFill>
                          <a:sysClr val="window" lastClr="FFFFFF"/>
                        </a:solidFill>
                        <a:ln w="6350">
                          <a:noFill/>
                        </a:ln>
                      </wps:spPr>
                      <wps:txbx>
                        <w:txbxContent>
                          <w:p w14:paraId="2C19592A" w14:textId="3120D0D2" w:rsidR="00E5336C" w:rsidRPr="00E5336C" w:rsidRDefault="00E5336C" w:rsidP="00E5336C">
                            <w:pPr>
                              <w:rPr>
                                <w:rFonts w:ascii="Roboto" w:hAnsi="Roboto"/>
                                <w:color w:val="D21243"/>
                                <w:sz w:val="20"/>
                                <w:szCs w:val="20"/>
                              </w:rPr>
                            </w:pPr>
                            <w:r w:rsidRPr="00E5336C">
                              <w:rPr>
                                <w:rFonts w:ascii="Roboto" w:eastAsia="Roboto" w:hAnsi="Roboto" w:cs="Roboto"/>
                                <w:color w:val="D21243"/>
                                <w:sz w:val="20"/>
                                <w:szCs w:val="20"/>
                                <w:lang w:bidi="pt-BR"/>
                              </w:rPr>
                              <w:t>Pontuação: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52D91" id="_x0000_s1027" type="#_x0000_t202" style="position:absolute;left:0;text-align:left;margin-left:192.75pt;margin-top:228.2pt;width:75.7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CZOgIAAGs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" fillcolor="window" stroked="f" strokeweight=".5pt">
                <v:textbox>
                  <w:txbxContent>
                    <w:p w14:paraId="2C19592A" w14:textId="3120D0D2" w:rsidR="00E5336C" w:rsidRPr="00E5336C" w:rsidRDefault="00E5336C" w:rsidP="00E5336C">
                      <w:pPr>
                        <w:rPr>
                          <w:rFonts w:ascii="Roboto" w:hAnsi="Roboto"/>
                          <w:color w:val="D21243"/>
                          <w:sz w:val="20"/>
                          <w:szCs w:val="20"/>
                        </w:rPr>
                      </w:pPr>
                      <w:r w:rsidRPr="00E5336C">
                        <w:rPr>
                          <w:rFonts w:ascii="Roboto" w:eastAsia="Roboto" w:hAnsi="Roboto" w:cs="Roboto"/>
                          <w:color w:val="D21243"/>
                          <w:sz w:val="20"/>
                          <w:szCs w:val="20"/>
                          <w:lang w:bidi="pt-BR"/>
                        </w:rPr>
                        <w:t>Pontuação: B</w:t>
                      </w:r>
                    </w:p>
                  </w:txbxContent>
                </v:textbox>
              </v:shape>
            </w:pict>
          </mc:Fallback>
        </mc:AlternateContent>
      </w:r>
      <w:r>
        <w:rPr>
          <w:rFonts w:ascii="Roboto" w:eastAsia="Roboto" w:hAnsi="Roboto" w:cs="Roboto"/>
          <w:noProof/>
          <w:lang w:bidi="pt-BR"/>
        </w:rPr>
        <mc:AlternateContent>
          <mc:Choice Requires="wps">
            <w:drawing>
              <wp:anchor distT="0" distB="0" distL="114300" distR="114300" simplePos="0" relativeHeight="251679744" behindDoc="0" locked="0" layoutInCell="1" allowOverlap="1" wp14:anchorId="1FDFC584" wp14:editId="1203FD15">
                <wp:simplePos x="0" y="0"/>
                <wp:positionH relativeFrom="column">
                  <wp:posOffset>1466850</wp:posOffset>
                </wp:positionH>
                <wp:positionV relativeFrom="paragraph">
                  <wp:posOffset>3126740</wp:posOffset>
                </wp:positionV>
                <wp:extent cx="981075" cy="266700"/>
                <wp:effectExtent l="0" t="0" r="9525" b="0"/>
                <wp:wrapNone/>
                <wp:docPr id="538021702" name="Text Box 3"/>
                <wp:cNvGraphicFramePr/>
                <a:graphic xmlns:a="http://schemas.openxmlformats.org/drawingml/2006/main">
                  <a:graphicData uri="http://schemas.microsoft.com/office/word/2010/wordprocessingShape">
                    <wps:wsp>
                      <wps:cNvSpPr txBox="1"/>
                      <wps:spPr>
                        <a:xfrm>
                          <a:off x="0" y="0"/>
                          <a:ext cx="981075" cy="266700"/>
                        </a:xfrm>
                        <a:prstGeom prst="rect">
                          <a:avLst/>
                        </a:prstGeom>
                        <a:solidFill>
                          <a:sysClr val="window" lastClr="FFFFFF"/>
                        </a:solidFill>
                        <a:ln w="6350">
                          <a:noFill/>
                        </a:ln>
                      </wps:spPr>
                      <wps:txbx>
                        <w:txbxContent>
                          <w:p w14:paraId="52F5B3E3" w14:textId="7483EDD0" w:rsidR="00E5336C" w:rsidRPr="00E5336C" w:rsidRDefault="00E5336C" w:rsidP="00E5336C">
                            <w:pPr>
                              <w:rPr>
                                <w:rFonts w:ascii="Roboto" w:hAnsi="Roboto"/>
                                <w:color w:val="D21243"/>
                                <w:sz w:val="20"/>
                                <w:szCs w:val="20"/>
                              </w:rPr>
                            </w:pPr>
                            <w:r w:rsidRPr="00E5336C">
                              <w:rPr>
                                <w:rFonts w:ascii="Roboto" w:eastAsia="Roboto" w:hAnsi="Roboto" w:cs="Roboto"/>
                                <w:color w:val="D21243"/>
                                <w:sz w:val="20"/>
                                <w:szCs w:val="20"/>
                                <w:lang w:bidi="pt-BR"/>
                              </w:rPr>
                              <w:t>Pontuação: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FC584" id="_x0000_s1028" type="#_x0000_t202" style="position:absolute;left:0;text-align:left;margin-left:115.5pt;margin-top:246.2pt;width:77.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krOQIAAGs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" fillcolor="window" stroked="f" strokeweight=".5pt">
                <v:textbox>
                  <w:txbxContent>
                    <w:p w14:paraId="52F5B3E3" w14:textId="7483EDD0" w:rsidR="00E5336C" w:rsidRPr="00E5336C" w:rsidRDefault="00E5336C" w:rsidP="00E5336C">
                      <w:pPr>
                        <w:rPr>
                          <w:rFonts w:ascii="Roboto" w:hAnsi="Roboto"/>
                          <w:color w:val="D21243"/>
                          <w:sz w:val="20"/>
                          <w:szCs w:val="20"/>
                        </w:rPr>
                      </w:pPr>
                      <w:r w:rsidRPr="00E5336C">
                        <w:rPr>
                          <w:rFonts w:ascii="Roboto" w:eastAsia="Roboto" w:hAnsi="Roboto" w:cs="Roboto"/>
                          <w:color w:val="D21243"/>
                          <w:sz w:val="20"/>
                          <w:szCs w:val="20"/>
                          <w:lang w:bidi="pt-BR"/>
                        </w:rPr>
                        <w:t>Pontuação: C</w:t>
                      </w:r>
                    </w:p>
                  </w:txbxContent>
                </v:textbox>
              </v:shape>
            </w:pict>
          </mc:Fallback>
        </mc:AlternateContent>
      </w:r>
      <w:r w:rsidR="00E5336C">
        <w:rPr>
          <w:rFonts w:ascii="Roboto" w:eastAsia="Roboto" w:hAnsi="Roboto" w:cs="Roboto"/>
          <w:noProof/>
          <w:lang w:bidi="pt-BR"/>
        </w:rPr>
        <mc:AlternateContent>
          <mc:Choice Requires="wps">
            <w:drawing>
              <wp:anchor distT="0" distB="0" distL="114300" distR="114300" simplePos="0" relativeHeight="251677696" behindDoc="0" locked="0" layoutInCell="1" allowOverlap="1" wp14:anchorId="2D8EAA83" wp14:editId="477504A3">
                <wp:simplePos x="0" y="0"/>
                <wp:positionH relativeFrom="column">
                  <wp:posOffset>438150</wp:posOffset>
                </wp:positionH>
                <wp:positionV relativeFrom="paragraph">
                  <wp:posOffset>3364865</wp:posOffset>
                </wp:positionV>
                <wp:extent cx="1057275" cy="266700"/>
                <wp:effectExtent l="0" t="0" r="9525" b="0"/>
                <wp:wrapNone/>
                <wp:docPr id="416367570" name="Text Box 3"/>
                <wp:cNvGraphicFramePr/>
                <a:graphic xmlns:a="http://schemas.openxmlformats.org/drawingml/2006/main">
                  <a:graphicData uri="http://schemas.microsoft.com/office/word/2010/wordprocessingShape">
                    <wps:wsp>
                      <wps:cNvSpPr txBox="1"/>
                      <wps:spPr>
                        <a:xfrm>
                          <a:off x="0" y="0"/>
                          <a:ext cx="1057275" cy="266700"/>
                        </a:xfrm>
                        <a:prstGeom prst="rect">
                          <a:avLst/>
                        </a:prstGeom>
                        <a:solidFill>
                          <a:sysClr val="window" lastClr="FFFFFF"/>
                        </a:solidFill>
                        <a:ln w="6350">
                          <a:noFill/>
                        </a:ln>
                      </wps:spPr>
                      <wps:txbx>
                        <w:txbxContent>
                          <w:p w14:paraId="4E07CF70" w14:textId="1AF1C339" w:rsidR="00E5336C" w:rsidRPr="00E5336C" w:rsidRDefault="00E5336C" w:rsidP="00E5336C">
                            <w:pPr>
                              <w:rPr>
                                <w:rFonts w:ascii="Roboto" w:hAnsi="Roboto"/>
                                <w:color w:val="D21243"/>
                                <w:sz w:val="20"/>
                                <w:szCs w:val="20"/>
                              </w:rPr>
                            </w:pPr>
                            <w:r w:rsidRPr="00E5336C">
                              <w:rPr>
                                <w:rFonts w:ascii="Roboto" w:eastAsia="Roboto" w:hAnsi="Roboto" w:cs="Roboto"/>
                                <w:color w:val="D21243"/>
                                <w:sz w:val="20"/>
                                <w:szCs w:val="20"/>
                                <w:lang w:bidi="pt-BR"/>
                              </w:rPr>
                              <w:t>Pontuação: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EAA83" id="_x0000_s1029" type="#_x0000_t202" style="position:absolute;left:0;text-align:left;margin-left:34.5pt;margin-top:264.95pt;width:83.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" fillcolor="window" stroked="f" strokeweight=".5pt">
                <v:textbox>
                  <w:txbxContent>
                    <w:p w14:paraId="4E07CF70" w14:textId="1AF1C339" w:rsidR="00E5336C" w:rsidRPr="00E5336C" w:rsidRDefault="00E5336C" w:rsidP="00E5336C">
                      <w:pPr>
                        <w:rPr>
                          <w:rFonts w:ascii="Roboto" w:hAnsi="Roboto"/>
                          <w:color w:val="D21243"/>
                          <w:sz w:val="20"/>
                          <w:szCs w:val="20"/>
                        </w:rPr>
                      </w:pPr>
                      <w:r w:rsidRPr="00E5336C">
                        <w:rPr>
                          <w:rFonts w:ascii="Roboto" w:eastAsia="Roboto" w:hAnsi="Roboto" w:cs="Roboto"/>
                          <w:color w:val="D21243"/>
                          <w:sz w:val="20"/>
                          <w:szCs w:val="20"/>
                          <w:lang w:bidi="pt-BR"/>
                        </w:rPr>
                        <w:t>Pontuação: D</w:t>
                      </w:r>
                    </w:p>
                  </w:txbxContent>
                </v:textbox>
              </v:shape>
            </w:pict>
          </mc:Fallback>
        </mc:AlternateContent>
      </w:r>
      <w:r w:rsidR="00E5336C">
        <w:rPr>
          <w:rFonts w:ascii="Roboto" w:eastAsia="Roboto" w:hAnsi="Roboto" w:cs="Roboto"/>
          <w:noProof/>
          <w:lang w:bidi="pt-BR"/>
        </w:rPr>
        <mc:AlternateContent>
          <mc:Choice Requires="wps">
            <w:drawing>
              <wp:anchor distT="0" distB="0" distL="114300" distR="114300" simplePos="0" relativeHeight="251675648" behindDoc="0" locked="0" layoutInCell="1" allowOverlap="1" wp14:anchorId="6E0BB1EE" wp14:editId="718F421C">
                <wp:simplePos x="0" y="0"/>
                <wp:positionH relativeFrom="column">
                  <wp:posOffset>200025</wp:posOffset>
                </wp:positionH>
                <wp:positionV relativeFrom="paragraph">
                  <wp:posOffset>2054225</wp:posOffset>
                </wp:positionV>
                <wp:extent cx="314325" cy="971550"/>
                <wp:effectExtent l="0" t="0" r="9525" b="0"/>
                <wp:wrapNone/>
                <wp:docPr id="1937382555" name="Text Box 3"/>
                <wp:cNvGraphicFramePr/>
                <a:graphic xmlns:a="http://schemas.openxmlformats.org/drawingml/2006/main">
                  <a:graphicData uri="http://schemas.microsoft.com/office/word/2010/wordprocessingShape">
                    <wps:wsp>
                      <wps:cNvSpPr txBox="1"/>
                      <wps:spPr>
                        <a:xfrm>
                          <a:off x="0" y="0"/>
                          <a:ext cx="314325" cy="971550"/>
                        </a:xfrm>
                        <a:prstGeom prst="rect">
                          <a:avLst/>
                        </a:prstGeom>
                        <a:solidFill>
                          <a:schemeClr val="lt1"/>
                        </a:solidFill>
                        <a:ln w="6350">
                          <a:noFill/>
                        </a:ln>
                      </wps:spPr>
                      <wps:txbx>
                        <w:txbxContent>
                          <w:p w14:paraId="2121B4BF" w14:textId="736DCE25" w:rsidR="00E5336C" w:rsidRPr="00E5336C" w:rsidRDefault="00E5336C">
                            <w:pPr>
                              <w:rPr>
                                <w:rFonts w:ascii="Roboto" w:hAnsi="Roboto"/>
                                <w:color w:val="D21243"/>
                                <w:sz w:val="20"/>
                                <w:szCs w:val="20"/>
                              </w:rPr>
                            </w:pPr>
                            <w:r w:rsidRPr="00E5336C">
                              <w:rPr>
                                <w:rFonts w:ascii="Roboto" w:eastAsia="Roboto" w:hAnsi="Roboto" w:cs="Roboto"/>
                                <w:color w:val="D21243"/>
                                <w:sz w:val="20"/>
                                <w:szCs w:val="20"/>
                                <w:lang w:bidi="pt-BR"/>
                              </w:rPr>
                              <w:t>Faixas de pontuação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BB1EE" id="_x0000_s1030" type="#_x0000_t202" style="position:absolute;left:0;text-align:left;margin-left:15.75pt;margin-top:161.75pt;width:24.75pt;height:7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" fillcolor="white [3201]" stroked="f" strokeweight=".5pt">
                <v:textbox style="layout-flow:vertical;mso-layout-flow-alt:bottom-to-top">
                  <w:txbxContent>
                    <w:p w14:paraId="2121B4BF" w14:textId="736DCE25" w:rsidR="00E5336C" w:rsidRPr="00E5336C" w:rsidRDefault="00E5336C">
                      <w:pPr>
                        <w:rPr>
                          <w:rFonts w:ascii="Roboto" w:hAnsi="Roboto"/>
                          <w:color w:val="D21243"/>
                          <w:sz w:val="20"/>
                          <w:szCs w:val="20"/>
                        </w:rPr>
                      </w:pPr>
                      <w:r w:rsidRPr="00E5336C">
                        <w:rPr>
                          <w:rFonts w:ascii="Roboto" w:eastAsia="Roboto" w:hAnsi="Roboto" w:cs="Roboto"/>
                          <w:color w:val="D21243"/>
                          <w:sz w:val="20"/>
                          <w:szCs w:val="20"/>
                          <w:lang w:bidi="pt-BR"/>
                        </w:rPr>
                        <w:t>Faixas de pontuação</w:t>
                      </w:r>
                    </w:p>
                  </w:txbxContent>
                </v:textbox>
              </v:shape>
            </w:pict>
          </mc:Fallback>
        </mc:AlternateContent>
      </w:r>
      <w:r w:rsidR="00C7490B">
        <w:rPr>
          <w:rFonts w:ascii="Roboto" w:eastAsia="Roboto" w:hAnsi="Roboto" w:cs="Roboto"/>
          <w:noProof/>
          <w:lang w:bidi="pt-BR"/>
        </w:rPr>
        <mc:AlternateContent>
          <mc:Choice Requires="wps">
            <w:drawing>
              <wp:anchor distT="0" distB="0" distL="114300" distR="114300" simplePos="0" relativeHeight="251674624" behindDoc="0" locked="0" layoutInCell="1" allowOverlap="1" wp14:anchorId="1B37B5CF" wp14:editId="65E4E145">
                <wp:simplePos x="0" y="0"/>
                <wp:positionH relativeFrom="column">
                  <wp:posOffset>3514725</wp:posOffset>
                </wp:positionH>
                <wp:positionV relativeFrom="paragraph">
                  <wp:posOffset>1063625</wp:posOffset>
                </wp:positionV>
                <wp:extent cx="752475" cy="180975"/>
                <wp:effectExtent l="0" t="0" r="9525" b="9525"/>
                <wp:wrapNone/>
                <wp:docPr id="693588020"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5C87DC43" w14:textId="0510B0B2" w:rsidR="00C7490B" w:rsidRPr="00C7490B" w:rsidRDefault="00C7490B" w:rsidP="00C7490B">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LIDERANÇA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7B5CF" id="Text Box 2" o:spid="_x0000_s1031" type="#_x0000_t202" style="position:absolute;left:0;text-align:left;margin-left:276.75pt;margin-top:83.75pt;width:59.25pt;height:1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UXKAIAAEs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" fillcolor="#7a80b2" stroked="f" strokeweight=".5pt">
                <v:textbox inset="0,0,0,0">
                  <w:txbxContent>
                    <w:p w14:paraId="5C87DC43" w14:textId="0510B0B2" w:rsidR="00C7490B" w:rsidRPr="00C7490B" w:rsidRDefault="00C7490B" w:rsidP="00C7490B">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LIDERANÇA</w:t>
                      </w:r>
                    </w:p>
                  </w:txbxContent>
                </v:textbox>
              </v:shape>
            </w:pict>
          </mc:Fallback>
        </mc:AlternateContent>
      </w:r>
      <w:r w:rsidR="00C7490B">
        <w:rPr>
          <w:rFonts w:ascii="Roboto" w:eastAsia="Roboto" w:hAnsi="Roboto" w:cs="Roboto"/>
          <w:noProof/>
          <w:lang w:bidi="pt-BR"/>
        </w:rPr>
        <mc:AlternateContent>
          <mc:Choice Requires="wps">
            <w:drawing>
              <wp:anchor distT="0" distB="0" distL="114300" distR="114300" simplePos="0" relativeHeight="251672576" behindDoc="0" locked="0" layoutInCell="1" allowOverlap="1" wp14:anchorId="576B95BA" wp14:editId="4CF162DC">
                <wp:simplePos x="0" y="0"/>
                <wp:positionH relativeFrom="column">
                  <wp:posOffset>2552700</wp:posOffset>
                </wp:positionH>
                <wp:positionV relativeFrom="paragraph">
                  <wp:posOffset>1292225</wp:posOffset>
                </wp:positionV>
                <wp:extent cx="752475" cy="180975"/>
                <wp:effectExtent l="0" t="0" r="9525" b="9525"/>
                <wp:wrapNone/>
                <wp:docPr id="1217143676"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5CE88B88" w14:textId="41A13D55" w:rsidR="00C7490B" w:rsidRPr="00C7490B" w:rsidRDefault="00C7490B" w:rsidP="00C7490B">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GESTÃO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B95BA" id="_x0000_s1032" type="#_x0000_t202" style="position:absolute;left:0;text-align:left;margin-left:201pt;margin-top:101.75pt;width:59.25pt;height:1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h4KQIAAEs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" fillcolor="#7a80b2" stroked="f" strokeweight=".5pt">
                <v:textbox inset="0,0,0,0">
                  <w:txbxContent>
                    <w:p w14:paraId="5CE88B88" w14:textId="41A13D55" w:rsidR="00C7490B" w:rsidRPr="00C7490B" w:rsidRDefault="00C7490B" w:rsidP="00C7490B">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GESTÃO</w:t>
                      </w:r>
                    </w:p>
                  </w:txbxContent>
                </v:textbox>
              </v:shape>
            </w:pict>
          </mc:Fallback>
        </mc:AlternateContent>
      </w:r>
      <w:r w:rsidR="00C7490B">
        <w:rPr>
          <w:rFonts w:ascii="Roboto" w:eastAsia="Roboto" w:hAnsi="Roboto" w:cs="Roboto"/>
          <w:noProof/>
          <w:lang w:bidi="pt-BR"/>
        </w:rPr>
        <mc:AlternateContent>
          <mc:Choice Requires="wps">
            <w:drawing>
              <wp:anchor distT="0" distB="0" distL="114300" distR="114300" simplePos="0" relativeHeight="251670528" behindDoc="0" locked="0" layoutInCell="1" allowOverlap="1" wp14:anchorId="0F24E6E2" wp14:editId="7E29659F">
                <wp:simplePos x="0" y="0"/>
                <wp:positionH relativeFrom="column">
                  <wp:posOffset>1571625</wp:posOffset>
                </wp:positionH>
                <wp:positionV relativeFrom="paragraph">
                  <wp:posOffset>1568450</wp:posOffset>
                </wp:positionV>
                <wp:extent cx="752475" cy="180975"/>
                <wp:effectExtent l="0" t="0" r="9525" b="9525"/>
                <wp:wrapNone/>
                <wp:docPr id="1998000198"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58D76E1F" w14:textId="0CD1F1D2" w:rsidR="00C7490B" w:rsidRPr="00F8216C" w:rsidRDefault="00C7490B" w:rsidP="00C7490B">
                            <w:pPr>
                              <w:spacing w:line="240" w:lineRule="auto"/>
                              <w:jc w:val="center"/>
                              <w:rPr>
                                <w:rFonts w:ascii="Roboto" w:hAnsi="Roboto"/>
                                <w:color w:val="FFFFFF" w:themeColor="background1"/>
                                <w:sz w:val="13"/>
                                <w:szCs w:val="13"/>
                                <w:lang w:val="en-GB"/>
                              </w:rPr>
                            </w:pPr>
                            <w:r w:rsidRPr="00F8216C">
                              <w:rPr>
                                <w:rFonts w:ascii="Roboto" w:eastAsia="Roboto" w:hAnsi="Roboto" w:cs="Roboto"/>
                                <w:color w:val="FFFFFF" w:themeColor="background1"/>
                                <w:sz w:val="13"/>
                                <w:szCs w:val="13"/>
                                <w:lang w:bidi="pt-BR"/>
                              </w:rPr>
                              <w:t>CONSCIENTIZAÇÃO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4E6E2" id="_x0000_s1033" type="#_x0000_t202" style="position:absolute;left:0;text-align:left;margin-left:123.75pt;margin-top:123.5pt;width:59.25pt;height:1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xdKAIAAEs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" fillcolor="#7a80b2" stroked="f" strokeweight=".5pt">
                <v:textbox inset="0,0,0,0">
                  <w:txbxContent>
                    <w:p w14:paraId="58D76E1F" w14:textId="0CD1F1D2" w:rsidR="00C7490B" w:rsidRPr="00F8216C" w:rsidRDefault="00C7490B" w:rsidP="00C7490B">
                      <w:pPr>
                        <w:spacing w:line="240" w:lineRule="auto"/>
                        <w:jc w:val="center"/>
                        <w:rPr>
                          <w:rFonts w:ascii="Roboto" w:hAnsi="Roboto"/>
                          <w:color w:val="FFFFFF" w:themeColor="background1"/>
                          <w:sz w:val="13"/>
                          <w:szCs w:val="13"/>
                          <w:lang w:val="en-GB"/>
                        </w:rPr>
                      </w:pPr>
                      <w:r w:rsidRPr="00F8216C">
                        <w:rPr>
                          <w:rFonts w:ascii="Roboto" w:eastAsia="Roboto" w:hAnsi="Roboto" w:cs="Roboto"/>
                          <w:color w:val="FFFFFF" w:themeColor="background1"/>
                          <w:sz w:val="13"/>
                          <w:szCs w:val="13"/>
                          <w:lang w:bidi="pt-BR"/>
                        </w:rPr>
                        <w:t>CONSCIENTIZAÇÃO</w:t>
                      </w:r>
                    </w:p>
                  </w:txbxContent>
                </v:textbox>
              </v:shape>
            </w:pict>
          </mc:Fallback>
        </mc:AlternateContent>
      </w:r>
      <w:r w:rsidR="00C7490B">
        <w:rPr>
          <w:rFonts w:ascii="Roboto" w:eastAsia="Roboto" w:hAnsi="Roboto" w:cs="Roboto"/>
          <w:noProof/>
          <w:lang w:bidi="pt-BR"/>
        </w:rPr>
        <mc:AlternateContent>
          <mc:Choice Requires="wps">
            <w:drawing>
              <wp:anchor distT="0" distB="0" distL="114300" distR="114300" simplePos="0" relativeHeight="251668480" behindDoc="0" locked="0" layoutInCell="1" allowOverlap="1" wp14:anchorId="7337A868" wp14:editId="53296A39">
                <wp:simplePos x="0" y="0"/>
                <wp:positionH relativeFrom="column">
                  <wp:posOffset>609600</wp:posOffset>
                </wp:positionH>
                <wp:positionV relativeFrom="paragraph">
                  <wp:posOffset>1768475</wp:posOffset>
                </wp:positionV>
                <wp:extent cx="752475" cy="180975"/>
                <wp:effectExtent l="0" t="0" r="9525" b="9525"/>
                <wp:wrapNone/>
                <wp:docPr id="1745865319"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22D29D5E" w14:textId="12FE3278" w:rsidR="00C7490B" w:rsidRPr="00C7490B" w:rsidRDefault="00C7490B" w:rsidP="00C7490B">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DIVULGAÇÃO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7A868" id="_x0000_s1034" type="#_x0000_t202" style="position:absolute;left:0;text-align:left;margin-left:48pt;margin-top:139.25pt;width:59.25pt;height:1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dUKQIAAEs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" fillcolor="#7a80b2" stroked="f" strokeweight=".5pt">
                <v:textbox inset="0,0,0,0">
                  <w:txbxContent>
                    <w:p w14:paraId="22D29D5E" w14:textId="12FE3278" w:rsidR="00C7490B" w:rsidRPr="00C7490B" w:rsidRDefault="00C7490B" w:rsidP="00C7490B">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DIVULGAÇÃO</w:t>
                      </w:r>
                    </w:p>
                  </w:txbxContent>
                </v:textbox>
              </v:shape>
            </w:pict>
          </mc:Fallback>
        </mc:AlternateContent>
      </w:r>
      <w:r w:rsidR="00C7490B">
        <w:rPr>
          <w:rFonts w:ascii="Roboto" w:eastAsia="Roboto" w:hAnsi="Roboto" w:cs="Roboto"/>
          <w:noProof/>
          <w:lang w:bidi="pt-BR"/>
        </w:rPr>
        <mc:AlternateContent>
          <mc:Choice Requires="wps">
            <w:drawing>
              <wp:anchor distT="0" distB="0" distL="114300" distR="114300" simplePos="0" relativeHeight="251660288" behindDoc="0" locked="0" layoutInCell="1" allowOverlap="1" wp14:anchorId="298ADB68" wp14:editId="272C0AC1">
                <wp:simplePos x="0" y="0"/>
                <wp:positionH relativeFrom="column">
                  <wp:posOffset>609600</wp:posOffset>
                </wp:positionH>
                <wp:positionV relativeFrom="paragraph">
                  <wp:posOffset>1978025</wp:posOffset>
                </wp:positionV>
                <wp:extent cx="752475" cy="1304925"/>
                <wp:effectExtent l="0" t="0" r="9525" b="9525"/>
                <wp:wrapNone/>
                <wp:docPr id="930549421" name="Text Box 2"/>
                <wp:cNvGraphicFramePr/>
                <a:graphic xmlns:a="http://schemas.openxmlformats.org/drawingml/2006/main">
                  <a:graphicData uri="http://schemas.microsoft.com/office/word/2010/wordprocessingShape">
                    <wps:wsp>
                      <wps:cNvSpPr txBox="1"/>
                      <wps:spPr>
                        <a:xfrm>
                          <a:off x="0" y="0"/>
                          <a:ext cx="752475" cy="1304925"/>
                        </a:xfrm>
                        <a:prstGeom prst="rect">
                          <a:avLst/>
                        </a:prstGeom>
                        <a:solidFill>
                          <a:srgbClr val="585B9A"/>
                        </a:solidFill>
                        <a:ln w="6350">
                          <a:noFill/>
                        </a:ln>
                      </wps:spPr>
                      <wps:txbx>
                        <w:txbxContent>
                          <w:p w14:paraId="3840436F" w14:textId="7AC942CC" w:rsidR="004370F8" w:rsidRPr="00410049" w:rsidRDefault="004370F8" w:rsidP="00C7490B">
                            <w:pPr>
                              <w:spacing w:line="240" w:lineRule="auto"/>
                              <w:jc w:val="center"/>
                              <w:rPr>
                                <w:rFonts w:ascii="Roboto" w:hAnsi="Roboto"/>
                                <w:color w:val="FFFFFF" w:themeColor="background1"/>
                                <w:sz w:val="14"/>
                                <w:szCs w:val="14"/>
                              </w:rPr>
                            </w:pPr>
                            <w:r w:rsidRPr="00C7490B">
                              <w:rPr>
                                <w:rFonts w:ascii="Roboto" w:eastAsia="Roboto" w:hAnsi="Roboto" w:cs="Roboto"/>
                                <w:color w:val="FFFFFF" w:themeColor="background1"/>
                                <w:sz w:val="14"/>
                                <w:szCs w:val="14"/>
                                <w:lang w:bidi="pt-BR"/>
                              </w:rPr>
                              <w:t>Jurisdições no início da sua jornada para identificar impactos climáticos e/ou de reconhecimento das lacunas nas informações.</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8ADB68" id="_x0000_s1035" type="#_x0000_t202" style="position:absolute;left:0;text-align:left;margin-left:48pt;margin-top:155.75pt;width:59.25pt;height:10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" fillcolor="#585b9a" stroked="f" strokeweight=".5pt">
                <v:textbox inset="1mm,,1mm">
                  <w:txbxContent>
                    <w:p w14:paraId="3840436F" w14:textId="7AC942CC" w:rsidR="004370F8" w:rsidRPr="00410049" w:rsidRDefault="004370F8" w:rsidP="00C7490B">
                      <w:pPr>
                        <w:spacing w:line="240" w:lineRule="auto"/>
                        <w:jc w:val="center"/>
                        <w:rPr>
                          <w:rFonts w:ascii="Roboto" w:hAnsi="Roboto"/>
                          <w:color w:val="FFFFFF" w:themeColor="background1"/>
                          <w:sz w:val="14"/>
                          <w:szCs w:val="14"/>
                        </w:rPr>
                      </w:pPr>
                      <w:r w:rsidRPr="00C7490B">
                        <w:rPr>
                          <w:rFonts w:ascii="Roboto" w:eastAsia="Roboto" w:hAnsi="Roboto" w:cs="Roboto"/>
                          <w:color w:val="FFFFFF" w:themeColor="background1"/>
                          <w:sz w:val="14"/>
                          <w:szCs w:val="14"/>
                          <w:lang w:bidi="pt-BR"/>
                        </w:rPr>
                        <w:t>Jurisdições no início da sua jornada para identificar impactos climáticos e/ou de reconhecimento das lacunas nas informações.</w:t>
                      </w:r>
                    </w:p>
                  </w:txbxContent>
                </v:textbox>
              </v:shape>
            </w:pict>
          </mc:Fallback>
        </mc:AlternateContent>
      </w:r>
      <w:r w:rsidR="00C7490B">
        <w:rPr>
          <w:rFonts w:ascii="Roboto" w:eastAsia="Roboto" w:hAnsi="Roboto" w:cs="Roboto"/>
          <w:noProof/>
          <w:lang w:bidi="pt-BR"/>
        </w:rPr>
        <mc:AlternateContent>
          <mc:Choice Requires="wps">
            <w:drawing>
              <wp:anchor distT="0" distB="0" distL="114300" distR="114300" simplePos="0" relativeHeight="251662336" behindDoc="0" locked="0" layoutInCell="1" allowOverlap="1" wp14:anchorId="73AC6EA9" wp14:editId="7298FCF0">
                <wp:simplePos x="0" y="0"/>
                <wp:positionH relativeFrom="column">
                  <wp:posOffset>1570355</wp:posOffset>
                </wp:positionH>
                <wp:positionV relativeFrom="paragraph">
                  <wp:posOffset>1778000</wp:posOffset>
                </wp:positionV>
                <wp:extent cx="752475" cy="857250"/>
                <wp:effectExtent l="0" t="0" r="9525" b="0"/>
                <wp:wrapNone/>
                <wp:docPr id="1129278831" name="Text Box 2"/>
                <wp:cNvGraphicFramePr/>
                <a:graphic xmlns:a="http://schemas.openxmlformats.org/drawingml/2006/main">
                  <a:graphicData uri="http://schemas.microsoft.com/office/word/2010/wordprocessingShape">
                    <wps:wsp>
                      <wps:cNvSpPr txBox="1"/>
                      <wps:spPr>
                        <a:xfrm>
                          <a:off x="0" y="0"/>
                          <a:ext cx="752475" cy="857250"/>
                        </a:xfrm>
                        <a:prstGeom prst="rect">
                          <a:avLst/>
                        </a:prstGeom>
                        <a:solidFill>
                          <a:srgbClr val="585B9A"/>
                        </a:solidFill>
                        <a:ln w="6350">
                          <a:noFill/>
                        </a:ln>
                      </wps:spPr>
                      <wps:txbx>
                        <w:txbxContent>
                          <w:p w14:paraId="2ADB132C" w14:textId="6C684F4F" w:rsidR="004370F8" w:rsidRPr="00410049" w:rsidRDefault="004370F8" w:rsidP="00C7490B">
                            <w:pPr>
                              <w:spacing w:line="276" w:lineRule="auto"/>
                              <w:jc w:val="center"/>
                              <w:rPr>
                                <w:rFonts w:ascii="Roboto" w:hAnsi="Roboto"/>
                                <w:color w:val="FFFFFF" w:themeColor="background1"/>
                                <w:sz w:val="14"/>
                                <w:szCs w:val="14"/>
                              </w:rPr>
                            </w:pPr>
                            <w:r w:rsidRPr="00C7490B">
                              <w:rPr>
                                <w:rFonts w:ascii="Roboto" w:eastAsia="Roboto" w:hAnsi="Roboto" w:cs="Roboto"/>
                                <w:color w:val="FFFFFF" w:themeColor="background1"/>
                                <w:sz w:val="14"/>
                                <w:szCs w:val="14"/>
                                <w:lang w:bidi="pt-BR"/>
                              </w:rPr>
                              <w:t>Jurisdições que entendem, medem e divulgam impactos climáticos.</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C6EA9" id="_x0000_s1036" type="#_x0000_t202" style="position:absolute;left:0;text-align:left;margin-left:123.65pt;margin-top:140pt;width:59.25pt;height: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" fillcolor="#585b9a" stroked="f" strokeweight=".5pt">
                <v:textbox inset="1mm,,1mm">
                  <w:txbxContent>
                    <w:p w14:paraId="2ADB132C" w14:textId="6C684F4F" w:rsidR="004370F8" w:rsidRPr="00410049" w:rsidRDefault="004370F8" w:rsidP="00C7490B">
                      <w:pPr>
                        <w:spacing w:line="276" w:lineRule="auto"/>
                        <w:jc w:val="center"/>
                        <w:rPr>
                          <w:rFonts w:ascii="Roboto" w:hAnsi="Roboto"/>
                          <w:color w:val="FFFFFF" w:themeColor="background1"/>
                          <w:sz w:val="14"/>
                          <w:szCs w:val="14"/>
                        </w:rPr>
                      </w:pPr>
                      <w:r w:rsidRPr="00C7490B">
                        <w:rPr>
                          <w:rFonts w:ascii="Roboto" w:eastAsia="Roboto" w:hAnsi="Roboto" w:cs="Roboto"/>
                          <w:color w:val="FFFFFF" w:themeColor="background1"/>
                          <w:sz w:val="14"/>
                          <w:szCs w:val="14"/>
                          <w:lang w:bidi="pt-BR"/>
                        </w:rPr>
                        <w:t xml:space="preserve">Jurisdições </w:t>
                      </w:r>
                      <w:r w:rsidRPr="00C7490B">
                        <w:rPr>
                          <w:rFonts w:ascii="Roboto" w:eastAsia="Roboto" w:hAnsi="Roboto" w:cs="Roboto"/>
                          <w:color w:val="FFFFFF" w:themeColor="background1"/>
                          <w:sz w:val="14"/>
                          <w:szCs w:val="14"/>
                          <w:lang w:bidi="pt-BR"/>
                        </w:rPr>
                        <w:t>que entendem, medem e divulgam impactos climáticos.</w:t>
                      </w:r>
                    </w:p>
                  </w:txbxContent>
                </v:textbox>
              </v:shape>
            </w:pict>
          </mc:Fallback>
        </mc:AlternateContent>
      </w:r>
      <w:r w:rsidR="00C7490B">
        <w:rPr>
          <w:rFonts w:ascii="Roboto" w:eastAsia="Roboto" w:hAnsi="Roboto" w:cs="Roboto"/>
          <w:noProof/>
          <w:lang w:bidi="pt-BR"/>
        </w:rPr>
        <mc:AlternateContent>
          <mc:Choice Requires="wps">
            <w:drawing>
              <wp:anchor distT="0" distB="0" distL="114300" distR="114300" simplePos="0" relativeHeight="251664384" behindDoc="0" locked="0" layoutInCell="1" allowOverlap="1" wp14:anchorId="69C9DFF1" wp14:editId="416D25E0">
                <wp:simplePos x="0" y="0"/>
                <wp:positionH relativeFrom="column">
                  <wp:posOffset>2552700</wp:posOffset>
                </wp:positionH>
                <wp:positionV relativeFrom="paragraph">
                  <wp:posOffset>1492250</wp:posOffset>
                </wp:positionV>
                <wp:extent cx="752475" cy="1304925"/>
                <wp:effectExtent l="0" t="0" r="9525" b="9525"/>
                <wp:wrapNone/>
                <wp:docPr id="1562274566" name="Text Box 2"/>
                <wp:cNvGraphicFramePr/>
                <a:graphic xmlns:a="http://schemas.openxmlformats.org/drawingml/2006/main">
                  <a:graphicData uri="http://schemas.microsoft.com/office/word/2010/wordprocessingShape">
                    <wps:wsp>
                      <wps:cNvSpPr txBox="1"/>
                      <wps:spPr>
                        <a:xfrm>
                          <a:off x="0" y="0"/>
                          <a:ext cx="752475" cy="1304925"/>
                        </a:xfrm>
                        <a:prstGeom prst="rect">
                          <a:avLst/>
                        </a:prstGeom>
                        <a:solidFill>
                          <a:srgbClr val="585B9A"/>
                        </a:solidFill>
                        <a:ln w="6350">
                          <a:noFill/>
                        </a:ln>
                      </wps:spPr>
                      <wps:txbx>
                        <w:txbxContent>
                          <w:p w14:paraId="42EADA9C" w14:textId="27F092F4" w:rsidR="004370F8" w:rsidRPr="00410049" w:rsidRDefault="004370F8" w:rsidP="00C7490B">
                            <w:pPr>
                              <w:spacing w:line="240" w:lineRule="auto"/>
                              <w:jc w:val="center"/>
                              <w:rPr>
                                <w:rFonts w:ascii="Roboto" w:hAnsi="Roboto"/>
                                <w:color w:val="FFFFFF" w:themeColor="background1"/>
                                <w:sz w:val="15"/>
                                <w:szCs w:val="15"/>
                              </w:rPr>
                            </w:pPr>
                            <w:r w:rsidRPr="00C7490B">
                              <w:rPr>
                                <w:rFonts w:ascii="Roboto" w:eastAsia="Roboto" w:hAnsi="Roboto" w:cs="Roboto"/>
                                <w:color w:val="FFFFFF" w:themeColor="background1"/>
                                <w:sz w:val="15"/>
                                <w:szCs w:val="15"/>
                                <w:lang w:bidi="pt-BR"/>
                              </w:rPr>
                              <w:t>Jurisdições que atuam para mitigar as mudanças climáticas e aumentar sua resiliência.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9DFF1" id="_x0000_s1037" type="#_x0000_t202" style="position:absolute;left:0;text-align:left;margin-left:201pt;margin-top:117.5pt;width:59.25pt;height:10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" fillcolor="#585b9a" stroked="f" strokeweight=".5pt">
                <v:textbox>
                  <w:txbxContent>
                    <w:p w14:paraId="42EADA9C" w14:textId="27F092F4" w:rsidR="004370F8" w:rsidRPr="00410049" w:rsidRDefault="004370F8" w:rsidP="00C7490B">
                      <w:pPr>
                        <w:spacing w:line="240" w:lineRule="auto"/>
                        <w:jc w:val="center"/>
                        <w:rPr>
                          <w:rFonts w:ascii="Roboto" w:hAnsi="Roboto"/>
                          <w:color w:val="FFFFFF" w:themeColor="background1"/>
                          <w:sz w:val="15"/>
                          <w:szCs w:val="15"/>
                        </w:rPr>
                      </w:pPr>
                      <w:r w:rsidRPr="00C7490B">
                        <w:rPr>
                          <w:rFonts w:ascii="Roboto" w:eastAsia="Roboto" w:hAnsi="Roboto" w:cs="Roboto"/>
                          <w:color w:val="FFFFFF" w:themeColor="background1"/>
                          <w:sz w:val="15"/>
                          <w:szCs w:val="15"/>
                          <w:lang w:bidi="pt-BR"/>
                        </w:rPr>
                        <w:t xml:space="preserve">Jurisdições </w:t>
                      </w:r>
                      <w:r w:rsidRPr="00C7490B">
                        <w:rPr>
                          <w:rFonts w:ascii="Roboto" w:eastAsia="Roboto" w:hAnsi="Roboto" w:cs="Roboto"/>
                          <w:color w:val="FFFFFF" w:themeColor="background1"/>
                          <w:sz w:val="15"/>
                          <w:szCs w:val="15"/>
                          <w:lang w:bidi="pt-BR"/>
                        </w:rPr>
                        <w:t>que atuam para mitigar as mudanças climáticas e aumentar sua resiliência.</w:t>
                      </w:r>
                    </w:p>
                  </w:txbxContent>
                </v:textbox>
              </v:shape>
            </w:pict>
          </mc:Fallback>
        </mc:AlternateContent>
      </w:r>
      <w:r w:rsidR="004370F8">
        <w:rPr>
          <w:rFonts w:ascii="Roboto" w:eastAsia="Roboto" w:hAnsi="Roboto" w:cs="Roboto"/>
          <w:noProof/>
          <w:lang w:bidi="pt-BR"/>
        </w:rPr>
        <mc:AlternateContent>
          <mc:Choice Requires="wps">
            <w:drawing>
              <wp:anchor distT="0" distB="0" distL="114300" distR="114300" simplePos="0" relativeHeight="251666432" behindDoc="0" locked="0" layoutInCell="1" allowOverlap="1" wp14:anchorId="5B8ABABF" wp14:editId="0F2D2E9E">
                <wp:simplePos x="0" y="0"/>
                <wp:positionH relativeFrom="column">
                  <wp:posOffset>3514725</wp:posOffset>
                </wp:positionH>
                <wp:positionV relativeFrom="paragraph">
                  <wp:posOffset>1311275</wp:posOffset>
                </wp:positionV>
                <wp:extent cx="752475" cy="1066800"/>
                <wp:effectExtent l="0" t="0" r="9525" b="0"/>
                <wp:wrapNone/>
                <wp:docPr id="762459117" name="Text Box 2"/>
                <wp:cNvGraphicFramePr/>
                <a:graphic xmlns:a="http://schemas.openxmlformats.org/drawingml/2006/main">
                  <a:graphicData uri="http://schemas.microsoft.com/office/word/2010/wordprocessingShape">
                    <wps:wsp>
                      <wps:cNvSpPr txBox="1"/>
                      <wps:spPr>
                        <a:xfrm>
                          <a:off x="0" y="0"/>
                          <a:ext cx="752475" cy="1066800"/>
                        </a:xfrm>
                        <a:prstGeom prst="rect">
                          <a:avLst/>
                        </a:prstGeom>
                        <a:solidFill>
                          <a:srgbClr val="585B9A"/>
                        </a:solidFill>
                        <a:ln w="6350">
                          <a:noFill/>
                        </a:ln>
                      </wps:spPr>
                      <wps:txbx>
                        <w:txbxContent>
                          <w:p w14:paraId="6BA6AEC0" w14:textId="77377712" w:rsidR="004370F8" w:rsidRPr="00410049" w:rsidRDefault="004370F8" w:rsidP="00C7490B">
                            <w:pPr>
                              <w:spacing w:line="276" w:lineRule="auto"/>
                              <w:jc w:val="center"/>
                              <w:rPr>
                                <w:rFonts w:ascii="Roboto" w:hAnsi="Roboto"/>
                                <w:color w:val="FFFFFF" w:themeColor="background1"/>
                                <w:sz w:val="15"/>
                                <w:szCs w:val="15"/>
                              </w:rPr>
                            </w:pPr>
                            <w:r w:rsidRPr="00C7490B">
                              <w:rPr>
                                <w:rFonts w:ascii="Roboto" w:eastAsia="Roboto" w:hAnsi="Roboto" w:cs="Roboto"/>
                                <w:color w:val="FFFFFF" w:themeColor="background1"/>
                                <w:sz w:val="15"/>
                                <w:szCs w:val="15"/>
                                <w:lang w:bidi="pt-BR"/>
                              </w:rPr>
                              <w:t>Jurisdições que definem e atendem a objetivos ambiciosos de ação climática.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ABABF" id="_x0000_s1038" type="#_x0000_t202" style="position:absolute;left:0;text-align:left;margin-left:276.75pt;margin-top:103.25pt;width:59.25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" fillcolor="#585b9a" stroked="f" strokeweight=".5pt">
                <v:textbox>
                  <w:txbxContent>
                    <w:p w14:paraId="6BA6AEC0" w14:textId="77377712" w:rsidR="004370F8" w:rsidRPr="00410049" w:rsidRDefault="004370F8" w:rsidP="00C7490B">
                      <w:pPr>
                        <w:spacing w:line="276" w:lineRule="auto"/>
                        <w:jc w:val="center"/>
                        <w:rPr>
                          <w:rFonts w:ascii="Roboto" w:hAnsi="Roboto"/>
                          <w:color w:val="FFFFFF" w:themeColor="background1"/>
                          <w:sz w:val="15"/>
                          <w:szCs w:val="15"/>
                        </w:rPr>
                      </w:pPr>
                      <w:r w:rsidRPr="00C7490B">
                        <w:rPr>
                          <w:rFonts w:ascii="Roboto" w:eastAsia="Roboto" w:hAnsi="Roboto" w:cs="Roboto"/>
                          <w:color w:val="FFFFFF" w:themeColor="background1"/>
                          <w:sz w:val="15"/>
                          <w:szCs w:val="15"/>
                          <w:lang w:bidi="pt-BR"/>
                        </w:rPr>
                        <w:t xml:space="preserve">Jurisdições </w:t>
                      </w:r>
                      <w:r w:rsidRPr="00C7490B">
                        <w:rPr>
                          <w:rFonts w:ascii="Roboto" w:eastAsia="Roboto" w:hAnsi="Roboto" w:cs="Roboto"/>
                          <w:color w:val="FFFFFF" w:themeColor="background1"/>
                          <w:sz w:val="15"/>
                          <w:szCs w:val="15"/>
                          <w:lang w:bidi="pt-BR"/>
                        </w:rPr>
                        <w:t>que definem e atendem a objetivos ambiciosos de ação climática.</w:t>
                      </w:r>
                    </w:p>
                  </w:txbxContent>
                </v:textbox>
              </v:shape>
            </w:pict>
          </mc:Fallback>
        </mc:AlternateContent>
      </w:r>
      <w:r w:rsidR="004370F8">
        <w:rPr>
          <w:rFonts w:ascii="Roboto" w:eastAsia="Roboto" w:hAnsi="Roboto" w:cs="Roboto"/>
          <w:noProof/>
          <w:lang w:bidi="pt-BR"/>
        </w:rPr>
        <mc:AlternateContent>
          <mc:Choice Requires="wps">
            <w:drawing>
              <wp:anchor distT="0" distB="0" distL="114300" distR="114300" simplePos="0" relativeHeight="251659264" behindDoc="0" locked="0" layoutInCell="1" allowOverlap="1" wp14:anchorId="54A6E22B" wp14:editId="251FB511">
                <wp:simplePos x="0" y="0"/>
                <wp:positionH relativeFrom="column">
                  <wp:posOffset>514350</wp:posOffset>
                </wp:positionH>
                <wp:positionV relativeFrom="paragraph">
                  <wp:posOffset>330200</wp:posOffset>
                </wp:positionV>
                <wp:extent cx="981075" cy="733425"/>
                <wp:effectExtent l="0" t="0" r="9525" b="9525"/>
                <wp:wrapNone/>
                <wp:docPr id="1727166487" name="Text Box 1"/>
                <wp:cNvGraphicFramePr/>
                <a:graphic xmlns:a="http://schemas.openxmlformats.org/drawingml/2006/main">
                  <a:graphicData uri="http://schemas.microsoft.com/office/word/2010/wordprocessingShape">
                    <wps:wsp>
                      <wps:cNvSpPr txBox="1"/>
                      <wps:spPr>
                        <a:xfrm>
                          <a:off x="0" y="0"/>
                          <a:ext cx="981075" cy="733425"/>
                        </a:xfrm>
                        <a:prstGeom prst="rect">
                          <a:avLst/>
                        </a:prstGeom>
                        <a:solidFill>
                          <a:srgbClr val="D21243"/>
                        </a:solidFill>
                        <a:ln w="6350">
                          <a:noFill/>
                        </a:ln>
                      </wps:spPr>
                      <wps:txbx>
                        <w:txbxContent>
                          <w:p w14:paraId="0019AB0A" w14:textId="5BAD6D91" w:rsidR="004370F8" w:rsidRPr="00E5336C" w:rsidRDefault="004370F8">
                            <w:pPr>
                              <w:rPr>
                                <w:rFonts w:ascii="Roboto" w:hAnsi="Roboto"/>
                                <w:color w:val="FFFFFF" w:themeColor="background1"/>
                                <w:sz w:val="20"/>
                                <w:szCs w:val="20"/>
                              </w:rPr>
                            </w:pPr>
                            <w:r w:rsidRPr="00E5336C">
                              <w:rPr>
                                <w:rFonts w:ascii="Roboto" w:eastAsia="Roboto" w:hAnsi="Roboto" w:cs="Roboto"/>
                                <w:color w:val="FFFFFF" w:themeColor="background1"/>
                                <w:sz w:val="20"/>
                                <w:szCs w:val="20"/>
                                <w:lang w:bidi="pt-BR"/>
                              </w:rPr>
                              <w:t>DA DIVULGAÇÃO À 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6E22B" id="Text Box 1" o:spid="_x0000_s1039" type="#_x0000_t202" style="position:absolute;left:0;text-align:left;margin-left:40.5pt;margin-top:26pt;width:77.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" fillcolor="#d21243" stroked="f" strokeweight=".5pt">
                <v:textbox>
                  <w:txbxContent>
                    <w:p w14:paraId="0019AB0A" w14:textId="5BAD6D91" w:rsidR="004370F8" w:rsidRPr="00E5336C" w:rsidRDefault="004370F8">
                      <w:pPr>
                        <w:rPr>
                          <w:rFonts w:ascii="Roboto" w:hAnsi="Roboto"/>
                          <w:color w:val="FFFFFF" w:themeColor="background1"/>
                          <w:sz w:val="20"/>
                          <w:szCs w:val="20"/>
                        </w:rPr>
                      </w:pPr>
                      <w:r w:rsidRPr="00E5336C">
                        <w:rPr>
                          <w:rFonts w:ascii="Roboto" w:eastAsia="Roboto" w:hAnsi="Roboto" w:cs="Roboto"/>
                          <w:color w:val="FFFFFF" w:themeColor="background1"/>
                          <w:sz w:val="20"/>
                          <w:szCs w:val="20"/>
                          <w:lang w:bidi="pt-BR"/>
                        </w:rPr>
                        <w:t>DA DIVULGAÇÃO À AÇÃO</w:t>
                      </w:r>
                    </w:p>
                  </w:txbxContent>
                </v:textbox>
              </v:shape>
            </w:pict>
          </mc:Fallback>
        </mc:AlternateContent>
      </w:r>
      <w:r w:rsidR="5C93057A" w:rsidRPr="00E65FA7">
        <w:rPr>
          <w:rFonts w:ascii="Roboto" w:eastAsia="Roboto" w:hAnsi="Roboto" w:cs="Roboto"/>
          <w:noProof/>
          <w:lang w:bidi="pt-BR"/>
        </w:rPr>
        <w:drawing>
          <wp:inline distT="0" distB="0" distL="0" distR="0" wp14:anchorId="1BD32EAA" wp14:editId="4C16C874">
            <wp:extent cx="4572000" cy="3819525"/>
            <wp:effectExtent l="0" t="0" r="0" b="9525"/>
            <wp:docPr id="2102660589" name="Picture 210266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660589"/>
                    <pic:cNvPicPr/>
                  </pic:nvPicPr>
                  <pic:blipFill>
                    <a:blip r:embed="rId12">
                      <a:extLst>
                        <a:ext uri="{28A0092B-C50C-407E-A947-70E740481C1C}">
                          <a14:useLocalDpi xmlns:a14="http://schemas.microsoft.com/office/drawing/2010/main" val="0"/>
                        </a:ext>
                      </a:extLst>
                    </a:blip>
                    <a:stretch>
                      <a:fillRect/>
                    </a:stretch>
                  </pic:blipFill>
                  <pic:spPr>
                    <a:xfrm>
                      <a:off x="0" y="0"/>
                      <a:ext cx="4572000" cy="3819525"/>
                    </a:xfrm>
                    <a:prstGeom prst="rect">
                      <a:avLst/>
                    </a:prstGeom>
                  </pic:spPr>
                </pic:pic>
              </a:graphicData>
            </a:graphic>
          </wp:inline>
        </w:drawing>
      </w:r>
    </w:p>
    <w:p w14:paraId="4EE3DD55" w14:textId="5E09C855" w:rsidR="42E2D680" w:rsidRPr="00E65FA7" w:rsidRDefault="42E2D680" w:rsidP="00E65FA7">
      <w:pPr>
        <w:shd w:val="clear" w:color="auto" w:fill="FFFFFF" w:themeFill="background1"/>
        <w:spacing w:after="0"/>
        <w:jc w:val="both"/>
        <w:rPr>
          <w:rFonts w:ascii="Roboto" w:eastAsia="Roboto" w:hAnsi="Roboto" w:cs="Roboto"/>
          <w:color w:val="485464"/>
          <w:sz w:val="22"/>
          <w:szCs w:val="22"/>
        </w:rPr>
      </w:pPr>
    </w:p>
    <w:p w14:paraId="2259FE91" w14:textId="7263FD1C" w:rsidR="42E2D680" w:rsidRPr="00E65FA7" w:rsidRDefault="42E2D680" w:rsidP="00E65FA7">
      <w:pPr>
        <w:shd w:val="clear" w:color="auto" w:fill="FFFFFF" w:themeFill="background1"/>
        <w:spacing w:after="0"/>
        <w:jc w:val="both"/>
        <w:rPr>
          <w:rFonts w:ascii="Roboto" w:eastAsia="Roboto" w:hAnsi="Roboto" w:cs="Roboto"/>
          <w:color w:val="485464"/>
          <w:sz w:val="22"/>
          <w:szCs w:val="22"/>
        </w:rPr>
      </w:pPr>
    </w:p>
    <w:p w14:paraId="124E2463" w14:textId="3D579E26" w:rsidR="42E2D680" w:rsidRPr="00E65FA7" w:rsidRDefault="42E2D680" w:rsidP="00E65FA7">
      <w:pPr>
        <w:shd w:val="clear" w:color="auto" w:fill="FFFFFF" w:themeFill="background1"/>
        <w:spacing w:after="0"/>
        <w:jc w:val="both"/>
        <w:rPr>
          <w:rFonts w:ascii="Roboto" w:eastAsia="Roboto" w:hAnsi="Roboto" w:cs="Roboto"/>
          <w:color w:val="485464"/>
          <w:sz w:val="22"/>
          <w:szCs w:val="22"/>
        </w:rPr>
      </w:pPr>
    </w:p>
    <w:p w14:paraId="46473D8B" w14:textId="509DEC4B" w:rsidR="0043792F" w:rsidRPr="00E65FA7" w:rsidRDefault="0043792F" w:rsidP="00E65FA7">
      <w:pPr>
        <w:shd w:val="clear" w:color="auto" w:fill="FFFFFF" w:themeFill="background1"/>
        <w:spacing w:after="0"/>
        <w:jc w:val="both"/>
        <w:rPr>
          <w:rFonts w:ascii="Roboto" w:eastAsia="Roboto" w:hAnsi="Roboto" w:cs="Roboto"/>
          <w:i/>
          <w:color w:val="485464"/>
          <w:sz w:val="22"/>
          <w:szCs w:val="22"/>
        </w:rPr>
      </w:pPr>
    </w:p>
    <w:p w14:paraId="13631C52" w14:textId="32217B20" w:rsidR="00702CB1" w:rsidRPr="00E65FA7" w:rsidRDefault="00702CB1" w:rsidP="00E65FA7">
      <w:pPr>
        <w:pStyle w:val="Heading2"/>
        <w:jc w:val="both"/>
        <w:rPr>
          <w:rFonts w:ascii="Roboto" w:hAnsi="Roboto"/>
          <w:b/>
          <w:bCs/>
          <w:color w:val="3A2E69"/>
        </w:rPr>
      </w:pPr>
      <w:bookmarkStart w:id="9" w:name="_Toc173751541"/>
      <w:r w:rsidRPr="00E65FA7">
        <w:rPr>
          <w:rFonts w:ascii="Roboto" w:eastAsia="Roboto" w:hAnsi="Roboto" w:cs="Roboto"/>
          <w:b/>
          <w:color w:val="3A2E69"/>
          <w:lang w:bidi="pt-BR"/>
        </w:rPr>
        <w:t>Limites</w:t>
      </w:r>
      <w:bookmarkEnd w:id="9"/>
    </w:p>
    <w:p w14:paraId="557ED9D4" w14:textId="77777777" w:rsidR="00702CB1" w:rsidRPr="00E65FA7" w:rsidRDefault="00702CB1"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Para progredir de um nível para o outro, as jurisdições devem superar o limite de cada faixa de pontuação. Por exemplo, uma jurisdição deve receber pontos suficientes na banda de Divulgação para superar o limite e então ser pontuada na próxima banda de pontuação, a de Conscientização. As jurisdições não precisam atender a todos os critérios listados para superar o limite de uma faixa de pontuação específica. No entanto, quanto mais critérios forem atendidos, maiores serão as chances de a jurisdição poder obter pontos suficientes para superar o limite e ser pontuada na banda seguinte.</w:t>
      </w:r>
    </w:p>
    <w:p w14:paraId="7E777905" w14:textId="77777777" w:rsidR="00702CB1" w:rsidRPr="00E65FA7" w:rsidRDefault="00702CB1" w:rsidP="00E65FA7">
      <w:pPr>
        <w:shd w:val="clear" w:color="auto" w:fill="FFFFFF" w:themeFill="background1"/>
        <w:spacing w:after="0"/>
        <w:jc w:val="both"/>
        <w:rPr>
          <w:rFonts w:ascii="Roboto" w:eastAsia="Roboto" w:hAnsi="Roboto" w:cs="Roboto"/>
          <w:color w:val="4854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340"/>
        <w:gridCol w:w="2821"/>
        <w:gridCol w:w="3199"/>
      </w:tblGrid>
      <w:tr w:rsidR="008E6832" w:rsidRPr="00E65FA7" w14:paraId="17F777D8" w14:textId="77777777" w:rsidTr="00524DE5">
        <w:trPr>
          <w:trHeight w:val="300"/>
        </w:trPr>
        <w:tc>
          <w:tcPr>
            <w:tcW w:w="3340" w:type="dxa"/>
            <w:shd w:val="clear" w:color="auto" w:fill="auto"/>
            <w:tcMar>
              <w:top w:w="45" w:type="dxa"/>
              <w:left w:w="45" w:type="dxa"/>
              <w:bottom w:w="45" w:type="dxa"/>
              <w:right w:w="45" w:type="dxa"/>
            </w:tcMar>
          </w:tcPr>
          <w:p w14:paraId="486AC14F" w14:textId="77777777" w:rsidR="00702CB1" w:rsidRPr="00E65FA7" w:rsidRDefault="00702CB1" w:rsidP="00E65FA7">
            <w:pPr>
              <w:jc w:val="both"/>
              <w:rPr>
                <w:rFonts w:ascii="Roboto" w:hAnsi="Roboto"/>
                <w:b/>
                <w:bCs/>
                <w:sz w:val="22"/>
                <w:szCs w:val="22"/>
              </w:rPr>
            </w:pPr>
            <w:r w:rsidRPr="00E65FA7">
              <w:rPr>
                <w:rFonts w:ascii="Roboto" w:eastAsia="Roboto" w:hAnsi="Roboto" w:cs="Roboto"/>
                <w:b/>
                <w:sz w:val="22"/>
                <w:szCs w:val="22"/>
                <w:lang w:bidi="pt-BR"/>
              </w:rPr>
              <w:t>Nível</w:t>
            </w:r>
          </w:p>
        </w:tc>
        <w:tc>
          <w:tcPr>
            <w:tcW w:w="2821" w:type="dxa"/>
            <w:shd w:val="clear" w:color="auto" w:fill="auto"/>
            <w:tcMar>
              <w:top w:w="45" w:type="dxa"/>
              <w:left w:w="45" w:type="dxa"/>
              <w:bottom w:w="45" w:type="dxa"/>
              <w:right w:w="45" w:type="dxa"/>
            </w:tcMar>
          </w:tcPr>
          <w:p w14:paraId="4286BD5B" w14:textId="77777777" w:rsidR="00702CB1" w:rsidRPr="00E65FA7" w:rsidRDefault="00702CB1" w:rsidP="00E65FA7">
            <w:pPr>
              <w:jc w:val="both"/>
              <w:rPr>
                <w:rFonts w:ascii="Roboto" w:hAnsi="Roboto"/>
                <w:b/>
                <w:bCs/>
                <w:sz w:val="22"/>
                <w:szCs w:val="22"/>
              </w:rPr>
            </w:pPr>
            <w:r w:rsidRPr="00E65FA7">
              <w:rPr>
                <w:rFonts w:ascii="Roboto" w:eastAsia="Roboto" w:hAnsi="Roboto" w:cs="Roboto"/>
                <w:b/>
                <w:sz w:val="22"/>
                <w:szCs w:val="22"/>
                <w:lang w:bidi="pt-BR"/>
              </w:rPr>
              <w:t>Limite</w:t>
            </w:r>
          </w:p>
        </w:tc>
        <w:tc>
          <w:tcPr>
            <w:tcW w:w="3199" w:type="dxa"/>
            <w:shd w:val="clear" w:color="auto" w:fill="auto"/>
            <w:tcMar>
              <w:top w:w="45" w:type="dxa"/>
              <w:left w:w="45" w:type="dxa"/>
              <w:bottom w:w="45" w:type="dxa"/>
              <w:right w:w="45" w:type="dxa"/>
            </w:tcMar>
          </w:tcPr>
          <w:p w14:paraId="461B14BD" w14:textId="7CD7E8DB" w:rsidR="00702CB1" w:rsidRPr="00E65FA7" w:rsidRDefault="00702CB1" w:rsidP="00E65FA7">
            <w:pPr>
              <w:jc w:val="both"/>
              <w:rPr>
                <w:rFonts w:ascii="Roboto" w:hAnsi="Roboto"/>
                <w:b/>
                <w:bCs/>
                <w:sz w:val="22"/>
                <w:szCs w:val="22"/>
              </w:rPr>
            </w:pPr>
            <w:r w:rsidRPr="00E65FA7">
              <w:rPr>
                <w:rFonts w:ascii="Roboto" w:eastAsia="Roboto" w:hAnsi="Roboto" w:cs="Roboto"/>
                <w:b/>
                <w:sz w:val="22"/>
                <w:szCs w:val="22"/>
                <w:lang w:bidi="pt-BR"/>
              </w:rPr>
              <w:t>Nível de pontuação</w:t>
            </w:r>
          </w:p>
        </w:tc>
      </w:tr>
      <w:tr w:rsidR="008E6832" w:rsidRPr="00E65FA7" w14:paraId="192D1983" w14:textId="77777777" w:rsidTr="00524DE5">
        <w:trPr>
          <w:trHeight w:val="300"/>
        </w:trPr>
        <w:tc>
          <w:tcPr>
            <w:tcW w:w="3340" w:type="dxa"/>
            <w:vMerge w:val="restart"/>
            <w:shd w:val="clear" w:color="auto" w:fill="auto"/>
            <w:tcMar>
              <w:top w:w="45" w:type="dxa"/>
              <w:left w:w="45" w:type="dxa"/>
              <w:bottom w:w="45" w:type="dxa"/>
              <w:right w:w="45" w:type="dxa"/>
            </w:tcMar>
          </w:tcPr>
          <w:p w14:paraId="0BBD6380"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lastRenderedPageBreak/>
              <w:t>Divulgação</w:t>
            </w:r>
          </w:p>
        </w:tc>
        <w:tc>
          <w:tcPr>
            <w:tcW w:w="2821" w:type="dxa"/>
            <w:shd w:val="clear" w:color="auto" w:fill="auto"/>
            <w:tcMar>
              <w:top w:w="45" w:type="dxa"/>
              <w:left w:w="45" w:type="dxa"/>
              <w:bottom w:w="45" w:type="dxa"/>
              <w:right w:w="45" w:type="dxa"/>
            </w:tcMar>
          </w:tcPr>
          <w:p w14:paraId="7B9EEAA8"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1-44%</w:t>
            </w:r>
          </w:p>
        </w:tc>
        <w:tc>
          <w:tcPr>
            <w:tcW w:w="3199" w:type="dxa"/>
            <w:shd w:val="clear" w:color="auto" w:fill="auto"/>
            <w:tcMar>
              <w:top w:w="45" w:type="dxa"/>
              <w:left w:w="45" w:type="dxa"/>
              <w:bottom w:w="45" w:type="dxa"/>
              <w:right w:w="45" w:type="dxa"/>
            </w:tcMar>
          </w:tcPr>
          <w:p w14:paraId="1A9D21F9"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D-</w:t>
            </w:r>
          </w:p>
        </w:tc>
      </w:tr>
      <w:tr w:rsidR="008E6832" w:rsidRPr="00E65FA7" w14:paraId="44E90BCC" w14:textId="77777777" w:rsidTr="00524DE5">
        <w:trPr>
          <w:trHeight w:val="300"/>
        </w:trPr>
        <w:tc>
          <w:tcPr>
            <w:tcW w:w="3340" w:type="dxa"/>
            <w:vMerge/>
            <w:shd w:val="clear" w:color="auto" w:fill="auto"/>
            <w:vAlign w:val="center"/>
          </w:tcPr>
          <w:p w14:paraId="72387813" w14:textId="77777777" w:rsidR="00702CB1" w:rsidRPr="00E65FA7" w:rsidRDefault="00702CB1" w:rsidP="00E65FA7">
            <w:pPr>
              <w:jc w:val="both"/>
              <w:rPr>
                <w:rFonts w:ascii="Roboto" w:hAnsi="Roboto"/>
                <w:sz w:val="22"/>
                <w:szCs w:val="22"/>
              </w:rPr>
            </w:pPr>
          </w:p>
        </w:tc>
        <w:tc>
          <w:tcPr>
            <w:tcW w:w="2821" w:type="dxa"/>
            <w:shd w:val="clear" w:color="auto" w:fill="auto"/>
            <w:tcMar>
              <w:top w:w="45" w:type="dxa"/>
              <w:left w:w="45" w:type="dxa"/>
              <w:bottom w:w="45" w:type="dxa"/>
              <w:right w:w="45" w:type="dxa"/>
            </w:tcMar>
          </w:tcPr>
          <w:p w14:paraId="7B6367A9"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45-79%</w:t>
            </w:r>
          </w:p>
        </w:tc>
        <w:tc>
          <w:tcPr>
            <w:tcW w:w="3199" w:type="dxa"/>
            <w:shd w:val="clear" w:color="auto" w:fill="auto"/>
            <w:tcMar>
              <w:top w:w="45" w:type="dxa"/>
              <w:left w:w="45" w:type="dxa"/>
              <w:bottom w:w="45" w:type="dxa"/>
              <w:right w:w="45" w:type="dxa"/>
            </w:tcMar>
          </w:tcPr>
          <w:p w14:paraId="2F8CBADA"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D</w:t>
            </w:r>
          </w:p>
        </w:tc>
      </w:tr>
      <w:tr w:rsidR="008E6832" w:rsidRPr="00E65FA7" w14:paraId="06468AB3" w14:textId="77777777" w:rsidTr="00524DE5">
        <w:trPr>
          <w:trHeight w:val="300"/>
        </w:trPr>
        <w:tc>
          <w:tcPr>
            <w:tcW w:w="3340" w:type="dxa"/>
            <w:vMerge w:val="restart"/>
            <w:shd w:val="clear" w:color="auto" w:fill="auto"/>
            <w:tcMar>
              <w:top w:w="45" w:type="dxa"/>
              <w:left w:w="45" w:type="dxa"/>
              <w:bottom w:w="45" w:type="dxa"/>
              <w:right w:w="45" w:type="dxa"/>
            </w:tcMar>
          </w:tcPr>
          <w:p w14:paraId="3B765957"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Conscientização</w:t>
            </w:r>
          </w:p>
        </w:tc>
        <w:tc>
          <w:tcPr>
            <w:tcW w:w="2821" w:type="dxa"/>
            <w:shd w:val="clear" w:color="auto" w:fill="auto"/>
            <w:tcMar>
              <w:top w:w="45" w:type="dxa"/>
              <w:left w:w="45" w:type="dxa"/>
              <w:bottom w:w="45" w:type="dxa"/>
              <w:right w:w="45" w:type="dxa"/>
            </w:tcMar>
          </w:tcPr>
          <w:p w14:paraId="464E3C57"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1-44%</w:t>
            </w:r>
          </w:p>
        </w:tc>
        <w:tc>
          <w:tcPr>
            <w:tcW w:w="3199" w:type="dxa"/>
            <w:shd w:val="clear" w:color="auto" w:fill="auto"/>
            <w:tcMar>
              <w:top w:w="45" w:type="dxa"/>
              <w:left w:w="45" w:type="dxa"/>
              <w:bottom w:w="45" w:type="dxa"/>
              <w:right w:w="45" w:type="dxa"/>
            </w:tcMar>
          </w:tcPr>
          <w:p w14:paraId="426DB85C"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C-</w:t>
            </w:r>
          </w:p>
        </w:tc>
      </w:tr>
      <w:tr w:rsidR="008E6832" w:rsidRPr="00E65FA7" w14:paraId="42C43369" w14:textId="77777777" w:rsidTr="00524DE5">
        <w:trPr>
          <w:trHeight w:val="300"/>
        </w:trPr>
        <w:tc>
          <w:tcPr>
            <w:tcW w:w="3340" w:type="dxa"/>
            <w:vMerge/>
            <w:shd w:val="clear" w:color="auto" w:fill="auto"/>
            <w:vAlign w:val="center"/>
          </w:tcPr>
          <w:p w14:paraId="5B43B05F" w14:textId="77777777" w:rsidR="00702CB1" w:rsidRPr="00E65FA7" w:rsidRDefault="00702CB1" w:rsidP="00E65FA7">
            <w:pPr>
              <w:jc w:val="both"/>
              <w:rPr>
                <w:rFonts w:ascii="Roboto" w:hAnsi="Roboto"/>
                <w:sz w:val="22"/>
                <w:szCs w:val="22"/>
              </w:rPr>
            </w:pPr>
          </w:p>
        </w:tc>
        <w:tc>
          <w:tcPr>
            <w:tcW w:w="2821" w:type="dxa"/>
            <w:shd w:val="clear" w:color="auto" w:fill="auto"/>
            <w:tcMar>
              <w:top w:w="45" w:type="dxa"/>
              <w:left w:w="45" w:type="dxa"/>
              <w:bottom w:w="45" w:type="dxa"/>
              <w:right w:w="45" w:type="dxa"/>
            </w:tcMar>
          </w:tcPr>
          <w:p w14:paraId="4ED200F5"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45-79%</w:t>
            </w:r>
          </w:p>
        </w:tc>
        <w:tc>
          <w:tcPr>
            <w:tcW w:w="3199" w:type="dxa"/>
            <w:shd w:val="clear" w:color="auto" w:fill="auto"/>
            <w:tcMar>
              <w:top w:w="45" w:type="dxa"/>
              <w:left w:w="45" w:type="dxa"/>
              <w:bottom w:w="45" w:type="dxa"/>
              <w:right w:w="45" w:type="dxa"/>
            </w:tcMar>
          </w:tcPr>
          <w:p w14:paraId="697B85AD"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C</w:t>
            </w:r>
          </w:p>
        </w:tc>
      </w:tr>
      <w:tr w:rsidR="008E6832" w:rsidRPr="00E65FA7" w14:paraId="6A6D9BC8" w14:textId="77777777" w:rsidTr="00524DE5">
        <w:trPr>
          <w:trHeight w:val="300"/>
        </w:trPr>
        <w:tc>
          <w:tcPr>
            <w:tcW w:w="3340" w:type="dxa"/>
            <w:vMerge w:val="restart"/>
            <w:shd w:val="clear" w:color="auto" w:fill="auto"/>
            <w:tcMar>
              <w:top w:w="45" w:type="dxa"/>
              <w:left w:w="45" w:type="dxa"/>
              <w:bottom w:w="45" w:type="dxa"/>
              <w:right w:w="45" w:type="dxa"/>
            </w:tcMar>
          </w:tcPr>
          <w:p w14:paraId="7BF51CC1"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Gestão</w:t>
            </w:r>
          </w:p>
        </w:tc>
        <w:tc>
          <w:tcPr>
            <w:tcW w:w="2821" w:type="dxa"/>
            <w:shd w:val="clear" w:color="auto" w:fill="auto"/>
            <w:tcMar>
              <w:top w:w="45" w:type="dxa"/>
              <w:left w:w="45" w:type="dxa"/>
              <w:bottom w:w="45" w:type="dxa"/>
              <w:right w:w="45" w:type="dxa"/>
            </w:tcMar>
          </w:tcPr>
          <w:p w14:paraId="055D219C"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1-44%</w:t>
            </w:r>
          </w:p>
        </w:tc>
        <w:tc>
          <w:tcPr>
            <w:tcW w:w="3199" w:type="dxa"/>
            <w:shd w:val="clear" w:color="auto" w:fill="auto"/>
            <w:tcMar>
              <w:top w:w="45" w:type="dxa"/>
              <w:left w:w="45" w:type="dxa"/>
              <w:bottom w:w="45" w:type="dxa"/>
              <w:right w:w="45" w:type="dxa"/>
            </w:tcMar>
          </w:tcPr>
          <w:p w14:paraId="60DF1D22"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B-</w:t>
            </w:r>
          </w:p>
        </w:tc>
      </w:tr>
      <w:tr w:rsidR="008E6832" w:rsidRPr="00E65FA7" w14:paraId="6A348E4A" w14:textId="77777777" w:rsidTr="00524DE5">
        <w:trPr>
          <w:trHeight w:val="300"/>
        </w:trPr>
        <w:tc>
          <w:tcPr>
            <w:tcW w:w="3340" w:type="dxa"/>
            <w:vMerge/>
            <w:shd w:val="clear" w:color="auto" w:fill="auto"/>
            <w:vAlign w:val="center"/>
          </w:tcPr>
          <w:p w14:paraId="09FE4038" w14:textId="77777777" w:rsidR="00702CB1" w:rsidRPr="00E65FA7" w:rsidRDefault="00702CB1" w:rsidP="00E65FA7">
            <w:pPr>
              <w:jc w:val="both"/>
              <w:rPr>
                <w:rFonts w:ascii="Roboto" w:hAnsi="Roboto"/>
                <w:sz w:val="22"/>
                <w:szCs w:val="22"/>
              </w:rPr>
            </w:pPr>
          </w:p>
        </w:tc>
        <w:tc>
          <w:tcPr>
            <w:tcW w:w="2821" w:type="dxa"/>
            <w:shd w:val="clear" w:color="auto" w:fill="auto"/>
            <w:tcMar>
              <w:top w:w="45" w:type="dxa"/>
              <w:left w:w="45" w:type="dxa"/>
              <w:bottom w:w="45" w:type="dxa"/>
              <w:right w:w="45" w:type="dxa"/>
            </w:tcMar>
          </w:tcPr>
          <w:p w14:paraId="79F261C8"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45-79%</w:t>
            </w:r>
          </w:p>
        </w:tc>
        <w:tc>
          <w:tcPr>
            <w:tcW w:w="3199" w:type="dxa"/>
            <w:shd w:val="clear" w:color="auto" w:fill="auto"/>
            <w:tcMar>
              <w:top w:w="45" w:type="dxa"/>
              <w:left w:w="45" w:type="dxa"/>
              <w:bottom w:w="45" w:type="dxa"/>
              <w:right w:w="45" w:type="dxa"/>
            </w:tcMar>
          </w:tcPr>
          <w:p w14:paraId="629E33C2"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B</w:t>
            </w:r>
          </w:p>
        </w:tc>
      </w:tr>
      <w:tr w:rsidR="008E6832" w:rsidRPr="00E65FA7" w14:paraId="6C5DC789" w14:textId="77777777" w:rsidTr="00524DE5">
        <w:trPr>
          <w:trHeight w:val="300"/>
        </w:trPr>
        <w:tc>
          <w:tcPr>
            <w:tcW w:w="3340" w:type="dxa"/>
            <w:vMerge w:val="restart"/>
            <w:shd w:val="clear" w:color="auto" w:fill="auto"/>
            <w:tcMar>
              <w:top w:w="45" w:type="dxa"/>
              <w:left w:w="45" w:type="dxa"/>
              <w:bottom w:w="45" w:type="dxa"/>
              <w:right w:w="45" w:type="dxa"/>
            </w:tcMar>
          </w:tcPr>
          <w:p w14:paraId="7D438D89"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Liderança</w:t>
            </w:r>
          </w:p>
        </w:tc>
        <w:tc>
          <w:tcPr>
            <w:tcW w:w="2821" w:type="dxa"/>
            <w:shd w:val="clear" w:color="auto" w:fill="auto"/>
            <w:tcMar>
              <w:top w:w="45" w:type="dxa"/>
              <w:left w:w="45" w:type="dxa"/>
              <w:bottom w:w="45" w:type="dxa"/>
              <w:right w:w="45" w:type="dxa"/>
            </w:tcMar>
          </w:tcPr>
          <w:p w14:paraId="2399CD1D"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1-59%</w:t>
            </w:r>
          </w:p>
        </w:tc>
        <w:tc>
          <w:tcPr>
            <w:tcW w:w="3199" w:type="dxa"/>
            <w:shd w:val="clear" w:color="auto" w:fill="auto"/>
            <w:tcMar>
              <w:top w:w="45" w:type="dxa"/>
              <w:left w:w="45" w:type="dxa"/>
              <w:bottom w:w="45" w:type="dxa"/>
              <w:right w:w="45" w:type="dxa"/>
            </w:tcMar>
          </w:tcPr>
          <w:p w14:paraId="5E5E8D40" w14:textId="77777777" w:rsidR="00702CB1" w:rsidRPr="00E65FA7" w:rsidRDefault="00702CB1" w:rsidP="00E65FA7">
            <w:pPr>
              <w:jc w:val="both"/>
              <w:rPr>
                <w:rFonts w:ascii="Roboto" w:hAnsi="Roboto"/>
                <w:sz w:val="22"/>
                <w:szCs w:val="22"/>
              </w:rPr>
            </w:pPr>
            <w:r w:rsidRPr="00E65FA7">
              <w:rPr>
                <w:rFonts w:ascii="Roboto" w:eastAsia="Roboto" w:hAnsi="Roboto" w:cs="Roboto"/>
                <w:sz w:val="22"/>
                <w:szCs w:val="22"/>
                <w:lang w:bidi="pt-BR"/>
              </w:rPr>
              <w:t>A-</w:t>
            </w:r>
          </w:p>
        </w:tc>
      </w:tr>
      <w:tr w:rsidR="008E6832" w:rsidRPr="00E65FA7" w14:paraId="59CC7661" w14:textId="77777777" w:rsidTr="00524DE5">
        <w:trPr>
          <w:trHeight w:val="300"/>
        </w:trPr>
        <w:tc>
          <w:tcPr>
            <w:tcW w:w="3340" w:type="dxa"/>
            <w:vMerge/>
            <w:shd w:val="clear" w:color="auto" w:fill="auto"/>
            <w:vAlign w:val="center"/>
          </w:tcPr>
          <w:p w14:paraId="64BCB333" w14:textId="77777777" w:rsidR="00702CB1" w:rsidRPr="00E65FA7" w:rsidRDefault="00702CB1" w:rsidP="00E65FA7">
            <w:pPr>
              <w:jc w:val="both"/>
              <w:rPr>
                <w:rFonts w:ascii="Roboto" w:hAnsi="Roboto"/>
                <w:sz w:val="22"/>
                <w:szCs w:val="22"/>
              </w:rPr>
            </w:pPr>
          </w:p>
        </w:tc>
        <w:tc>
          <w:tcPr>
            <w:tcW w:w="2821" w:type="dxa"/>
            <w:shd w:val="clear" w:color="auto" w:fill="auto"/>
            <w:tcMar>
              <w:top w:w="45" w:type="dxa"/>
              <w:left w:w="45" w:type="dxa"/>
              <w:bottom w:w="45" w:type="dxa"/>
              <w:right w:w="45" w:type="dxa"/>
            </w:tcMar>
          </w:tcPr>
          <w:p w14:paraId="3633A30A" w14:textId="77777777" w:rsidR="00702CB1" w:rsidRPr="00E65FA7" w:rsidRDefault="00702CB1"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60-100%</w:t>
            </w:r>
          </w:p>
        </w:tc>
        <w:tc>
          <w:tcPr>
            <w:tcW w:w="3199" w:type="dxa"/>
            <w:shd w:val="clear" w:color="auto" w:fill="auto"/>
            <w:tcMar>
              <w:top w:w="45" w:type="dxa"/>
              <w:left w:w="45" w:type="dxa"/>
              <w:bottom w:w="45" w:type="dxa"/>
              <w:right w:w="45" w:type="dxa"/>
            </w:tcMar>
          </w:tcPr>
          <w:p w14:paraId="7602859B" w14:textId="77777777" w:rsidR="00702CB1" w:rsidRPr="00E65FA7" w:rsidRDefault="00702CB1"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A</w:t>
            </w:r>
          </w:p>
        </w:tc>
      </w:tr>
    </w:tbl>
    <w:p w14:paraId="13E656CF" w14:textId="77777777" w:rsidR="00702CB1" w:rsidRPr="00E65FA7" w:rsidRDefault="00702CB1" w:rsidP="00E65FA7">
      <w:pPr>
        <w:shd w:val="clear" w:color="auto" w:fill="FFFFFF" w:themeFill="background1"/>
        <w:spacing w:after="0"/>
        <w:jc w:val="both"/>
        <w:rPr>
          <w:rFonts w:ascii="Roboto" w:eastAsia="Roboto" w:hAnsi="Roboto" w:cs="Roboto"/>
          <w:i/>
          <w:iCs/>
          <w:color w:val="485464"/>
          <w:sz w:val="22"/>
          <w:szCs w:val="22"/>
        </w:rPr>
      </w:pPr>
    </w:p>
    <w:p w14:paraId="5293DF03" w14:textId="5CA1C984" w:rsidR="00702CB1" w:rsidRDefault="00702CB1" w:rsidP="00E65FA7">
      <w:pPr>
        <w:jc w:val="both"/>
        <w:rPr>
          <w:rFonts w:ascii="Roboto" w:hAnsi="Roboto"/>
        </w:rPr>
      </w:pPr>
      <w:r w:rsidRPr="00E65FA7">
        <w:rPr>
          <w:rFonts w:ascii="Roboto" w:eastAsia="Roboto" w:hAnsi="Roboto" w:cs="Roboto"/>
          <w:i/>
          <w:sz w:val="22"/>
          <w:szCs w:val="22"/>
          <w:lang w:bidi="pt-BR"/>
        </w:rPr>
        <w:t>O CDP define provisoriamente os limites e eles serão revisados ​​durante o período de pontuação para garantir que a distribuição das respostas entre os níveis de pontuação seja representativa do nível atual de progresso na população respondente como um todo. O CDP reserva-se o direito de ajustar esses limites a qualquer momento antes da divulgação das pontuações, a fim de melhor representar o estado geral do progresso das cidades.</w:t>
      </w:r>
    </w:p>
    <w:p w14:paraId="75CCB813" w14:textId="77777777" w:rsidR="00BA731A" w:rsidRPr="00E65FA7" w:rsidRDefault="00BA731A" w:rsidP="00E65FA7">
      <w:pPr>
        <w:jc w:val="both"/>
        <w:rPr>
          <w:rFonts w:ascii="Roboto" w:hAnsi="Roboto"/>
        </w:rPr>
      </w:pPr>
    </w:p>
    <w:p w14:paraId="2025AFA5" w14:textId="4F906A58" w:rsidR="0043792F" w:rsidRPr="00E65FA7" w:rsidRDefault="0C3D69D7" w:rsidP="00E65FA7">
      <w:pPr>
        <w:pStyle w:val="Heading2"/>
        <w:jc w:val="both"/>
        <w:rPr>
          <w:rFonts w:ascii="Roboto" w:eastAsia="Roboto" w:hAnsi="Roboto"/>
          <w:b/>
          <w:bCs/>
          <w:color w:val="3A2E69"/>
          <w:sz w:val="22"/>
          <w:szCs w:val="22"/>
        </w:rPr>
      </w:pPr>
      <w:bookmarkStart w:id="10" w:name="_Toc173751542"/>
      <w:r w:rsidRPr="00E65FA7">
        <w:rPr>
          <w:rStyle w:val="Heading2Char"/>
          <w:rFonts w:ascii="Roboto" w:eastAsia="Roboto" w:hAnsi="Roboto" w:cs="Roboto"/>
          <w:b/>
          <w:color w:val="3A2E69"/>
          <w:lang w:bidi="pt-BR"/>
        </w:rPr>
        <w:t>Critérios essenciais</w:t>
      </w:r>
      <w:bookmarkEnd w:id="10"/>
      <w:r w:rsidRPr="00E65FA7">
        <w:rPr>
          <w:rStyle w:val="Heading2Char"/>
          <w:rFonts w:ascii="Roboto" w:eastAsia="Roboto" w:hAnsi="Roboto" w:cs="Roboto"/>
          <w:b/>
          <w:color w:val="3A2E69"/>
          <w:lang w:bidi="pt-BR"/>
        </w:rPr>
        <w:t xml:space="preserve"> </w:t>
      </w:r>
    </w:p>
    <w:p w14:paraId="6EE5E831" w14:textId="77777777" w:rsidR="00B71CC9" w:rsidRPr="00E65FA7" w:rsidRDefault="00B71CC9"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 xml:space="preserve">Além de atingir uma pontuação mínima em um nível para poder passar para o nível seguinte, o CDP também utiliza um sistema de critérios essenciais. Para poder atingir uma pontuação dentro de daquele nível de pontuação, certos critérios devem ser atendidos. Ainda que um respondente tenha ultrapassado o limite para ser pontuado dentro daquele nível de pontuação, não será elegível para ser pontuado nesse nível se não passar em todos os critérios essenciais a ele associados. As bandas de Conscientização, Gestão e Liderança têm critérios essenciais que devem ser atendidos para se receber uma pontuação dentro dessas bandas. </w:t>
      </w:r>
    </w:p>
    <w:p w14:paraId="5A2FDC02" w14:textId="77777777" w:rsidR="00B71CC9" w:rsidRPr="00E65FA7" w:rsidRDefault="00B71CC9" w:rsidP="00E65FA7">
      <w:pPr>
        <w:shd w:val="clear" w:color="auto" w:fill="FFFFFF" w:themeFill="background1"/>
        <w:spacing w:after="0"/>
        <w:jc w:val="both"/>
        <w:rPr>
          <w:rFonts w:ascii="Roboto" w:eastAsia="Roboto" w:hAnsi="Roboto" w:cs="Roboto"/>
          <w:sz w:val="22"/>
          <w:szCs w:val="22"/>
        </w:rPr>
      </w:pPr>
    </w:p>
    <w:p w14:paraId="14829368" w14:textId="05098B40"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Por exemplo, independentemente de serem ou não atendidos todos os critérios:</w:t>
      </w:r>
    </w:p>
    <w:p w14:paraId="167A8E61" w14:textId="06607FBA" w:rsidR="0043792F" w:rsidRPr="00AF02FB" w:rsidRDefault="0C3D69D7" w:rsidP="00AF02FB">
      <w:pPr>
        <w:pStyle w:val="ListParagraph"/>
        <w:numPr>
          <w:ilvl w:val="0"/>
          <w:numId w:val="5"/>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Para se obter uma pontuação de Conscientização, devem ser atendidos todos os critérios essenciais de Conscientização;</w:t>
      </w:r>
    </w:p>
    <w:p w14:paraId="708B75B4" w14:textId="0E3D3792" w:rsidR="0043792F" w:rsidRPr="00AF02FB" w:rsidRDefault="0C3D69D7" w:rsidP="00AF02FB">
      <w:pPr>
        <w:pStyle w:val="ListParagraph"/>
        <w:numPr>
          <w:ilvl w:val="0"/>
          <w:numId w:val="5"/>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Para se obter uma pontuação de Gestão, devem ser atendidos todos os critérios essenciais de Conscientização e Gestão;</w:t>
      </w:r>
    </w:p>
    <w:p w14:paraId="63790F45" w14:textId="166FF898" w:rsidR="0043792F" w:rsidRPr="00AF02FB" w:rsidRDefault="0C3D69D7" w:rsidP="00AF02FB">
      <w:pPr>
        <w:pStyle w:val="ListParagraph"/>
        <w:numPr>
          <w:ilvl w:val="0"/>
          <w:numId w:val="5"/>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Para se obter uma pontuação de Liderança, devem ser atendidos todos os critérios essenciais de Conscientização, Gestão e Liderança;</w:t>
      </w:r>
    </w:p>
    <w:p w14:paraId="1C2703CF" w14:textId="1CAE33A4" w:rsidR="0043792F" w:rsidRPr="00AF02FB" w:rsidRDefault="0C3D69D7" w:rsidP="00AF02FB">
      <w:pPr>
        <w:pStyle w:val="ListParagraph"/>
        <w:numPr>
          <w:ilvl w:val="0"/>
          <w:numId w:val="5"/>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lastRenderedPageBreak/>
        <w:t>Para se obter uma pontuação A, devem ser atendidos todos os critérios essenciais de Conscientização, Gestão e Liderança e os critérios essenciais adicionais da Lista A.</w:t>
      </w:r>
    </w:p>
    <w:p w14:paraId="59D6AE8C" w14:textId="1AD2D1DD" w:rsidR="0043792F" w:rsidRPr="00E65FA7" w:rsidRDefault="0043792F" w:rsidP="00E65FA7">
      <w:pPr>
        <w:pStyle w:val="ListParagraph"/>
        <w:shd w:val="clear" w:color="auto" w:fill="FFFFFF" w:themeFill="background1"/>
        <w:spacing w:after="0"/>
        <w:jc w:val="both"/>
        <w:rPr>
          <w:rFonts w:ascii="Roboto" w:eastAsia="Roboto" w:hAnsi="Roboto" w:cs="Roboto"/>
          <w:color w:val="485464"/>
          <w:sz w:val="22"/>
          <w:szCs w:val="22"/>
        </w:rPr>
      </w:pPr>
    </w:p>
    <w:p w14:paraId="18358BF2" w14:textId="4D0942C6" w:rsidR="0043792F" w:rsidRPr="00E65FA7" w:rsidRDefault="0C3D69D7" w:rsidP="00E65FA7">
      <w:pPr>
        <w:shd w:val="clear" w:color="auto" w:fill="FFFFFF" w:themeFill="background1"/>
        <w:spacing w:after="0"/>
        <w:jc w:val="both"/>
        <w:rPr>
          <w:rFonts w:ascii="Roboto" w:eastAsia="Roboto" w:hAnsi="Roboto" w:cs="Roboto"/>
          <w:b/>
          <w:sz w:val="22"/>
          <w:szCs w:val="22"/>
        </w:rPr>
      </w:pPr>
      <w:r w:rsidRPr="00E65FA7">
        <w:rPr>
          <w:rFonts w:ascii="Roboto" w:eastAsia="Roboto" w:hAnsi="Roboto" w:cs="Roboto"/>
          <w:b/>
          <w:sz w:val="22"/>
          <w:szCs w:val="22"/>
          <w:lang w:bidi="pt-BR"/>
        </w:rPr>
        <w:t xml:space="preserve">As jurisdições devem se assegurar de terem anexado todos os documentos dos critérios essenciais antes de enviar sua resposta ao questionário de 2024 e receber uma pontuação que realmente reflita seu planejamento e ações. </w:t>
      </w:r>
      <w:r w:rsidRPr="00E65FA7">
        <w:rPr>
          <w:rFonts w:ascii="Roboto" w:eastAsia="Roboto" w:hAnsi="Roboto" w:cs="Roboto"/>
          <w:sz w:val="22"/>
          <w:szCs w:val="22"/>
          <w:lang w:bidi="pt-BR"/>
        </w:rPr>
        <w:t>Observe que os anexos não são copiados das respostas de 2023 e, portanto, precisam ser reanexados para</w:t>
      </w:r>
      <w:r w:rsidRPr="00E65FA7">
        <w:rPr>
          <w:rFonts w:ascii="Roboto" w:eastAsia="Roboto" w:hAnsi="Roboto" w:cs="Roboto"/>
          <w:b/>
          <w:sz w:val="22"/>
          <w:szCs w:val="22"/>
          <w:lang w:bidi="pt-BR"/>
        </w:rPr>
        <w:t xml:space="preserve"> </w:t>
      </w:r>
      <w:r w:rsidRPr="00E65FA7">
        <w:rPr>
          <w:rFonts w:ascii="Roboto" w:eastAsia="Roboto" w:hAnsi="Roboto" w:cs="Roboto"/>
          <w:sz w:val="22"/>
          <w:szCs w:val="22"/>
          <w:lang w:bidi="pt-BR"/>
        </w:rPr>
        <w:t>serem pontuados.</w:t>
      </w:r>
    </w:p>
    <w:p w14:paraId="6825092E" w14:textId="5ABE099B" w:rsidR="0043792F" w:rsidRPr="00E65FA7" w:rsidRDefault="0043792F" w:rsidP="00E65FA7">
      <w:pPr>
        <w:shd w:val="clear" w:color="auto" w:fill="FFFFFF" w:themeFill="background1"/>
        <w:spacing w:after="0"/>
        <w:jc w:val="both"/>
        <w:rPr>
          <w:rFonts w:ascii="Roboto" w:eastAsia="Roboto" w:hAnsi="Roboto" w:cs="Roboto"/>
          <w:b/>
          <w:color w:val="485464"/>
          <w:sz w:val="22"/>
          <w:szCs w:val="22"/>
        </w:rPr>
      </w:pPr>
    </w:p>
    <w:p w14:paraId="65B38B5D" w14:textId="41E0D520" w:rsidR="0043792F" w:rsidRPr="00E65FA7" w:rsidRDefault="0C3D69D7" w:rsidP="00E65FA7">
      <w:pPr>
        <w:pStyle w:val="Heading3"/>
        <w:jc w:val="both"/>
        <w:rPr>
          <w:rFonts w:ascii="Roboto" w:eastAsia="Roboto" w:hAnsi="Roboto"/>
          <w:b/>
          <w:bCs/>
          <w:color w:val="3A2E69"/>
          <w:sz w:val="22"/>
          <w:szCs w:val="22"/>
        </w:rPr>
      </w:pPr>
      <w:bookmarkStart w:id="11" w:name="_Toc173751543"/>
      <w:r w:rsidRPr="00E65FA7">
        <w:rPr>
          <w:rStyle w:val="Heading2Char"/>
          <w:rFonts w:ascii="Roboto" w:eastAsia="Roboto" w:hAnsi="Roboto" w:cs="Roboto"/>
          <w:b/>
          <w:color w:val="3A2E69"/>
          <w:lang w:bidi="pt-BR"/>
        </w:rPr>
        <w:t>Critérios essenciais em 2024</w:t>
      </w:r>
      <w:bookmarkEnd w:id="11"/>
    </w:p>
    <w:p w14:paraId="632BE897" w14:textId="14B70A76"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As únicas mudanças nos critérios essenciais para 2024 são no nível da Gestão. Este ano publicamos nossos critérios de verificação de anexos para a lista A.</w:t>
      </w:r>
    </w:p>
    <w:p w14:paraId="349EB552" w14:textId="6355A98B" w:rsidR="0043792F" w:rsidRPr="00E65FA7" w:rsidRDefault="0043792F" w:rsidP="00E65FA7">
      <w:pPr>
        <w:shd w:val="clear" w:color="auto" w:fill="FFFFFF" w:themeFill="background1"/>
        <w:spacing w:after="0"/>
        <w:jc w:val="both"/>
        <w:rPr>
          <w:rFonts w:ascii="Roboto" w:eastAsia="Roboto" w:hAnsi="Roboto" w:cs="Roboto"/>
          <w:sz w:val="22"/>
          <w:szCs w:val="22"/>
        </w:rPr>
      </w:pPr>
    </w:p>
    <w:p w14:paraId="21CCD6AC" w14:textId="5EB21B0C" w:rsidR="0043792F" w:rsidRPr="00E65FA7" w:rsidRDefault="0C3D69D7" w:rsidP="00E65FA7">
      <w:pPr>
        <w:shd w:val="clear" w:color="auto" w:fill="FFFFFF" w:themeFill="background1"/>
        <w:spacing w:after="0"/>
        <w:jc w:val="both"/>
        <w:rPr>
          <w:rFonts w:ascii="Roboto" w:eastAsia="Roboto" w:hAnsi="Roboto" w:cs="Roboto"/>
          <w:sz w:val="22"/>
          <w:szCs w:val="22"/>
          <w:u w:val="single"/>
        </w:rPr>
      </w:pPr>
      <w:r w:rsidRPr="00E65FA7">
        <w:rPr>
          <w:rFonts w:ascii="Roboto" w:eastAsia="Roboto" w:hAnsi="Roboto" w:cs="Roboto"/>
          <w:sz w:val="22"/>
          <w:szCs w:val="22"/>
          <w:u w:val="single"/>
          <w:lang w:bidi="pt-BR"/>
        </w:rPr>
        <w:t>Critérios essenciais de Conscientização</w:t>
      </w:r>
    </w:p>
    <w:p w14:paraId="67B800CE" w14:textId="57F28B05"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Para obter uma pontuação de pelo menos C- ou C, as jurisdições devem:</w:t>
      </w:r>
    </w:p>
    <w:p w14:paraId="3C8F08D3" w14:textId="59D8D535" w:rsidR="0043792F" w:rsidRPr="00AF02FB" w:rsidRDefault="0C3D69D7" w:rsidP="00AF02FB">
      <w:pPr>
        <w:pStyle w:val="ListParagraph"/>
        <w:numPr>
          <w:ilvl w:val="0"/>
          <w:numId w:val="7"/>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Reportar um perigo climático na pergunta 2.2</w:t>
      </w:r>
    </w:p>
    <w:p w14:paraId="33E17ACA" w14:textId="23684836" w:rsidR="5B186C57" w:rsidRPr="00E65FA7" w:rsidRDefault="5B186C57" w:rsidP="00E65FA7">
      <w:pPr>
        <w:pStyle w:val="ListParagraph"/>
        <w:shd w:val="clear" w:color="auto" w:fill="FFFFFF" w:themeFill="background1"/>
        <w:spacing w:after="0"/>
        <w:ind w:left="1440"/>
        <w:jc w:val="both"/>
        <w:rPr>
          <w:rFonts w:ascii="Roboto" w:eastAsia="Roboto" w:hAnsi="Roboto" w:cs="Roboto"/>
          <w:sz w:val="22"/>
          <w:szCs w:val="22"/>
        </w:rPr>
      </w:pPr>
    </w:p>
    <w:p w14:paraId="32BC008B" w14:textId="34119E08"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u w:val="single"/>
          <w:lang w:bidi="pt-BR"/>
        </w:rPr>
        <w:t>Critérios essenciais de Gestão</w:t>
      </w:r>
    </w:p>
    <w:p w14:paraId="48EB2A79" w14:textId="7B7B00A3" w:rsidR="0043792F" w:rsidRPr="00AF02FB" w:rsidRDefault="0C3D69D7" w:rsidP="00AF02FB">
      <w:pPr>
        <w:pStyle w:val="ListParagraph"/>
        <w:numPr>
          <w:ilvl w:val="0"/>
          <w:numId w:val="7"/>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Para obter uma pontuação de pelo menos B- ou B, as jurisdições devem:</w:t>
      </w:r>
    </w:p>
    <w:p w14:paraId="05617EB1" w14:textId="50ACC7CE" w:rsidR="0043792F" w:rsidRPr="00AF02FB" w:rsidRDefault="0C3D69D7" w:rsidP="00AF02FB">
      <w:pPr>
        <w:pStyle w:val="ListParagraph"/>
        <w:numPr>
          <w:ilvl w:val="0"/>
          <w:numId w:val="7"/>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Ter ao menos a intenção de realizar uma avaliação de riscos e vulnerabilidade climáticos nos próximos dois anos na pergunta 2.1</w:t>
      </w:r>
    </w:p>
    <w:p w14:paraId="74EEDEA4" w14:textId="2D10B0EA" w:rsidR="0043792F" w:rsidRPr="00AF02FB" w:rsidRDefault="0C3D69D7" w:rsidP="00AF02FB">
      <w:pPr>
        <w:pStyle w:val="ListParagraph"/>
        <w:numPr>
          <w:ilvl w:val="0"/>
          <w:numId w:val="7"/>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Ter um inventário em escala comunitária e anexar seu inventário ou apresentar um link para ele na pergunta 3.1.1</w:t>
      </w:r>
    </w:p>
    <w:p w14:paraId="7275B455" w14:textId="60FA4F06" w:rsidR="0043792F" w:rsidRPr="00AF02FB" w:rsidRDefault="0C3D69D7" w:rsidP="00AF02FB">
      <w:pPr>
        <w:pStyle w:val="ListParagraph"/>
        <w:numPr>
          <w:ilvl w:val="0"/>
          <w:numId w:val="7"/>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Ter um plano climático integrado abordando adaptação e mitigação OU um plano independente de mitigação OU um plano independente de adaptação e anexar o plano ou apresentar um link para ele na pergunta 8.1.1</w:t>
      </w:r>
    </w:p>
    <w:p w14:paraId="45F255AD" w14:textId="16E6C328" w:rsidR="4448E110" w:rsidRPr="00AF02FB" w:rsidRDefault="4448E110" w:rsidP="00AF02FB">
      <w:pPr>
        <w:pStyle w:val="ListParagraph"/>
        <w:numPr>
          <w:ilvl w:val="0"/>
          <w:numId w:val="7"/>
        </w:numPr>
        <w:shd w:val="clear" w:color="auto" w:fill="FFFFFF" w:themeFill="background1"/>
        <w:spacing w:after="0"/>
        <w:jc w:val="both"/>
        <w:rPr>
          <w:rFonts w:ascii="Roboto" w:eastAsia="Roboto" w:hAnsi="Roboto" w:cs="Roboto"/>
          <w:sz w:val="22"/>
          <w:szCs w:val="22"/>
        </w:rPr>
      </w:pPr>
      <w:r w:rsidRPr="00AF02FB">
        <w:rPr>
          <w:rFonts w:ascii="Roboto" w:eastAsia="Roboto" w:hAnsi="Roboto" w:cs="Roboto"/>
          <w:sz w:val="22"/>
          <w:szCs w:val="22"/>
          <w:lang w:bidi="pt-BR"/>
        </w:rPr>
        <w:t>Ter pelo menos uma ação de adaptação na questão 9.1 E pelo menos uma ação de mitigação na questão 9.2</w:t>
      </w:r>
    </w:p>
    <w:p w14:paraId="317A0A15" w14:textId="5DF3A4F1" w:rsidR="5B186C57" w:rsidRPr="00E65FA7" w:rsidRDefault="5B186C57" w:rsidP="00E65FA7">
      <w:pPr>
        <w:pStyle w:val="ListParagraph"/>
        <w:shd w:val="clear" w:color="auto" w:fill="FFFFFF" w:themeFill="background1"/>
        <w:spacing w:after="0"/>
        <w:ind w:left="1440"/>
        <w:jc w:val="both"/>
        <w:rPr>
          <w:rFonts w:ascii="Roboto" w:eastAsia="Roboto" w:hAnsi="Roboto" w:cs="Roboto"/>
          <w:sz w:val="22"/>
          <w:szCs w:val="22"/>
        </w:rPr>
      </w:pPr>
    </w:p>
    <w:p w14:paraId="66E3D787" w14:textId="05819421"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u w:val="single"/>
          <w:lang w:bidi="pt-BR"/>
        </w:rPr>
        <w:t>Critérios essenciais de Liderança</w:t>
      </w:r>
    </w:p>
    <w:p w14:paraId="31695AFF" w14:textId="357AC788"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Para obter uma pontuação de pelo menos A-, as jurisdições devem:</w:t>
      </w:r>
    </w:p>
    <w:p w14:paraId="5A808236" w14:textId="77777777" w:rsidR="00547E5A" w:rsidRPr="00243889" w:rsidRDefault="0C3D69D7" w:rsidP="00243889">
      <w:pPr>
        <w:pStyle w:val="ListParagraph"/>
        <w:numPr>
          <w:ilvl w:val="0"/>
          <w:numId w:val="8"/>
        </w:numPr>
        <w:shd w:val="clear" w:color="auto" w:fill="FFFFFF" w:themeFill="background1"/>
        <w:spacing w:after="0"/>
        <w:jc w:val="both"/>
        <w:rPr>
          <w:rFonts w:ascii="Roboto" w:eastAsia="Roboto" w:hAnsi="Roboto" w:cs="Roboto"/>
          <w:sz w:val="22"/>
          <w:szCs w:val="22"/>
        </w:rPr>
      </w:pPr>
      <w:r w:rsidRPr="00243889">
        <w:rPr>
          <w:rFonts w:ascii="Roboto" w:eastAsia="Roboto" w:hAnsi="Roboto" w:cs="Roboto"/>
          <w:sz w:val="22"/>
          <w:szCs w:val="22"/>
          <w:lang w:bidi="pt-BR"/>
        </w:rPr>
        <w:t>Ter uma avaliação de riscos e vulnerabilidade climáticos e anexar a avaliação ou um link na pergunta 2.1.</w:t>
      </w:r>
    </w:p>
    <w:p w14:paraId="6FD37089" w14:textId="088B13BA" w:rsidR="0043792F" w:rsidRPr="00243889" w:rsidRDefault="0C3D69D7" w:rsidP="00243889">
      <w:pPr>
        <w:pStyle w:val="ListParagraph"/>
        <w:numPr>
          <w:ilvl w:val="0"/>
          <w:numId w:val="8"/>
        </w:numPr>
        <w:shd w:val="clear" w:color="auto" w:fill="FFFFFF" w:themeFill="background1"/>
        <w:spacing w:after="0"/>
        <w:jc w:val="both"/>
        <w:rPr>
          <w:rFonts w:ascii="Roboto" w:eastAsia="Roboto" w:hAnsi="Roboto" w:cs="Roboto"/>
          <w:sz w:val="22"/>
          <w:szCs w:val="22"/>
        </w:rPr>
      </w:pPr>
      <w:r w:rsidRPr="00243889">
        <w:rPr>
          <w:rFonts w:ascii="Roboto" w:eastAsia="Roboto" w:hAnsi="Roboto" w:cs="Roboto"/>
          <w:sz w:val="22"/>
          <w:szCs w:val="22"/>
          <w:lang w:bidi="pt-BR"/>
        </w:rPr>
        <w:t>Ter um objetivo de adaptação reportado por completo na pergunta 5.1.1</w:t>
      </w:r>
    </w:p>
    <w:p w14:paraId="003045FC" w14:textId="77777777" w:rsidR="007975BA" w:rsidRPr="00E65FA7" w:rsidRDefault="0C3D69D7" w:rsidP="00E65FA7">
      <w:pPr>
        <w:shd w:val="clear" w:color="auto" w:fill="FFFFFF" w:themeFill="background1"/>
        <w:spacing w:after="0"/>
        <w:ind w:left="900"/>
        <w:jc w:val="both"/>
        <w:rPr>
          <w:rFonts w:ascii="Roboto" w:eastAsia="Roboto" w:hAnsi="Roboto" w:cs="Roboto"/>
          <w:i/>
          <w:sz w:val="22"/>
          <w:szCs w:val="22"/>
        </w:rPr>
      </w:pPr>
      <w:r w:rsidRPr="00E65FA7">
        <w:rPr>
          <w:rFonts w:ascii="Roboto" w:eastAsia="Roboto" w:hAnsi="Roboto" w:cs="Roboto"/>
          <w:i/>
          <w:sz w:val="22"/>
          <w:szCs w:val="22"/>
          <w:lang w:bidi="pt-BR"/>
        </w:rPr>
        <w:t>- Por “reportado integralmente”, entende-se que o objetivo de adaptação, o perigo climático que o objetivo aborda e o ano de meta do objetivo estão preenchidos e que o ano de meta do objetivo é um ano futuro.</w:t>
      </w:r>
    </w:p>
    <w:p w14:paraId="096141AC" w14:textId="77777777" w:rsidR="007975BA" w:rsidRPr="00E65FA7" w:rsidRDefault="007975BA" w:rsidP="00E65FA7">
      <w:pPr>
        <w:shd w:val="clear" w:color="auto" w:fill="FFFFFF" w:themeFill="background1"/>
        <w:spacing w:after="0"/>
        <w:ind w:left="900"/>
        <w:jc w:val="both"/>
        <w:rPr>
          <w:rFonts w:ascii="Roboto" w:eastAsia="Roboto" w:hAnsi="Roboto" w:cs="Roboto"/>
          <w:sz w:val="22"/>
          <w:szCs w:val="22"/>
        </w:rPr>
      </w:pPr>
    </w:p>
    <w:p w14:paraId="44FEF7B7" w14:textId="3E66935E" w:rsidR="0043792F" w:rsidRPr="00243889" w:rsidRDefault="0C3D69D7" w:rsidP="00243889">
      <w:pPr>
        <w:pStyle w:val="ListParagraph"/>
        <w:numPr>
          <w:ilvl w:val="0"/>
          <w:numId w:val="9"/>
        </w:numPr>
        <w:shd w:val="clear" w:color="auto" w:fill="FFFFFF" w:themeFill="background1"/>
        <w:spacing w:after="0"/>
        <w:jc w:val="both"/>
        <w:rPr>
          <w:rFonts w:ascii="Roboto" w:eastAsia="Roboto" w:hAnsi="Roboto" w:cs="Roboto"/>
          <w:sz w:val="22"/>
          <w:szCs w:val="22"/>
        </w:rPr>
      </w:pPr>
      <w:r w:rsidRPr="00243889">
        <w:rPr>
          <w:rFonts w:ascii="Roboto" w:eastAsia="Roboto" w:hAnsi="Roboto" w:cs="Roboto"/>
          <w:sz w:val="22"/>
          <w:szCs w:val="22"/>
          <w:lang w:bidi="pt-BR"/>
        </w:rPr>
        <w:t>Ter uma meta de redução das emissões reportada integralmente na pergunta 6.1.1</w:t>
      </w:r>
    </w:p>
    <w:p w14:paraId="5B5417B1" w14:textId="3D3234F1" w:rsidR="0043792F" w:rsidRPr="00E65FA7" w:rsidRDefault="0C3D69D7" w:rsidP="00C74DCF">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i/>
          <w:sz w:val="22"/>
          <w:szCs w:val="22"/>
          <w:lang w:bidi="pt-BR"/>
        </w:rPr>
        <w:lastRenderedPageBreak/>
        <w:t>Se o tipo da meta for Emissões (absolutas) do ano-base, Intensidade no ano-base ou Cenário de referência:</w:t>
      </w:r>
    </w:p>
    <w:p w14:paraId="4C350777" w14:textId="5B837F33" w:rsidR="0043792F" w:rsidRPr="00E65FA7" w:rsidRDefault="0C3D69D7" w:rsidP="00E65FA7">
      <w:pPr>
        <w:shd w:val="clear" w:color="auto" w:fill="FFFFFF" w:themeFill="background1"/>
        <w:spacing w:after="0"/>
        <w:ind w:left="900"/>
        <w:jc w:val="both"/>
        <w:rPr>
          <w:rFonts w:ascii="Roboto" w:eastAsia="Roboto" w:hAnsi="Roboto" w:cs="Roboto"/>
          <w:sz w:val="22"/>
          <w:szCs w:val="22"/>
        </w:rPr>
      </w:pPr>
      <w:r w:rsidRPr="00E65FA7">
        <w:rPr>
          <w:rFonts w:ascii="Roboto" w:eastAsia="Roboto" w:hAnsi="Roboto" w:cs="Roboto"/>
          <w:sz w:val="22"/>
          <w:szCs w:val="22"/>
          <w:lang w:bidi="pt-BR"/>
        </w:rPr>
        <w:t>- Por “reportado integralmente”, entende-se que o tipo da meta, os limites da meta com relação aos limites da jurisdição, se créditos de carbono são atualmente usados ou se planeja-se utilizá-los para alcançar esta meta, o ano-base, o ano da meta, a porcentagem de redução das emissões e as emissões líquidas no ano da meta estão todos preenchidos, que o ano da meta é um ano futuro e que os limites da meta com relação aos limites da jurisdição são “os mesmos” ou “mais amplos”.</w:t>
      </w:r>
    </w:p>
    <w:p w14:paraId="4BF18896" w14:textId="12489A39" w:rsidR="0043792F" w:rsidRPr="00E65FA7" w:rsidRDefault="0C3D69D7" w:rsidP="00C74DCF">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i/>
          <w:sz w:val="22"/>
          <w:szCs w:val="22"/>
          <w:lang w:bidi="pt-BR"/>
        </w:rPr>
        <w:t>Se o tipo da meta for de Nível fixo:</w:t>
      </w:r>
    </w:p>
    <w:p w14:paraId="37591076" w14:textId="5C94BA06" w:rsidR="0043792F" w:rsidRPr="00E65FA7" w:rsidRDefault="0C3D69D7" w:rsidP="00E65FA7">
      <w:pPr>
        <w:shd w:val="clear" w:color="auto" w:fill="FFFFFF" w:themeFill="background1"/>
        <w:spacing w:after="0"/>
        <w:ind w:left="900"/>
        <w:jc w:val="both"/>
        <w:rPr>
          <w:rFonts w:ascii="Roboto" w:eastAsia="Roboto" w:hAnsi="Roboto" w:cs="Roboto"/>
          <w:sz w:val="22"/>
          <w:szCs w:val="22"/>
        </w:rPr>
      </w:pPr>
      <w:r w:rsidRPr="00E65FA7">
        <w:rPr>
          <w:rFonts w:ascii="Roboto" w:eastAsia="Roboto" w:hAnsi="Roboto" w:cs="Roboto"/>
          <w:i/>
          <w:sz w:val="22"/>
          <w:szCs w:val="22"/>
          <w:lang w:bidi="pt-BR"/>
        </w:rPr>
        <w:t>- Por “reportado por completo”, entende-se que o tipo da meta, os limites da meta com relação aos limites da jurisdição, se créditos de carbono são atualmente usados ou se planeja-se utilizá-los para se alcançar esta meta, o ano da meta e as emissões líquidas no ano da meta estão todos preenchidos, que o ano da meta é um ano futuro e que os limites da meta com relação aos limites da jurisdição são “os mesmos” ou “mais amplos”.</w:t>
      </w:r>
    </w:p>
    <w:p w14:paraId="7D7855CB" w14:textId="6876AC93" w:rsidR="0043792F" w:rsidRPr="00E65FA7" w:rsidRDefault="0043792F" w:rsidP="00E65FA7">
      <w:pPr>
        <w:shd w:val="clear" w:color="auto" w:fill="FFFFFF" w:themeFill="background1"/>
        <w:spacing w:after="0"/>
        <w:ind w:left="900"/>
        <w:jc w:val="both"/>
        <w:rPr>
          <w:rFonts w:ascii="Roboto" w:eastAsia="Roboto" w:hAnsi="Roboto" w:cs="Roboto"/>
          <w:sz w:val="22"/>
          <w:szCs w:val="22"/>
        </w:rPr>
      </w:pPr>
    </w:p>
    <w:p w14:paraId="5A6AEA8D" w14:textId="3B28F5DC" w:rsidR="0043792F" w:rsidRPr="00C74DCF" w:rsidRDefault="0C3D69D7" w:rsidP="00C74DCF">
      <w:pPr>
        <w:pStyle w:val="ListParagraph"/>
        <w:numPr>
          <w:ilvl w:val="0"/>
          <w:numId w:val="9"/>
        </w:numPr>
        <w:jc w:val="both"/>
        <w:rPr>
          <w:rFonts w:ascii="Roboto" w:hAnsi="Roboto"/>
          <w:sz w:val="22"/>
          <w:szCs w:val="22"/>
        </w:rPr>
      </w:pPr>
      <w:r w:rsidRPr="00C74DCF">
        <w:rPr>
          <w:rFonts w:ascii="Roboto" w:eastAsia="Roboto" w:hAnsi="Roboto" w:cs="Roboto"/>
          <w:sz w:val="22"/>
          <w:szCs w:val="22"/>
          <w:lang w:bidi="pt-BR"/>
        </w:rPr>
        <w:t>Ter ou um plano climático integrado abordando a adaptação e a mitigação OU um plano independente de mitigação E um plano independente de adaptação, e anexar o plano ou um link para ele na pergunta 8.1.1</w:t>
      </w:r>
    </w:p>
    <w:p w14:paraId="0F3FE595" w14:textId="25AC8A6A" w:rsidR="5B186C57" w:rsidRPr="00E65FA7" w:rsidRDefault="5B186C57" w:rsidP="00E65FA7">
      <w:pPr>
        <w:pStyle w:val="ListParagraph"/>
        <w:shd w:val="clear" w:color="auto" w:fill="FFFFFF" w:themeFill="background1"/>
        <w:spacing w:after="0"/>
        <w:ind w:left="1440"/>
        <w:jc w:val="both"/>
        <w:rPr>
          <w:rFonts w:ascii="Roboto" w:eastAsia="Roboto" w:hAnsi="Roboto" w:cs="Roboto"/>
          <w:sz w:val="22"/>
          <w:szCs w:val="22"/>
        </w:rPr>
      </w:pPr>
    </w:p>
    <w:p w14:paraId="21F8D34C" w14:textId="22147551"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u w:val="single"/>
          <w:lang w:bidi="pt-BR"/>
        </w:rPr>
        <w:t>Critérios essenciais para a lista A</w:t>
      </w:r>
    </w:p>
    <w:p w14:paraId="024506AC" w14:textId="5357BEB8" w:rsidR="0043792F" w:rsidRPr="00E65FA7" w:rsidRDefault="0C3D69D7" w:rsidP="00E65FA7">
      <w:pPr>
        <w:shd w:val="clear" w:color="auto" w:fill="FFFFFF" w:themeFill="background1"/>
        <w:spacing w:after="0"/>
        <w:jc w:val="both"/>
        <w:rPr>
          <w:rFonts w:ascii="Roboto" w:eastAsia="Roboto" w:hAnsi="Roboto" w:cs="Roboto"/>
          <w:sz w:val="22"/>
          <w:szCs w:val="22"/>
        </w:rPr>
      </w:pPr>
      <w:r w:rsidRPr="00E65FA7">
        <w:rPr>
          <w:rFonts w:ascii="Roboto" w:eastAsia="Roboto" w:hAnsi="Roboto" w:cs="Roboto"/>
          <w:sz w:val="22"/>
          <w:szCs w:val="22"/>
          <w:lang w:bidi="pt-BR"/>
        </w:rPr>
        <w:t>Para obter uma pontuação A, as jurisdições devem:</w:t>
      </w:r>
    </w:p>
    <w:p w14:paraId="7E9B7C9A" w14:textId="1371C49B" w:rsidR="0043792F" w:rsidRPr="00C74DCF" w:rsidRDefault="0C3D69D7" w:rsidP="00C74DCF">
      <w:pPr>
        <w:pStyle w:val="ListParagraph"/>
        <w:numPr>
          <w:ilvl w:val="0"/>
          <w:numId w:val="9"/>
        </w:numPr>
        <w:shd w:val="clear" w:color="auto" w:fill="FFFFFF" w:themeFill="background1"/>
        <w:spacing w:after="0"/>
        <w:jc w:val="both"/>
        <w:rPr>
          <w:rFonts w:ascii="Roboto" w:eastAsia="Roboto" w:hAnsi="Roboto" w:cs="Roboto"/>
          <w:sz w:val="22"/>
          <w:szCs w:val="22"/>
        </w:rPr>
      </w:pPr>
      <w:r w:rsidRPr="00C74DCF">
        <w:rPr>
          <w:rFonts w:ascii="Roboto" w:eastAsia="Roboto" w:hAnsi="Roboto" w:cs="Roboto"/>
          <w:sz w:val="22"/>
          <w:szCs w:val="22"/>
          <w:lang w:bidi="pt-BR"/>
        </w:rPr>
        <w:t>Demonstrar liderança na definição de metas, reportando metas alinhadas com a mais recente ciência sobre como limitar os impactos mais danosos das mudanças climáticas. Uma meta baseada na ciência deve incluir tanto uma meta zero líquido de longo prazo (até 2050) quanto uma de médio prazo alinhada a um participação justa na limitação do aquecimento global a 1,5 °C. Em 2024, as jurisdições devem reportar tanto uma meta baseada na ciência de longo prazo quanto uma de médio prazo para receber uma nota A.</w:t>
      </w:r>
    </w:p>
    <w:p w14:paraId="4C903726" w14:textId="2E5FF19B" w:rsidR="2C1C9442" w:rsidRPr="00C74DCF" w:rsidRDefault="61A43759" w:rsidP="00C74DCF">
      <w:pPr>
        <w:pStyle w:val="ListParagraph"/>
        <w:numPr>
          <w:ilvl w:val="0"/>
          <w:numId w:val="9"/>
        </w:numPr>
        <w:shd w:val="clear" w:color="auto" w:fill="FFFFFF" w:themeFill="background1"/>
        <w:spacing w:after="0"/>
        <w:jc w:val="both"/>
        <w:rPr>
          <w:rFonts w:ascii="Roboto" w:eastAsia="Roboto" w:hAnsi="Roboto" w:cs="Roboto"/>
          <w:sz w:val="22"/>
          <w:szCs w:val="22"/>
        </w:rPr>
      </w:pPr>
      <w:r w:rsidRPr="00C74DCF">
        <w:rPr>
          <w:rFonts w:ascii="Roboto" w:eastAsia="Roboto" w:hAnsi="Roboto" w:cs="Roboto"/>
          <w:sz w:val="22"/>
          <w:szCs w:val="22"/>
          <w:lang w:bidi="pt-BR"/>
        </w:rPr>
        <w:t>Garantir que as Avaliações de Risco e Vulnerabilidade Climáticas avaliem todos os riscos climáticos potenciais que impactam a jurisdição e não se limitem a avaliar um risco climático.</w:t>
      </w:r>
    </w:p>
    <w:p w14:paraId="31CB1497" w14:textId="72D73227" w:rsidR="21CF7423" w:rsidRPr="00C74DCF" w:rsidRDefault="0902D7D6" w:rsidP="00C74DCF">
      <w:pPr>
        <w:pStyle w:val="ListParagraph"/>
        <w:numPr>
          <w:ilvl w:val="0"/>
          <w:numId w:val="9"/>
        </w:numPr>
        <w:shd w:val="clear" w:color="auto" w:fill="FFFFFF" w:themeFill="background1"/>
        <w:spacing w:after="0"/>
        <w:jc w:val="both"/>
        <w:rPr>
          <w:rFonts w:ascii="Roboto" w:eastAsia="Roboto" w:hAnsi="Roboto" w:cs="Roboto"/>
          <w:sz w:val="22"/>
          <w:szCs w:val="22"/>
        </w:rPr>
      </w:pPr>
      <w:r w:rsidRPr="00C74DCF">
        <w:rPr>
          <w:rFonts w:ascii="Roboto" w:eastAsia="Roboto" w:hAnsi="Roboto" w:cs="Roboto"/>
          <w:sz w:val="22"/>
          <w:szCs w:val="22"/>
          <w:lang w:bidi="pt-BR"/>
        </w:rPr>
        <w:t>Garantir que os Inventários de Emissões anexados forneçam uma discriminação clara das emissões dentro da comunidade e suas respectivas fontes.</w:t>
      </w:r>
    </w:p>
    <w:p w14:paraId="7243EE58" w14:textId="0852DB78" w:rsidR="5AD48C8C" w:rsidRPr="00C74DCF" w:rsidRDefault="0E210B64" w:rsidP="00C74DCF">
      <w:pPr>
        <w:pStyle w:val="ListParagraph"/>
        <w:numPr>
          <w:ilvl w:val="0"/>
          <w:numId w:val="9"/>
        </w:numPr>
        <w:shd w:val="clear" w:color="auto" w:fill="FFFFFF" w:themeFill="background1"/>
        <w:spacing w:after="0"/>
        <w:jc w:val="both"/>
        <w:rPr>
          <w:rFonts w:ascii="Roboto" w:eastAsia="Roboto" w:hAnsi="Roboto" w:cs="Roboto"/>
          <w:sz w:val="22"/>
          <w:szCs w:val="22"/>
        </w:rPr>
      </w:pPr>
      <w:r w:rsidRPr="00C74DCF">
        <w:rPr>
          <w:rFonts w:ascii="Roboto" w:eastAsia="Roboto" w:hAnsi="Roboto" w:cs="Roboto"/>
          <w:sz w:val="22"/>
          <w:szCs w:val="22"/>
          <w:lang w:bidi="pt-BR"/>
        </w:rPr>
        <w:t>Garantir que os Planos de Ação Climática anexados abranjam claramente um plano de adaptação e de mitigação</w:t>
      </w:r>
    </w:p>
    <w:p w14:paraId="0B156945" w14:textId="02BD730C" w:rsidR="0043792F" w:rsidRPr="00C74DCF" w:rsidRDefault="0C3D69D7" w:rsidP="00C74DCF">
      <w:pPr>
        <w:pStyle w:val="ListParagraph"/>
        <w:numPr>
          <w:ilvl w:val="0"/>
          <w:numId w:val="9"/>
        </w:numPr>
        <w:shd w:val="clear" w:color="auto" w:fill="FFFFFF" w:themeFill="background1"/>
        <w:spacing w:after="0"/>
        <w:jc w:val="both"/>
        <w:rPr>
          <w:rFonts w:ascii="Roboto" w:eastAsia="Roboto" w:hAnsi="Roboto" w:cs="Roboto"/>
          <w:sz w:val="22"/>
          <w:szCs w:val="22"/>
        </w:rPr>
      </w:pPr>
      <w:r w:rsidRPr="00C74DCF">
        <w:rPr>
          <w:rFonts w:ascii="Roboto" w:eastAsia="Roboto" w:hAnsi="Roboto" w:cs="Roboto"/>
          <w:sz w:val="22"/>
          <w:szCs w:val="22"/>
          <w:lang w:bidi="pt-BR"/>
        </w:rPr>
        <w:t>Enviar suas respostas publicamente</w:t>
      </w:r>
    </w:p>
    <w:p w14:paraId="2C078E63" w14:textId="04C7E4AA" w:rsidR="0043792F" w:rsidRDefault="006B614D" w:rsidP="00E65FA7">
      <w:pPr>
        <w:jc w:val="both"/>
        <w:rPr>
          <w:rFonts w:ascii="Roboto" w:eastAsia="Roboto" w:hAnsi="Roboto" w:cs="Roboto"/>
          <w:i/>
          <w:iCs/>
          <w:sz w:val="22"/>
          <w:szCs w:val="22"/>
        </w:rPr>
      </w:pPr>
      <w:r w:rsidRPr="00E65FA7">
        <w:rPr>
          <w:rFonts w:ascii="Roboto" w:eastAsia="Roboto" w:hAnsi="Roboto" w:cs="Roboto"/>
          <w:i/>
          <w:sz w:val="22"/>
          <w:szCs w:val="22"/>
          <w:lang w:bidi="pt-BR"/>
        </w:rPr>
        <w:t>Observe que podem ser introduzidos critérios mais rigorosos para os anexos nos próximos anos</w:t>
      </w:r>
    </w:p>
    <w:p w14:paraId="1401DFCC" w14:textId="77777777" w:rsidR="00BA731A" w:rsidRPr="00BA731A" w:rsidRDefault="00BA731A" w:rsidP="00E65FA7">
      <w:pPr>
        <w:jc w:val="both"/>
        <w:rPr>
          <w:rFonts w:ascii="Roboto" w:eastAsia="Roboto" w:hAnsi="Roboto" w:cs="Roboto"/>
          <w:i/>
          <w:iCs/>
          <w:sz w:val="22"/>
          <w:szCs w:val="22"/>
        </w:rPr>
      </w:pPr>
    </w:p>
    <w:p w14:paraId="6C2C0884" w14:textId="1153CFD5" w:rsidR="00107FD3" w:rsidRPr="00E65FA7" w:rsidRDefault="00107FD3" w:rsidP="00E65FA7">
      <w:pPr>
        <w:pStyle w:val="Heading1"/>
        <w:jc w:val="both"/>
        <w:rPr>
          <w:rFonts w:ascii="Roboto" w:hAnsi="Roboto"/>
          <w:b/>
          <w:bCs/>
          <w:color w:val="3A2E69"/>
          <w:sz w:val="32"/>
          <w:szCs w:val="32"/>
        </w:rPr>
      </w:pPr>
      <w:bookmarkStart w:id="12" w:name="_Toc173751544"/>
      <w:r w:rsidRPr="00E65FA7">
        <w:rPr>
          <w:rFonts w:ascii="Roboto" w:eastAsia="Roboto" w:hAnsi="Roboto" w:cs="Roboto"/>
          <w:b/>
          <w:color w:val="3A2E69"/>
          <w:sz w:val="32"/>
          <w:szCs w:val="32"/>
          <w:lang w:bidi="pt-BR"/>
        </w:rPr>
        <w:lastRenderedPageBreak/>
        <w:t>Compreenda a Metodologia de Pontuação</w:t>
      </w:r>
      <w:bookmarkEnd w:id="12"/>
    </w:p>
    <w:p w14:paraId="704F96FA" w14:textId="77777777" w:rsidR="009C3548" w:rsidRPr="00E65FA7" w:rsidRDefault="00107FD3" w:rsidP="00E65FA7">
      <w:pPr>
        <w:pStyle w:val="Heading2"/>
        <w:jc w:val="both"/>
        <w:rPr>
          <w:rFonts w:ascii="Roboto" w:hAnsi="Roboto"/>
          <w:b/>
          <w:bCs/>
          <w:color w:val="3A2E69"/>
        </w:rPr>
      </w:pPr>
      <w:bookmarkStart w:id="13" w:name="_Toc173751545"/>
      <w:r w:rsidRPr="00E65FA7">
        <w:rPr>
          <w:rFonts w:ascii="Roboto" w:eastAsia="Roboto" w:hAnsi="Roboto" w:cs="Roboto"/>
          <w:b/>
          <w:color w:val="3A2E69"/>
          <w:lang w:bidi="pt-BR"/>
        </w:rPr>
        <w:t>Estrutura da metodologia</w:t>
      </w:r>
      <w:bookmarkEnd w:id="13"/>
    </w:p>
    <w:p w14:paraId="52E348F6" w14:textId="77777777" w:rsidR="00107FD3" w:rsidRPr="00E65FA7" w:rsidRDefault="00107FD3" w:rsidP="00E65FA7">
      <w:pPr>
        <w:jc w:val="both"/>
        <w:rPr>
          <w:rFonts w:ascii="Roboto" w:eastAsia="Roboto" w:hAnsi="Roboto" w:cs="Roboto"/>
          <w:b/>
          <w:i/>
          <w:sz w:val="22"/>
          <w:szCs w:val="22"/>
        </w:rPr>
      </w:pPr>
      <w:r w:rsidRPr="00E65FA7">
        <w:rPr>
          <w:rFonts w:ascii="Roboto" w:eastAsia="Roboto" w:hAnsi="Roboto" w:cs="Roboto"/>
          <w:sz w:val="22"/>
          <w:szCs w:val="22"/>
          <w:lang w:bidi="pt-BR"/>
        </w:rPr>
        <w:t>Para cada pergunta, a metodologia de pontuação apresenta critérios de pontuação específicos para cada um dos quatro níveis de pontuação e uma tabela que detalha a atribuição de pontos para a pergunta. Os critérios de pontuação detalham quais condições devem ser atendidas para obter pontos dentro de um nível de pontuação. A tabela de atribuição de pontos indica o número máximo de pontos que podem ser alcançados para cada nível de pontuação. Cada nível de pontuação tem uma coluna separada de ‘numerador’ e ‘denominador’. A coluna do denominador indica quantos pontos estão disponíveis em cada nível de pontuação.</w:t>
      </w:r>
    </w:p>
    <w:p w14:paraId="7472F203" w14:textId="77777777" w:rsidR="00107FD3" w:rsidRPr="00E65FA7" w:rsidRDefault="00107FD3" w:rsidP="00E65FA7">
      <w:pPr>
        <w:jc w:val="both"/>
        <w:rPr>
          <w:rFonts w:ascii="Roboto" w:eastAsia="Roboto" w:hAnsi="Roboto" w:cs="Roboto"/>
          <w:sz w:val="22"/>
          <w:szCs w:val="22"/>
        </w:rPr>
      </w:pPr>
      <w:r w:rsidRPr="00E65FA7">
        <w:rPr>
          <w:rFonts w:ascii="Roboto" w:eastAsia="Roboto" w:hAnsi="Roboto" w:cs="Roboto"/>
          <w:sz w:val="22"/>
          <w:szCs w:val="22"/>
          <w:lang w:bidi="pt-BR"/>
        </w:rPr>
        <w:t>A coluna do numerador indica o número de pontos que podem ser alcançados dentre o número de pontos disponíveis em cada nível de pontuação. O numerador e o denominador são geralmente idênticos, exceto em alguns casos em que o numerador é menor que o denominador, indicando que não é possível a um respondente atingir todos os pontos disponíveis, mesmo que cumpra todos os critérios estipulados para esse nível.</w:t>
      </w:r>
    </w:p>
    <w:p w14:paraId="5F3941B5" w14:textId="3CCF1DA7" w:rsidR="00107FD3" w:rsidRPr="00E65FA7" w:rsidRDefault="5769E5FB" w:rsidP="00E65FA7">
      <w:pPr>
        <w:jc w:val="both"/>
        <w:rPr>
          <w:rFonts w:ascii="Roboto" w:eastAsia="Roboto" w:hAnsi="Roboto" w:cs="Roboto"/>
          <w:sz w:val="22"/>
          <w:szCs w:val="22"/>
        </w:rPr>
      </w:pPr>
      <w:r w:rsidRPr="00E65FA7">
        <w:rPr>
          <w:rFonts w:ascii="Roboto" w:eastAsia="Roboto" w:hAnsi="Roboto" w:cs="Roboto"/>
          <w:sz w:val="22"/>
          <w:szCs w:val="22"/>
          <w:lang w:bidi="pt-BR"/>
        </w:rPr>
        <w:t>Somente as informações fornecidas em resposta a uma determinada pergunta serão usadas para pontuar cada pergunta. As referências feitas às respostas de outras perguntas não serão consideradas como parte do processo de pontuação, exceto quando especificado na metodologia de pontuação. Observe que qualquer texto adicionado nas colunas ‘Comentários’ não pode ser pontuado.</w:t>
      </w:r>
    </w:p>
    <w:p w14:paraId="441F6FCE" w14:textId="5672AF78" w:rsidR="00D22A2E" w:rsidRPr="00E65FA7" w:rsidRDefault="00107FD3" w:rsidP="00E65FA7">
      <w:pPr>
        <w:jc w:val="both"/>
        <w:rPr>
          <w:rFonts w:ascii="Roboto" w:eastAsia="Roboto" w:hAnsi="Roboto" w:cs="Roboto"/>
          <w:sz w:val="22"/>
          <w:szCs w:val="22"/>
        </w:rPr>
      </w:pPr>
      <w:r w:rsidRPr="00E65FA7">
        <w:rPr>
          <w:rFonts w:ascii="Roboto" w:eastAsia="Roboto" w:hAnsi="Roboto" w:cs="Roboto"/>
          <w:sz w:val="22"/>
          <w:szCs w:val="22"/>
          <w:lang w:bidi="pt-BR"/>
        </w:rPr>
        <w:t>As perguntas não respondidas receberão zero dos pontos máximos disponíveis para essa pergunta ou conjunto de perguntas. No caso de determinados pontos de dados-chave, uma pergunta não respondida receberá pontuação zero em um denominador que seja maior que o máximo de pontos disponíveis para essa pergunta. Estes pontos-chave de dados serão destacados em critérios de pontuação específicos na metodologia.</w:t>
      </w:r>
    </w:p>
    <w:p w14:paraId="13C57EF4" w14:textId="77777777" w:rsidR="00D22A2E" w:rsidRPr="00E65FA7" w:rsidRDefault="00D22A2E" w:rsidP="00E65FA7">
      <w:pPr>
        <w:jc w:val="both"/>
        <w:rPr>
          <w:rFonts w:ascii="Roboto" w:eastAsia="Roboto" w:hAnsi="Roboto" w:cs="Roboto"/>
          <w:color w:val="485464"/>
          <w:sz w:val="22"/>
          <w:szCs w:val="22"/>
        </w:rPr>
      </w:pPr>
    </w:p>
    <w:p w14:paraId="0B51827B" w14:textId="7F10400C" w:rsidR="00107FD3" w:rsidRPr="00E65FA7" w:rsidRDefault="00107FD3" w:rsidP="00E65FA7">
      <w:pPr>
        <w:pStyle w:val="Heading2"/>
        <w:jc w:val="both"/>
        <w:rPr>
          <w:rFonts w:ascii="Roboto" w:hAnsi="Roboto"/>
          <w:b/>
          <w:bCs/>
          <w:color w:val="3A2E69"/>
        </w:rPr>
      </w:pPr>
      <w:bookmarkStart w:id="14" w:name="_Toc173751546"/>
      <w:r w:rsidRPr="00E65FA7">
        <w:rPr>
          <w:rFonts w:ascii="Roboto" w:eastAsia="Roboto" w:hAnsi="Roboto" w:cs="Roboto"/>
          <w:b/>
          <w:color w:val="3A2E69"/>
          <w:lang w:bidi="pt-BR"/>
        </w:rPr>
        <w:t>Tipos de pontuação</w:t>
      </w:r>
      <w:bookmarkEnd w:id="14"/>
    </w:p>
    <w:p w14:paraId="51074F59" w14:textId="77777777" w:rsidR="00107FD3" w:rsidRPr="00E65FA7" w:rsidRDefault="00107FD3" w:rsidP="00E65FA7">
      <w:pPr>
        <w:jc w:val="both"/>
        <w:rPr>
          <w:rFonts w:ascii="Roboto" w:eastAsia="Roboto" w:hAnsi="Roboto" w:cs="Roboto"/>
          <w:sz w:val="22"/>
          <w:szCs w:val="22"/>
        </w:rPr>
      </w:pPr>
      <w:r w:rsidRPr="00E65FA7">
        <w:rPr>
          <w:rFonts w:ascii="Roboto" w:eastAsia="Roboto" w:hAnsi="Roboto" w:cs="Roboto"/>
          <w:sz w:val="22"/>
          <w:szCs w:val="22"/>
          <w:lang w:bidi="pt-BR"/>
        </w:rPr>
        <w:t xml:space="preserve">A abordagem pela qual os pontos são atribuídos varia de pergunta para pergunta, e os respondedores são orientados a verificar atentamente a metodologia de pontuação ao preparar as respostas, para entender como os pontos serão atribuídos. </w:t>
      </w:r>
    </w:p>
    <w:p w14:paraId="73FF83CE" w14:textId="77777777" w:rsidR="00107FD3" w:rsidRPr="00E65FA7" w:rsidRDefault="00107FD3" w:rsidP="00E65FA7">
      <w:pPr>
        <w:jc w:val="both"/>
        <w:rPr>
          <w:rFonts w:ascii="Roboto" w:eastAsia="Roboto" w:hAnsi="Roboto" w:cs="Roboto"/>
          <w:sz w:val="22"/>
          <w:szCs w:val="22"/>
        </w:rPr>
      </w:pPr>
      <w:r w:rsidRPr="00E65FA7">
        <w:rPr>
          <w:rFonts w:ascii="Roboto" w:eastAsia="Roboto" w:hAnsi="Roboto" w:cs="Roboto"/>
          <w:sz w:val="22"/>
          <w:szCs w:val="22"/>
          <w:lang w:bidi="pt-BR"/>
        </w:rPr>
        <w:t>Para algumas perguntas, são atribuídos pontos ou frações de pontos cumulativamente – por cada ponto de dados fornecido – até ao máximo de pontos disponíveis para essa pergunta. Outras perguntas exigem que todos os pontos de dados solicitados sejam apresentados para que quaisquer pontos sejam atribuídos. Para este último, deixar as informações em branco ou não apresentar os dados exigidos resultará na atribuição de zero pontos para essa questão.</w:t>
      </w:r>
    </w:p>
    <w:p w14:paraId="4A3472C3" w14:textId="5B300BAA" w:rsidR="00107FD3" w:rsidRPr="00E65FA7" w:rsidRDefault="00107FD3" w:rsidP="00E65FA7">
      <w:pPr>
        <w:jc w:val="both"/>
        <w:rPr>
          <w:rFonts w:ascii="Roboto" w:eastAsia="Roboto" w:hAnsi="Roboto" w:cs="Roboto"/>
          <w:sz w:val="22"/>
          <w:szCs w:val="22"/>
        </w:rPr>
      </w:pPr>
      <w:r w:rsidRPr="00E65FA7">
        <w:rPr>
          <w:rFonts w:ascii="Roboto" w:eastAsia="Roboto" w:hAnsi="Roboto" w:cs="Roboto"/>
          <w:sz w:val="22"/>
          <w:szCs w:val="22"/>
          <w:lang w:bidi="pt-BR"/>
        </w:rPr>
        <w:lastRenderedPageBreak/>
        <w:t xml:space="preserve">Nos casos em que são necessários vários conjuntos de dados (como várias linhas de dados em uma tabela), são empregadas diversas abordagens de pontuação. Todos os dados fornecidos podem ser pontuados, apenas algumas linhas podem ser pontuadas ou apenas as linhas com melhor pontuação podem ser pontuadas. </w:t>
      </w:r>
    </w:p>
    <w:p w14:paraId="210377EE" w14:textId="2A724DF6" w:rsidR="122F8A37" w:rsidRPr="00E65FA7" w:rsidRDefault="122F8A37" w:rsidP="00E65FA7">
      <w:pPr>
        <w:pStyle w:val="Heading3"/>
        <w:jc w:val="both"/>
        <w:rPr>
          <w:rFonts w:ascii="Roboto" w:eastAsia="Roboto" w:hAnsi="Roboto" w:cs="Roboto"/>
        </w:rPr>
      </w:pPr>
    </w:p>
    <w:p w14:paraId="419B2F13" w14:textId="6EEAFEFB" w:rsidR="00107FD3" w:rsidRPr="00E65FA7" w:rsidRDefault="00107FD3" w:rsidP="00E65FA7">
      <w:pPr>
        <w:pStyle w:val="Heading2"/>
        <w:jc w:val="both"/>
        <w:rPr>
          <w:rFonts w:ascii="Roboto" w:hAnsi="Roboto"/>
          <w:b/>
          <w:bCs/>
          <w:i/>
          <w:iCs/>
          <w:color w:val="3A2E69"/>
        </w:rPr>
      </w:pPr>
      <w:bookmarkStart w:id="15" w:name="_Toc173751547"/>
      <w:r w:rsidRPr="00E65FA7">
        <w:rPr>
          <w:rFonts w:ascii="Roboto" w:eastAsia="Roboto" w:hAnsi="Roboto" w:cs="Roboto"/>
          <w:b/>
          <w:color w:val="3A2E69"/>
          <w:lang w:bidi="pt-BR"/>
        </w:rPr>
        <w:t>Pontuação proporcional</w:t>
      </w:r>
      <w:bookmarkEnd w:id="15"/>
    </w:p>
    <w:p w14:paraId="7969B1F5" w14:textId="14DB92B2" w:rsidR="00107FD3" w:rsidRPr="00E65FA7" w:rsidRDefault="00107FD3" w:rsidP="00E65FA7">
      <w:pPr>
        <w:jc w:val="both"/>
        <w:rPr>
          <w:rFonts w:ascii="Roboto" w:eastAsia="Roboto" w:hAnsi="Roboto" w:cs="Roboto"/>
          <w:sz w:val="22"/>
          <w:szCs w:val="22"/>
        </w:rPr>
      </w:pPr>
      <w:r w:rsidRPr="00E65FA7">
        <w:rPr>
          <w:rFonts w:ascii="Roboto" w:eastAsia="Roboto" w:hAnsi="Roboto" w:cs="Roboto"/>
          <w:sz w:val="22"/>
          <w:szCs w:val="22"/>
          <w:lang w:bidi="pt-BR"/>
        </w:rPr>
        <w:t xml:space="preserve">Em alguns casos, as respostas são pontuadas proporcionalmente à quantidade de dados divulgados. Essa abordagem de pontuação é usada em perguntas nas quais a quantidade de informações relatadas varia entre os respondentes. A pontuação proporcional incentiva a elaboração de reportes completos sobre todas as linhas divulgadas, atribuindo pontos proporcionais à quantidade de informações fornecidas em uma tabela. Os pontos podem ser atribuídos proporcionalmente ao número de células individuais preenchidas em uma tabela ou em proporção ao número de linhas completas em uma tabela. Na metodologia Cidades, a pontuação proporcional por célula é o único método utilizado. </w:t>
      </w:r>
    </w:p>
    <w:tbl>
      <w:tblPr>
        <w:tblStyle w:val="TableGrid"/>
        <w:tblW w:w="0" w:type="auto"/>
        <w:tblLook w:val="04A0" w:firstRow="1" w:lastRow="0" w:firstColumn="1" w:lastColumn="0" w:noHBand="0" w:noVBand="1"/>
      </w:tblPr>
      <w:tblGrid>
        <w:gridCol w:w="4675"/>
        <w:gridCol w:w="4675"/>
      </w:tblGrid>
      <w:tr w:rsidR="001A355F" w:rsidRPr="00E65FA7" w14:paraId="0D654E14" w14:textId="77777777" w:rsidTr="005921B7">
        <w:tc>
          <w:tcPr>
            <w:tcW w:w="4675" w:type="dxa"/>
          </w:tcPr>
          <w:p w14:paraId="39C164B1" w14:textId="3CA88B16" w:rsidR="005921B7" w:rsidRPr="00E65FA7" w:rsidRDefault="005921B7" w:rsidP="00E65FA7">
            <w:pPr>
              <w:jc w:val="both"/>
              <w:rPr>
                <w:rFonts w:ascii="Roboto" w:hAnsi="Roboto"/>
                <w:b/>
                <w:bCs/>
              </w:rPr>
            </w:pPr>
            <w:r w:rsidRPr="00E65FA7">
              <w:rPr>
                <w:rFonts w:ascii="Roboto" w:eastAsia="Roboto" w:hAnsi="Roboto" w:cs="Roboto"/>
                <w:b/>
                <w:lang w:bidi="pt-BR"/>
              </w:rPr>
              <w:t>Tipos de pontuação proporcional</w:t>
            </w:r>
          </w:p>
        </w:tc>
        <w:tc>
          <w:tcPr>
            <w:tcW w:w="4675" w:type="dxa"/>
          </w:tcPr>
          <w:p w14:paraId="4B40BB7B" w14:textId="06CD5EF9" w:rsidR="005921B7" w:rsidRPr="00E65FA7" w:rsidRDefault="005921B7" w:rsidP="00E65FA7">
            <w:pPr>
              <w:jc w:val="both"/>
              <w:rPr>
                <w:rFonts w:ascii="Roboto" w:hAnsi="Roboto"/>
                <w:b/>
                <w:bCs/>
              </w:rPr>
            </w:pPr>
            <w:r w:rsidRPr="00E65FA7">
              <w:rPr>
                <w:rFonts w:ascii="Roboto" w:eastAsia="Roboto" w:hAnsi="Roboto" w:cs="Roboto"/>
                <w:b/>
                <w:lang w:bidi="pt-BR"/>
              </w:rPr>
              <w:t>Critério da Metodologia</w:t>
            </w:r>
          </w:p>
        </w:tc>
      </w:tr>
      <w:tr w:rsidR="001A355F" w:rsidRPr="00E65FA7" w14:paraId="18B44E41" w14:textId="77777777" w:rsidTr="005921B7">
        <w:tc>
          <w:tcPr>
            <w:tcW w:w="4675" w:type="dxa"/>
          </w:tcPr>
          <w:p w14:paraId="02711A6E" w14:textId="210582E0" w:rsidR="005921B7" w:rsidRPr="00E65FA7" w:rsidRDefault="005921B7" w:rsidP="00E65FA7">
            <w:pPr>
              <w:jc w:val="both"/>
              <w:rPr>
                <w:rFonts w:ascii="Roboto" w:hAnsi="Roboto"/>
              </w:rPr>
            </w:pPr>
            <w:r w:rsidRPr="00E65FA7">
              <w:rPr>
                <w:rFonts w:ascii="Roboto" w:eastAsia="Roboto" w:hAnsi="Roboto" w:cs="Roboto"/>
                <w:lang w:bidi="pt-BR"/>
              </w:rPr>
              <w:t>Pontuação proporcional pelo número de células preenchidas em uma tabela. Poderá ser pontuada apenas uma linha ou várias.</w:t>
            </w:r>
          </w:p>
        </w:tc>
        <w:tc>
          <w:tcPr>
            <w:tcW w:w="4675" w:type="dxa"/>
          </w:tcPr>
          <w:p w14:paraId="29308EA0" w14:textId="4CE38B17" w:rsidR="005921B7" w:rsidRPr="00E65FA7" w:rsidRDefault="005921B7" w:rsidP="00E65FA7">
            <w:pPr>
              <w:jc w:val="both"/>
              <w:rPr>
                <w:rFonts w:ascii="Roboto" w:hAnsi="Roboto"/>
              </w:rPr>
            </w:pPr>
            <w:r w:rsidRPr="00E65FA7">
              <w:rPr>
                <w:rFonts w:ascii="Roboto" w:eastAsia="Roboto" w:hAnsi="Roboto" w:cs="Roboto"/>
                <w:lang w:bidi="pt-BR"/>
              </w:rPr>
              <w:t xml:space="preserve">Serão atribuídos pontos por cada célula preenchida, proporcionalmente ao número de colunas divulgadas. </w:t>
            </w:r>
          </w:p>
          <w:p w14:paraId="480F942D" w14:textId="1770B435" w:rsidR="005921B7" w:rsidRPr="00E65FA7" w:rsidRDefault="005921B7" w:rsidP="00E65FA7">
            <w:pPr>
              <w:jc w:val="both"/>
              <w:rPr>
                <w:rFonts w:ascii="Roboto" w:hAnsi="Roboto"/>
              </w:rPr>
            </w:pPr>
            <w:r w:rsidRPr="00E65FA7">
              <w:rPr>
                <w:rFonts w:ascii="Roboto" w:eastAsia="Roboto" w:hAnsi="Roboto" w:cs="Roboto"/>
                <w:lang w:bidi="pt-BR"/>
              </w:rPr>
              <w:t>Um máximo de X pontos está disponível para esta pergunta.</w:t>
            </w:r>
          </w:p>
        </w:tc>
      </w:tr>
    </w:tbl>
    <w:p w14:paraId="54A79285" w14:textId="262F7CA4" w:rsidR="00107FD3" w:rsidRPr="00E65FA7" w:rsidRDefault="00107FD3" w:rsidP="00E65FA7">
      <w:pPr>
        <w:jc w:val="both"/>
        <w:rPr>
          <w:rFonts w:ascii="Roboto" w:hAnsi="Roboto"/>
          <w:color w:val="485464"/>
        </w:rPr>
      </w:pPr>
      <w:r w:rsidRPr="00E65FA7">
        <w:rPr>
          <w:rFonts w:ascii="Roboto" w:eastAsia="Roboto" w:hAnsi="Roboto" w:cs="Roboto"/>
          <w:color w:val="485464"/>
          <w:lang w:bidi="pt-BR"/>
        </w:rPr>
        <w:tab/>
      </w:r>
    </w:p>
    <w:p w14:paraId="7429CF20" w14:textId="51813D62" w:rsidR="00107FD3" w:rsidRPr="00E65FA7" w:rsidRDefault="00107FD3" w:rsidP="00E65FA7">
      <w:pPr>
        <w:pStyle w:val="Heading2"/>
        <w:jc w:val="both"/>
        <w:rPr>
          <w:rFonts w:ascii="Roboto" w:hAnsi="Roboto"/>
          <w:b/>
          <w:bCs/>
          <w:i/>
          <w:iCs/>
          <w:color w:val="3A2E69"/>
        </w:rPr>
      </w:pPr>
      <w:bookmarkStart w:id="16" w:name="_Toc173751548"/>
      <w:r w:rsidRPr="00E65FA7">
        <w:rPr>
          <w:rFonts w:ascii="Roboto" w:eastAsia="Roboto" w:hAnsi="Roboto" w:cs="Roboto"/>
          <w:b/>
          <w:color w:val="3A2E69"/>
          <w:lang w:bidi="pt-BR"/>
        </w:rPr>
        <w:t>Roteiro de pontuação</w:t>
      </w:r>
      <w:bookmarkEnd w:id="16"/>
    </w:p>
    <w:p w14:paraId="15461AED" w14:textId="401DFDCB" w:rsidR="00107FD3" w:rsidRDefault="00107FD3" w:rsidP="00E65FA7">
      <w:pPr>
        <w:jc w:val="both"/>
        <w:rPr>
          <w:rFonts w:ascii="Roboto" w:eastAsia="Roboto" w:hAnsi="Roboto" w:cs="Roboto"/>
          <w:sz w:val="22"/>
          <w:szCs w:val="22"/>
        </w:rPr>
      </w:pPr>
      <w:r w:rsidRPr="00E65FA7">
        <w:rPr>
          <w:rFonts w:ascii="Roboto" w:eastAsia="Roboto" w:hAnsi="Roboto" w:cs="Roboto"/>
          <w:sz w:val="22"/>
          <w:szCs w:val="22"/>
          <w:lang w:bidi="pt-BR"/>
        </w:rPr>
        <w:t xml:space="preserve">Nem todos os respondentes de áreas de um determinado problema ambiental verão as mesmas perguntas, pois o questionário do CDP contém vários roteiros. A seleção de roteiros de perguntas impacta o número de perguntas apresentadas a uma jurisdição respondente e, portanto, o denominador de sua pontuação. As jurisdições que respondem “Sim” à maioria das perguntas terão geralmente um denominador mais elevado em comparação com aquelas que selecionam “Não”. No entanto, as pontuações são calculadas como uma porcentagem para normalizar o efeito dos diferentes roteiros de perguntas. A pontuação final é o número de pontos atribuídos, dividido pelo número total de pontos disponíveis para a jurisdição para as perguntas selecionadas. Uma jurisdição não será penalizada se responder a menos perguntas porque não são relevantes para essa jurisdição. </w:t>
      </w:r>
    </w:p>
    <w:p w14:paraId="22BED591" w14:textId="77777777" w:rsidR="00BA731A" w:rsidRPr="00BA731A" w:rsidRDefault="00BA731A" w:rsidP="00E65FA7">
      <w:pPr>
        <w:jc w:val="both"/>
        <w:rPr>
          <w:rFonts w:ascii="Roboto" w:eastAsia="Roboto" w:hAnsi="Roboto" w:cs="Roboto"/>
          <w:sz w:val="22"/>
          <w:szCs w:val="22"/>
        </w:rPr>
      </w:pPr>
    </w:p>
    <w:p w14:paraId="2D64E9D7" w14:textId="2777E7F7" w:rsidR="00107FD3" w:rsidRPr="00E65FA7" w:rsidDel="007620C8" w:rsidRDefault="00107FD3" w:rsidP="00E65FA7">
      <w:pPr>
        <w:pStyle w:val="Heading1"/>
        <w:jc w:val="both"/>
        <w:rPr>
          <w:rFonts w:ascii="Roboto" w:hAnsi="Roboto"/>
          <w:b/>
          <w:bCs/>
          <w:color w:val="3A2E69"/>
          <w:sz w:val="32"/>
          <w:szCs w:val="32"/>
        </w:rPr>
      </w:pPr>
      <w:bookmarkStart w:id="17" w:name="_Toc173751549"/>
      <w:r w:rsidRPr="00E65FA7">
        <w:rPr>
          <w:rFonts w:ascii="Roboto" w:eastAsia="Roboto" w:hAnsi="Roboto" w:cs="Roboto"/>
          <w:b/>
          <w:color w:val="3A2E69"/>
          <w:sz w:val="32"/>
          <w:szCs w:val="32"/>
          <w:lang w:bidi="pt-BR"/>
        </w:rPr>
        <w:lastRenderedPageBreak/>
        <w:t>Isenção de responsabilidade sobre pontuações</w:t>
      </w:r>
      <w:bookmarkEnd w:id="17"/>
    </w:p>
    <w:p w14:paraId="06300AC5" w14:textId="1CC94C00" w:rsidR="00107FD3" w:rsidRPr="00E65FA7" w:rsidRDefault="00107FD3" w:rsidP="00E65FA7">
      <w:pPr>
        <w:jc w:val="both"/>
        <w:rPr>
          <w:rFonts w:ascii="Roboto" w:hAnsi="Roboto"/>
          <w:sz w:val="22"/>
          <w:szCs w:val="22"/>
        </w:rPr>
      </w:pPr>
      <w:r w:rsidRPr="00E65FA7">
        <w:rPr>
          <w:rFonts w:ascii="Roboto" w:eastAsia="Roboto" w:hAnsi="Roboto" w:cs="Roboto"/>
          <w:sz w:val="22"/>
          <w:szCs w:val="22"/>
          <w:lang w:bidi="pt-BR"/>
        </w:rPr>
        <w:t>A pontuação do CDP baseia-se nas atividades e posições divulgadas na resposta do CDP. A pontuação não é uma métrica abrangente do nível de sustentabilidade ou “verde” de uma jurisdição, ou uma métrica específica sobre a pegada ambiental, mas sim uma indicação do nível de ação tomada pela jurisdição para avaliar e gerir seus impactos e questões ambientais durante o ano de reporte.</w:t>
      </w:r>
    </w:p>
    <w:p w14:paraId="18D542F6" w14:textId="46969D5D" w:rsidR="00107FD3" w:rsidRPr="00E65FA7" w:rsidRDefault="00107FD3" w:rsidP="00E65FA7">
      <w:pPr>
        <w:jc w:val="both"/>
        <w:rPr>
          <w:rFonts w:ascii="Roboto" w:eastAsia="Roboto" w:hAnsi="Roboto"/>
          <w:sz w:val="22"/>
          <w:szCs w:val="22"/>
        </w:rPr>
      </w:pPr>
      <w:r w:rsidRPr="00E65FA7">
        <w:rPr>
          <w:rFonts w:ascii="Roboto" w:eastAsia="Roboto" w:hAnsi="Roboto" w:cs="Roboto"/>
          <w:sz w:val="22"/>
          <w:szCs w:val="22"/>
          <w:lang w:bidi="pt-BR"/>
        </w:rPr>
        <w:t>As metodologias de pontuação do CDP para 2024 ainda estão evoluindo. As metodologias foram publicadas para indicar às jurisdições respondentes como as pontuações serão atribuídas este ano. O CDP reserva-se o direito de fazer ajustes nos critérios ou na ponderação das perguntas antes e durante o período de pontuação, com base nas estratégias e melhores práticas emergentes de gestão de riscos, na qualidade dos dados de resposta ou nos resultados da pontuação.</w:t>
      </w:r>
    </w:p>
    <w:p w14:paraId="695D0F61" w14:textId="6C6A2C28" w:rsidR="00702CB1" w:rsidRPr="00E65FA7" w:rsidRDefault="00702CB1" w:rsidP="00E65FA7">
      <w:pPr>
        <w:pStyle w:val="Heading1"/>
        <w:jc w:val="both"/>
        <w:rPr>
          <w:rFonts w:ascii="Roboto" w:hAnsi="Roboto"/>
          <w:b/>
          <w:bCs/>
          <w:color w:val="3A2E69"/>
          <w:sz w:val="32"/>
          <w:szCs w:val="32"/>
        </w:rPr>
      </w:pPr>
      <w:bookmarkStart w:id="18" w:name="_Toc173751550"/>
      <w:r w:rsidRPr="00E65FA7">
        <w:rPr>
          <w:rFonts w:ascii="Roboto" w:eastAsia="Roboto" w:hAnsi="Roboto" w:cs="Roboto"/>
          <w:b/>
          <w:color w:val="3A2E69"/>
          <w:sz w:val="32"/>
          <w:szCs w:val="32"/>
          <w:lang w:bidi="pt-BR"/>
        </w:rPr>
        <w:t>Feedback e suporte</w:t>
      </w:r>
      <w:bookmarkEnd w:id="18"/>
    </w:p>
    <w:p w14:paraId="50F568AA" w14:textId="77777777" w:rsidR="00E75A78" w:rsidRPr="00E65FA7" w:rsidRDefault="00E75A78" w:rsidP="00E65FA7">
      <w:pPr>
        <w:jc w:val="both"/>
        <w:rPr>
          <w:rFonts w:ascii="Roboto" w:hAnsi="Roboto" w:cs="Arial"/>
          <w:color w:val="242424"/>
          <w:sz w:val="22"/>
          <w:szCs w:val="22"/>
          <w:shd w:val="clear" w:color="auto" w:fill="FFFFFF"/>
        </w:rPr>
      </w:pPr>
      <w:r w:rsidRPr="00E65FA7">
        <w:rPr>
          <w:rFonts w:ascii="Roboto" w:eastAsia="Roboto" w:hAnsi="Roboto" w:cs="Arial"/>
          <w:color w:val="242424"/>
          <w:sz w:val="22"/>
          <w:szCs w:val="22"/>
          <w:shd w:val="clear" w:color="auto" w:fill="FFFFFF"/>
          <w:lang w:bidi="pt-BR"/>
        </w:rPr>
        <w:t>Se desejar informações sobre como receber feedback sobre sua pontuação, fazer sugestões sobre as metodologias de pontuação do CDP ou tirar dúvidas, entre em contato com a </w:t>
      </w:r>
      <w:hyperlink r:id="rId13" w:history="1">
        <w:r w:rsidRPr="00E65FA7">
          <w:rPr>
            <w:rStyle w:val="Hyperlink"/>
            <w:rFonts w:ascii="Roboto" w:eastAsia="Roboto" w:hAnsi="Roboto" w:cs="Arial"/>
            <w:sz w:val="22"/>
            <w:szCs w:val="22"/>
            <w:shd w:val="clear" w:color="auto" w:fill="FFFFFF"/>
            <w:lang w:bidi="pt-BR"/>
          </w:rPr>
          <w:t>Central de atendimento</w:t>
        </w:r>
      </w:hyperlink>
      <w:r w:rsidRPr="00E65FA7">
        <w:rPr>
          <w:rFonts w:ascii="Roboto" w:eastAsia="Roboto" w:hAnsi="Roboto" w:cs="Arial"/>
          <w:sz w:val="22"/>
          <w:szCs w:val="22"/>
          <w:shd w:val="clear" w:color="auto" w:fill="FFFFFF"/>
          <w:lang w:bidi="pt-BR"/>
        </w:rPr>
        <w:t xml:space="preserve"> do CPD. </w:t>
      </w:r>
    </w:p>
    <w:p w14:paraId="2285DC9C" w14:textId="77777777" w:rsidR="00507B06" w:rsidRPr="00E65FA7" w:rsidRDefault="00507B06" w:rsidP="00E65FA7">
      <w:pPr>
        <w:jc w:val="both"/>
        <w:rPr>
          <w:rFonts w:ascii="Roboto" w:hAnsi="Roboto" w:cs="Arial"/>
          <w:color w:val="242424"/>
          <w:shd w:val="clear" w:color="auto" w:fill="FFFFFF"/>
        </w:rPr>
      </w:pPr>
    </w:p>
    <w:p w14:paraId="67A26155" w14:textId="77777777" w:rsidR="00507B06" w:rsidRPr="00E65FA7" w:rsidRDefault="00507B06" w:rsidP="00E65FA7">
      <w:pPr>
        <w:jc w:val="both"/>
        <w:rPr>
          <w:rFonts w:ascii="Roboto" w:hAnsi="Roboto" w:cs="Arial"/>
          <w:color w:val="242424"/>
          <w:shd w:val="clear" w:color="auto" w:fill="FFFFFF"/>
        </w:rPr>
      </w:pPr>
    </w:p>
    <w:p w14:paraId="6270A1DF" w14:textId="77777777" w:rsidR="00507B06" w:rsidRPr="00E65FA7" w:rsidRDefault="00507B06" w:rsidP="00E65FA7">
      <w:pPr>
        <w:jc w:val="both"/>
        <w:rPr>
          <w:rFonts w:ascii="Roboto" w:hAnsi="Roboto" w:cs="Arial"/>
          <w:color w:val="242424"/>
          <w:shd w:val="clear" w:color="auto" w:fill="FFFFFF"/>
        </w:rPr>
      </w:pPr>
    </w:p>
    <w:p w14:paraId="6BA9FF7B" w14:textId="77777777" w:rsidR="00507B06" w:rsidRPr="00E65FA7" w:rsidRDefault="00507B06" w:rsidP="00E65FA7">
      <w:pPr>
        <w:jc w:val="both"/>
        <w:rPr>
          <w:rFonts w:ascii="Roboto" w:hAnsi="Roboto" w:cs="Arial"/>
          <w:color w:val="242424"/>
          <w:shd w:val="clear" w:color="auto" w:fill="FFFFFF"/>
        </w:rPr>
      </w:pPr>
    </w:p>
    <w:p w14:paraId="6B173E4C" w14:textId="77777777" w:rsidR="00507B06" w:rsidRPr="00E65FA7" w:rsidRDefault="00507B06" w:rsidP="00E65FA7">
      <w:pPr>
        <w:jc w:val="both"/>
        <w:rPr>
          <w:rFonts w:ascii="Roboto" w:hAnsi="Roboto" w:cs="Arial"/>
          <w:color w:val="242424"/>
          <w:shd w:val="clear" w:color="auto" w:fill="FFFFFF"/>
        </w:rPr>
      </w:pPr>
    </w:p>
    <w:p w14:paraId="0C841E94" w14:textId="77777777" w:rsidR="00507B06" w:rsidRPr="00E65FA7" w:rsidRDefault="00507B06" w:rsidP="00E65FA7">
      <w:pPr>
        <w:jc w:val="both"/>
        <w:rPr>
          <w:rFonts w:ascii="Roboto" w:hAnsi="Roboto" w:cs="Arial"/>
          <w:color w:val="242424"/>
          <w:shd w:val="clear" w:color="auto" w:fill="FFFFFF"/>
        </w:rPr>
      </w:pPr>
    </w:p>
    <w:p w14:paraId="655C97EF" w14:textId="77777777" w:rsidR="00507B06" w:rsidRPr="00E65FA7" w:rsidRDefault="00507B06" w:rsidP="00E65FA7">
      <w:pPr>
        <w:jc w:val="both"/>
        <w:rPr>
          <w:rFonts w:ascii="Roboto" w:hAnsi="Roboto" w:cs="Arial"/>
          <w:color w:val="242424"/>
          <w:shd w:val="clear" w:color="auto" w:fill="FFFFFF"/>
        </w:rPr>
      </w:pPr>
    </w:p>
    <w:p w14:paraId="510987BD" w14:textId="77777777" w:rsidR="00507B06" w:rsidRPr="00E65FA7" w:rsidRDefault="00507B06" w:rsidP="00E65FA7">
      <w:pPr>
        <w:jc w:val="both"/>
        <w:rPr>
          <w:rFonts w:ascii="Roboto" w:hAnsi="Roboto" w:cs="Arial"/>
          <w:color w:val="242424"/>
          <w:shd w:val="clear" w:color="auto" w:fill="FFFFFF"/>
        </w:rPr>
      </w:pPr>
    </w:p>
    <w:p w14:paraId="769DC85C" w14:textId="77777777" w:rsidR="00507B06" w:rsidRPr="00E65FA7" w:rsidRDefault="00507B06" w:rsidP="00E65FA7">
      <w:pPr>
        <w:jc w:val="both"/>
        <w:rPr>
          <w:rFonts w:ascii="Roboto" w:hAnsi="Roboto" w:cs="Arial"/>
          <w:color w:val="242424"/>
          <w:shd w:val="clear" w:color="auto" w:fill="FFFFFF"/>
        </w:rPr>
      </w:pPr>
    </w:p>
    <w:p w14:paraId="17542C1F" w14:textId="77777777" w:rsidR="00507B06" w:rsidRPr="00E65FA7" w:rsidRDefault="00507B06" w:rsidP="00E65FA7">
      <w:pPr>
        <w:jc w:val="both"/>
        <w:rPr>
          <w:rFonts w:ascii="Roboto" w:hAnsi="Roboto" w:cs="Arial"/>
          <w:color w:val="242424"/>
          <w:shd w:val="clear" w:color="auto" w:fill="FFFFFF"/>
        </w:rPr>
      </w:pPr>
    </w:p>
    <w:p w14:paraId="3CB56946" w14:textId="77777777" w:rsidR="00E65FA7" w:rsidRPr="00E65FA7" w:rsidRDefault="00E65FA7" w:rsidP="00E65FA7">
      <w:pPr>
        <w:jc w:val="both"/>
        <w:rPr>
          <w:rFonts w:ascii="Roboto" w:hAnsi="Roboto" w:cs="Arial"/>
          <w:color w:val="242424"/>
          <w:shd w:val="clear" w:color="auto" w:fill="FFFFFF"/>
        </w:rPr>
      </w:pPr>
    </w:p>
    <w:p w14:paraId="1BDD56FF" w14:textId="77777777" w:rsidR="00507B06" w:rsidRPr="00E65FA7" w:rsidRDefault="00507B06" w:rsidP="00E65FA7">
      <w:pPr>
        <w:pStyle w:val="Heading1"/>
        <w:jc w:val="both"/>
        <w:rPr>
          <w:rFonts w:ascii="Roboto" w:hAnsi="Roboto"/>
          <w:b/>
          <w:bCs/>
          <w:color w:val="3A2E69"/>
        </w:rPr>
      </w:pPr>
      <w:bookmarkStart w:id="19" w:name="_Toc173751551"/>
      <w:r w:rsidRPr="00E65FA7">
        <w:rPr>
          <w:rFonts w:ascii="Roboto" w:eastAsia="Arial" w:hAnsi="Roboto" w:cs="Roboto"/>
          <w:b/>
          <w:color w:val="3A2E69"/>
          <w:lang w:bidi="pt-BR"/>
        </w:rPr>
        <w:lastRenderedPageBreak/>
        <w:t>Anexo I - Política de conflito de interesses</w:t>
      </w:r>
      <w:bookmarkEnd w:id="19"/>
    </w:p>
    <w:p w14:paraId="155F3574" w14:textId="1A8BD0CA" w:rsidR="00507B06" w:rsidRPr="00E65FA7" w:rsidRDefault="00507B06" w:rsidP="00E65FA7">
      <w:pPr>
        <w:jc w:val="both"/>
        <w:rPr>
          <w:rFonts w:ascii="Roboto" w:hAnsi="Roboto"/>
          <w:b/>
          <w:bCs/>
          <w:color w:val="3A2E69"/>
        </w:rPr>
      </w:pPr>
    </w:p>
    <w:p w14:paraId="00925B31" w14:textId="77777777" w:rsidR="00507B06" w:rsidRPr="00E65FA7" w:rsidRDefault="00507B06" w:rsidP="00E65FA7">
      <w:pPr>
        <w:pStyle w:val="Heading2"/>
        <w:jc w:val="both"/>
        <w:rPr>
          <w:rFonts w:ascii="Roboto" w:hAnsi="Roboto"/>
          <w:b/>
          <w:bCs/>
          <w:color w:val="3A2E69"/>
        </w:rPr>
      </w:pPr>
      <w:bookmarkStart w:id="20" w:name="_Toc173751552"/>
      <w:r w:rsidRPr="00E65FA7">
        <w:rPr>
          <w:rFonts w:ascii="Roboto" w:eastAsia="Roboto" w:hAnsi="Roboto" w:cs="Roboto"/>
          <w:b/>
          <w:color w:val="3A2E69"/>
          <w:lang w:bidi="pt-BR"/>
        </w:rPr>
        <w:t>Política sobre conflitos de interesses relacionados à pontuação das respostas</w:t>
      </w:r>
      <w:bookmarkEnd w:id="20"/>
      <w:r w:rsidRPr="00E65FA7">
        <w:rPr>
          <w:rFonts w:ascii="Roboto" w:eastAsia="Roboto" w:hAnsi="Roboto" w:cs="Roboto"/>
          <w:b/>
          <w:color w:val="3A2E69"/>
          <w:lang w:bidi="pt-BR"/>
        </w:rPr>
        <w:t xml:space="preserve"> </w:t>
      </w:r>
    </w:p>
    <w:p w14:paraId="09C1152F" w14:textId="246F8874" w:rsidR="00507B06" w:rsidRPr="00410049" w:rsidRDefault="00507B06" w:rsidP="00E65FA7">
      <w:pPr>
        <w:pStyle w:val="Default"/>
        <w:spacing w:after="120" w:line="276" w:lineRule="auto"/>
        <w:jc w:val="both"/>
        <w:rPr>
          <w:rFonts w:ascii="Roboto" w:hAnsi="Roboto"/>
          <w:sz w:val="22"/>
          <w:szCs w:val="22"/>
          <w:lang w:val="pt-BR"/>
        </w:rPr>
      </w:pPr>
      <w:r w:rsidRPr="00E65FA7">
        <w:rPr>
          <w:rFonts w:ascii="Roboto" w:eastAsia="Roboto" w:hAnsi="Roboto" w:cs="Roboto"/>
          <w:sz w:val="22"/>
          <w:szCs w:val="22"/>
          <w:lang w:val="pt-BR" w:bidi="pt-BR"/>
        </w:rPr>
        <w:t xml:space="preserve">Manter a reputação do CDP como fornecedor independente e imparcial de informações de alta qualidade é primordial. Dessa forma, o CDP adotou esta política para minimizar o risco de conflitos de interesse que possam afetar a precisão da pontuação que atribuímos às jurisdições que respondem ao nosso questionário </w:t>
      </w:r>
    </w:p>
    <w:p w14:paraId="4F567042" w14:textId="77777777" w:rsidR="00507B06" w:rsidRPr="00E65FA7" w:rsidRDefault="00507B06" w:rsidP="00E65FA7">
      <w:pPr>
        <w:pStyle w:val="Heading3"/>
        <w:jc w:val="both"/>
        <w:rPr>
          <w:rFonts w:ascii="Roboto" w:hAnsi="Roboto"/>
          <w:b/>
          <w:color w:val="3A2E69"/>
          <w:sz w:val="32"/>
          <w:szCs w:val="32"/>
        </w:rPr>
      </w:pPr>
      <w:bookmarkStart w:id="21" w:name="_Toc173751553"/>
      <w:r w:rsidRPr="00E65FA7">
        <w:rPr>
          <w:rFonts w:ascii="Roboto" w:eastAsia="Roboto" w:hAnsi="Roboto" w:cs="Roboto"/>
          <w:b/>
          <w:color w:val="3A2E69"/>
          <w:sz w:val="32"/>
          <w:szCs w:val="32"/>
          <w:lang w:bidi="pt-BR"/>
        </w:rPr>
        <w:t>Desenvolvimento de metodologias de pontuação</w:t>
      </w:r>
      <w:bookmarkEnd w:id="21"/>
      <w:r w:rsidRPr="00E65FA7">
        <w:rPr>
          <w:rFonts w:ascii="Roboto" w:eastAsia="Roboto" w:hAnsi="Roboto" w:cs="Roboto"/>
          <w:b/>
          <w:color w:val="3A2E69"/>
          <w:sz w:val="32"/>
          <w:szCs w:val="32"/>
          <w:lang w:bidi="pt-BR"/>
        </w:rPr>
        <w:t xml:space="preserve"> </w:t>
      </w:r>
    </w:p>
    <w:p w14:paraId="421D848E" w14:textId="3AE39CD9" w:rsidR="00507B06" w:rsidRPr="00410049" w:rsidRDefault="00507B06" w:rsidP="00E65FA7">
      <w:pPr>
        <w:pStyle w:val="Default"/>
        <w:spacing w:after="120" w:line="276" w:lineRule="auto"/>
        <w:ind w:left="567" w:hanging="567"/>
        <w:jc w:val="both"/>
        <w:rPr>
          <w:rFonts w:ascii="Roboto" w:hAnsi="Roboto"/>
          <w:sz w:val="22"/>
          <w:szCs w:val="22"/>
          <w:lang w:val="pt-BR"/>
        </w:rPr>
      </w:pPr>
      <w:r w:rsidRPr="00E65FA7">
        <w:rPr>
          <w:rFonts w:ascii="Roboto" w:eastAsia="Roboto" w:hAnsi="Roboto" w:cs="Roboto"/>
          <w:sz w:val="22"/>
          <w:szCs w:val="22"/>
          <w:lang w:val="pt-BR" w:bidi="pt-BR"/>
        </w:rPr>
        <w:t xml:space="preserve">1. </w:t>
      </w:r>
      <w:r w:rsidRPr="00E65FA7">
        <w:rPr>
          <w:rFonts w:ascii="Roboto" w:eastAsia="Roboto" w:hAnsi="Roboto" w:cs="Roboto"/>
          <w:sz w:val="22"/>
          <w:szCs w:val="22"/>
          <w:lang w:val="pt-BR" w:bidi="pt-BR"/>
        </w:rPr>
        <w:tab/>
        <w:t>A Equipe de Pontuação do CDP é responsável por desenvolver as metodologias de pontuação de forma a promover a missão do CDP, considerando o conhecimento científico sobre questões ambientais e tratando as empresas respondentes de forma justa. A Equipe de Pontuação deve equilibrar esses fatores e tomar decisões independentes,e para minimizar o potencial de conflitos de interesse, nenhum dos membros da equipe é responsável por quaisquer relacionamentos contínuos com as jurisdições.</w:t>
      </w:r>
    </w:p>
    <w:p w14:paraId="01732564" w14:textId="77777777" w:rsidR="00507B06" w:rsidRPr="00E65FA7" w:rsidRDefault="00507B06" w:rsidP="00E65FA7">
      <w:pPr>
        <w:pStyle w:val="Heading3"/>
        <w:jc w:val="both"/>
        <w:rPr>
          <w:rFonts w:ascii="Roboto" w:hAnsi="Roboto"/>
          <w:b/>
          <w:color w:val="3A2E69"/>
          <w:sz w:val="32"/>
          <w:szCs w:val="32"/>
        </w:rPr>
      </w:pPr>
      <w:bookmarkStart w:id="22" w:name="_Toc173751554"/>
      <w:r w:rsidRPr="00E65FA7">
        <w:rPr>
          <w:rFonts w:ascii="Roboto" w:eastAsia="Roboto" w:hAnsi="Roboto" w:cs="Roboto"/>
          <w:b/>
          <w:color w:val="3A2E69"/>
          <w:sz w:val="32"/>
          <w:szCs w:val="32"/>
          <w:lang w:bidi="pt-BR"/>
        </w:rPr>
        <w:t>Processo de pontuação</w:t>
      </w:r>
      <w:bookmarkEnd w:id="22"/>
      <w:r w:rsidRPr="00E65FA7">
        <w:rPr>
          <w:rFonts w:ascii="Roboto" w:eastAsia="Roboto" w:hAnsi="Roboto" w:cs="Roboto"/>
          <w:b/>
          <w:color w:val="3A2E69"/>
          <w:sz w:val="32"/>
          <w:szCs w:val="32"/>
          <w:lang w:bidi="pt-BR"/>
        </w:rPr>
        <w:t xml:space="preserve"> </w:t>
      </w:r>
    </w:p>
    <w:p w14:paraId="396E0CB9" w14:textId="4410B14C" w:rsidR="00507B06" w:rsidRPr="00410049" w:rsidRDefault="00507B06" w:rsidP="00E65FA7">
      <w:pPr>
        <w:pStyle w:val="Default"/>
        <w:spacing w:after="120" w:line="276" w:lineRule="auto"/>
        <w:ind w:left="567" w:hanging="567"/>
        <w:jc w:val="both"/>
        <w:rPr>
          <w:rFonts w:ascii="Roboto" w:hAnsi="Roboto"/>
          <w:sz w:val="22"/>
          <w:szCs w:val="22"/>
          <w:lang w:val="pt-BR"/>
        </w:rPr>
      </w:pPr>
      <w:r w:rsidRPr="00E65FA7">
        <w:rPr>
          <w:rFonts w:ascii="Roboto" w:eastAsia="Roboto" w:hAnsi="Roboto" w:cs="Roboto"/>
          <w:sz w:val="22"/>
          <w:szCs w:val="22"/>
          <w:lang w:val="pt-BR" w:bidi="pt-BR"/>
        </w:rPr>
        <w:t>2.</w:t>
      </w:r>
      <w:r w:rsidRPr="00E65FA7">
        <w:rPr>
          <w:rFonts w:ascii="Roboto" w:eastAsia="Roboto" w:hAnsi="Roboto" w:cs="Roboto"/>
          <w:sz w:val="22"/>
          <w:szCs w:val="22"/>
          <w:lang w:val="pt-BR" w:bidi="pt-BR"/>
        </w:rPr>
        <w:tab/>
        <w:t xml:space="preserve">A Equipe de Pontuação do CDP realiza todo o processo de pontuação, independentemente de outros funcionários do CDP. A Equipe de Pontuação pode solicitar a contribuição de outros funcionários do CDP (por exemplo, para traduzir um anexo e verificar se atende a critérios específicos), mas esses funcionários não têm acesso a respostas ou pontuações não publicadas e todos os funcionários permanecem sempre sujeitos à proibição abaixo. </w:t>
      </w:r>
    </w:p>
    <w:p w14:paraId="4DEAF32B" w14:textId="77777777" w:rsidR="00507B06" w:rsidRPr="00410049" w:rsidRDefault="00507B06" w:rsidP="00E65FA7">
      <w:pPr>
        <w:pStyle w:val="Default"/>
        <w:spacing w:after="120" w:line="276" w:lineRule="auto"/>
        <w:ind w:left="567" w:hanging="567"/>
        <w:jc w:val="both"/>
        <w:rPr>
          <w:rFonts w:ascii="Roboto" w:hAnsi="Roboto"/>
          <w:sz w:val="22"/>
          <w:szCs w:val="22"/>
          <w:lang w:val="pt-BR"/>
        </w:rPr>
      </w:pPr>
      <w:r w:rsidRPr="00E65FA7">
        <w:rPr>
          <w:rFonts w:ascii="Roboto" w:eastAsia="Roboto" w:hAnsi="Roboto" w:cs="Roboto"/>
          <w:sz w:val="22"/>
          <w:szCs w:val="22"/>
          <w:lang w:val="pt-BR" w:bidi="pt-BR"/>
        </w:rPr>
        <w:t xml:space="preserve">3. </w:t>
      </w:r>
      <w:r w:rsidRPr="00E65FA7">
        <w:rPr>
          <w:rFonts w:ascii="Roboto" w:eastAsia="Roboto" w:hAnsi="Roboto" w:cs="Roboto"/>
          <w:sz w:val="22"/>
          <w:szCs w:val="22"/>
          <w:lang w:val="pt-BR" w:bidi="pt-BR"/>
        </w:rPr>
        <w:tab/>
        <w:t xml:space="preserve">As respostas aos questionários enviadas pelos respondentes só podem ser alteradas por eles ou por sua instrução à equipe do CDP. </w:t>
      </w:r>
    </w:p>
    <w:p w14:paraId="4FFCF316" w14:textId="77777777" w:rsidR="00507B06" w:rsidRPr="00E65FA7" w:rsidRDefault="00507B06" w:rsidP="00E65FA7">
      <w:pPr>
        <w:pStyle w:val="Heading3"/>
        <w:jc w:val="both"/>
        <w:rPr>
          <w:rFonts w:ascii="Roboto" w:hAnsi="Roboto"/>
          <w:b/>
          <w:color w:val="3A2E69"/>
          <w:sz w:val="32"/>
          <w:szCs w:val="32"/>
        </w:rPr>
      </w:pPr>
      <w:bookmarkStart w:id="23" w:name="_Toc173751555"/>
      <w:r w:rsidRPr="00E65FA7">
        <w:rPr>
          <w:rFonts w:ascii="Roboto" w:eastAsia="Roboto" w:hAnsi="Roboto" w:cs="Roboto"/>
          <w:b/>
          <w:color w:val="3A2E69"/>
          <w:sz w:val="32"/>
          <w:szCs w:val="32"/>
          <w:lang w:bidi="pt-BR"/>
        </w:rPr>
        <w:t>Restrições ao financiamento e tentativas de influenciar as pontuações</w:t>
      </w:r>
      <w:bookmarkEnd w:id="23"/>
      <w:r w:rsidRPr="00E65FA7">
        <w:rPr>
          <w:rFonts w:ascii="Roboto" w:eastAsia="Roboto" w:hAnsi="Roboto" w:cs="Roboto"/>
          <w:b/>
          <w:color w:val="3A2E69"/>
          <w:sz w:val="32"/>
          <w:szCs w:val="32"/>
          <w:lang w:bidi="pt-BR"/>
        </w:rPr>
        <w:t xml:space="preserve">    </w:t>
      </w:r>
    </w:p>
    <w:p w14:paraId="360672C0" w14:textId="40A2A5ED" w:rsidR="00507B06" w:rsidRPr="00410049" w:rsidRDefault="00507B06" w:rsidP="00E65FA7">
      <w:pPr>
        <w:pStyle w:val="Default"/>
        <w:spacing w:after="120" w:line="276" w:lineRule="auto"/>
        <w:ind w:left="567" w:hanging="567"/>
        <w:jc w:val="both"/>
        <w:rPr>
          <w:rFonts w:ascii="Roboto" w:hAnsi="Roboto"/>
          <w:sz w:val="22"/>
          <w:szCs w:val="22"/>
          <w:lang w:val="pt-BR"/>
        </w:rPr>
      </w:pPr>
      <w:r w:rsidRPr="00E65FA7">
        <w:rPr>
          <w:rFonts w:ascii="Roboto" w:eastAsia="Roboto" w:hAnsi="Roboto" w:cs="Roboto"/>
          <w:sz w:val="22"/>
          <w:szCs w:val="22"/>
          <w:lang w:val="pt-BR" w:bidi="pt-BR"/>
        </w:rPr>
        <w:t xml:space="preserve">4. </w:t>
      </w:r>
      <w:r w:rsidRPr="00E65FA7">
        <w:rPr>
          <w:rFonts w:ascii="Roboto" w:eastAsia="Roboto" w:hAnsi="Roboto" w:cs="Roboto"/>
          <w:sz w:val="22"/>
          <w:szCs w:val="22"/>
          <w:lang w:val="pt-BR" w:bidi="pt-BR"/>
        </w:rPr>
        <w:tab/>
        <w:t xml:space="preserve">O CDP não aceitará financiamento quando o objetivo desse financiamento for influenciar quaisquer decisões de pontuação. Isto se aplica igualmente a subsídios, patrocínios, vendas de serviços ou qualquer outra receita. </w:t>
      </w:r>
    </w:p>
    <w:p w14:paraId="144612EE" w14:textId="6537E6FC" w:rsidR="00107FD3" w:rsidRPr="00410049" w:rsidRDefault="00507B06" w:rsidP="00410049">
      <w:pPr>
        <w:pStyle w:val="Default"/>
        <w:spacing w:after="120" w:line="276" w:lineRule="auto"/>
        <w:ind w:left="567" w:hanging="567"/>
        <w:jc w:val="both"/>
        <w:rPr>
          <w:rFonts w:ascii="Roboto" w:hAnsi="Roboto"/>
          <w:sz w:val="22"/>
          <w:szCs w:val="22"/>
          <w:lang w:val="pt-BR"/>
        </w:rPr>
      </w:pPr>
      <w:r w:rsidRPr="00E65FA7">
        <w:rPr>
          <w:rFonts w:ascii="Roboto" w:eastAsia="Roboto" w:hAnsi="Roboto" w:cs="Roboto"/>
          <w:sz w:val="22"/>
          <w:szCs w:val="22"/>
          <w:lang w:val="pt-BR" w:bidi="pt-BR"/>
        </w:rPr>
        <w:t xml:space="preserve">5. </w:t>
      </w:r>
      <w:r w:rsidRPr="00E65FA7">
        <w:rPr>
          <w:rFonts w:ascii="Roboto" w:eastAsia="Roboto" w:hAnsi="Roboto" w:cs="Roboto"/>
          <w:sz w:val="22"/>
          <w:szCs w:val="22"/>
          <w:lang w:val="pt-BR" w:bidi="pt-BR"/>
        </w:rPr>
        <w:tab/>
        <w:t xml:space="preserve">Qualquer tentativa por parte de membro da equipe ou do conselho de curadores do CDP de alterar respostas ou influenciar metodologias de pontuação ou resultados de pontuação ou ajudar qualquer outra parte a fazê-lo para ganho pessoal, será considerada como falta grave e resultará em demissão imediata sem compensação. </w:t>
      </w:r>
    </w:p>
    <w:sectPr w:rsidR="00107FD3" w:rsidRPr="0041004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30AB" w14:textId="77777777" w:rsidR="009F10CB" w:rsidRDefault="009F10CB" w:rsidP="009F10CB">
      <w:pPr>
        <w:spacing w:after="0" w:line="240" w:lineRule="auto"/>
      </w:pPr>
      <w:r>
        <w:separator/>
      </w:r>
    </w:p>
  </w:endnote>
  <w:endnote w:type="continuationSeparator" w:id="0">
    <w:p w14:paraId="6F5E5311" w14:textId="77777777" w:rsidR="009F10CB" w:rsidRDefault="009F10CB" w:rsidP="009F10CB">
      <w:pPr>
        <w:spacing w:after="0" w:line="240" w:lineRule="auto"/>
      </w:pPr>
      <w:r>
        <w:continuationSeparator/>
      </w:r>
    </w:p>
  </w:endnote>
  <w:endnote w:type="continuationNotice" w:id="1">
    <w:p w14:paraId="3B3397C9" w14:textId="77777777" w:rsidR="009F10CB" w:rsidRDefault="009F1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3D250" w14:textId="77777777" w:rsidR="009F10CB" w:rsidRDefault="009F10CB" w:rsidP="009F10CB">
      <w:pPr>
        <w:spacing w:after="0" w:line="240" w:lineRule="auto"/>
      </w:pPr>
      <w:r>
        <w:separator/>
      </w:r>
    </w:p>
  </w:footnote>
  <w:footnote w:type="continuationSeparator" w:id="0">
    <w:p w14:paraId="79DD0DB5" w14:textId="77777777" w:rsidR="009F10CB" w:rsidRDefault="009F10CB" w:rsidP="009F10CB">
      <w:pPr>
        <w:spacing w:after="0" w:line="240" w:lineRule="auto"/>
      </w:pPr>
      <w:r>
        <w:continuationSeparator/>
      </w:r>
    </w:p>
  </w:footnote>
  <w:footnote w:type="continuationNotice" w:id="1">
    <w:p w14:paraId="7DFD8969" w14:textId="77777777" w:rsidR="009F10CB" w:rsidRDefault="009F1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80BD" w14:textId="599DB8EB" w:rsidR="009F10CB" w:rsidRDefault="009F10CB">
    <w:pPr>
      <w:pStyle w:val="Header"/>
    </w:pPr>
    <w:r>
      <w:rPr>
        <w:noProof/>
        <w:lang w:bidi="pt-BR"/>
      </w:rPr>
      <w:drawing>
        <wp:inline distT="0" distB="0" distL="0" distR="0" wp14:anchorId="1B307127" wp14:editId="2C71B677">
          <wp:extent cx="1570355" cy="676275"/>
          <wp:effectExtent l="0" t="0" r="0" b="9525"/>
          <wp:docPr id="6" name="Picture 6" descr="A red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355" cy="676275"/>
                  </a:xfrm>
                  <a:prstGeom prst="rect">
                    <a:avLst/>
                  </a:prstGeom>
                </pic:spPr>
              </pic:pic>
            </a:graphicData>
          </a:graphic>
        </wp:inline>
      </w:drawing>
    </w:r>
  </w:p>
  <w:p w14:paraId="7203884C" w14:textId="77777777" w:rsidR="009F10CB" w:rsidRDefault="009F10CB">
    <w:pPr>
      <w:pStyle w:val="Header"/>
    </w:pPr>
  </w:p>
</w:hdr>
</file>

<file path=word/intelligence2.xml><?xml version="1.0" encoding="utf-8"?>
<int2:intelligence xmlns:int2="http://schemas.microsoft.com/office/intelligence/2020/intelligence" xmlns:oel="http://schemas.microsoft.com/office/2019/extlst">
  <int2:observations>
    <int2:textHash int2:hashCode="t9ChjVlKbvyYAZ" int2:id="z0VOo3d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511F"/>
    <w:multiLevelType w:val="hybridMultilevel"/>
    <w:tmpl w:val="BA4435F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56265"/>
    <w:multiLevelType w:val="hybridMultilevel"/>
    <w:tmpl w:val="3800ABF8"/>
    <w:lvl w:ilvl="0" w:tplc="08090003">
      <w:start w:val="1"/>
      <w:numFmt w:val="bullet"/>
      <w:lvlText w:val="o"/>
      <w:lvlJc w:val="left"/>
      <w:pPr>
        <w:ind w:left="1620" w:hanging="360"/>
      </w:pPr>
      <w:rPr>
        <w:rFonts w:ascii="Courier New" w:hAnsi="Courier New" w:cs="Courier New"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 w15:restartNumberingAfterBreak="0">
    <w:nsid w:val="22C96CB9"/>
    <w:multiLevelType w:val="hybridMultilevel"/>
    <w:tmpl w:val="C2864AFA"/>
    <w:lvl w:ilvl="0" w:tplc="B3B0E8EC">
      <w:start w:val="1"/>
      <w:numFmt w:val="bullet"/>
      <w:lvlText w:val=""/>
      <w:lvlJc w:val="left"/>
      <w:pPr>
        <w:ind w:left="720" w:hanging="360"/>
      </w:pPr>
      <w:rPr>
        <w:rFonts w:ascii="Symbol" w:hAnsi="Symbol" w:hint="default"/>
      </w:rPr>
    </w:lvl>
    <w:lvl w:ilvl="1" w:tplc="31E69DE4">
      <w:start w:val="1"/>
      <w:numFmt w:val="bullet"/>
      <w:lvlText w:val="o"/>
      <w:lvlJc w:val="left"/>
      <w:pPr>
        <w:ind w:left="1440" w:hanging="360"/>
      </w:pPr>
      <w:rPr>
        <w:rFonts w:ascii="Courier New" w:hAnsi="Courier New" w:hint="default"/>
      </w:rPr>
    </w:lvl>
    <w:lvl w:ilvl="2" w:tplc="A3EE6996">
      <w:start w:val="1"/>
      <w:numFmt w:val="bullet"/>
      <w:lvlText w:val=""/>
      <w:lvlJc w:val="left"/>
      <w:pPr>
        <w:ind w:left="2160" w:hanging="360"/>
      </w:pPr>
      <w:rPr>
        <w:rFonts w:ascii="Wingdings" w:hAnsi="Wingdings" w:hint="default"/>
      </w:rPr>
    </w:lvl>
    <w:lvl w:ilvl="3" w:tplc="03E47F56">
      <w:start w:val="1"/>
      <w:numFmt w:val="bullet"/>
      <w:lvlText w:val=""/>
      <w:lvlJc w:val="left"/>
      <w:pPr>
        <w:ind w:left="2880" w:hanging="360"/>
      </w:pPr>
      <w:rPr>
        <w:rFonts w:ascii="Symbol" w:hAnsi="Symbol" w:hint="default"/>
      </w:rPr>
    </w:lvl>
    <w:lvl w:ilvl="4" w:tplc="684CA542">
      <w:start w:val="1"/>
      <w:numFmt w:val="bullet"/>
      <w:lvlText w:val="o"/>
      <w:lvlJc w:val="left"/>
      <w:pPr>
        <w:ind w:left="3600" w:hanging="360"/>
      </w:pPr>
      <w:rPr>
        <w:rFonts w:ascii="Courier New" w:hAnsi="Courier New" w:hint="default"/>
      </w:rPr>
    </w:lvl>
    <w:lvl w:ilvl="5" w:tplc="4CF019E6">
      <w:start w:val="1"/>
      <w:numFmt w:val="bullet"/>
      <w:lvlText w:val=""/>
      <w:lvlJc w:val="left"/>
      <w:pPr>
        <w:ind w:left="4320" w:hanging="360"/>
      </w:pPr>
      <w:rPr>
        <w:rFonts w:ascii="Wingdings" w:hAnsi="Wingdings" w:hint="default"/>
      </w:rPr>
    </w:lvl>
    <w:lvl w:ilvl="6" w:tplc="F5346444">
      <w:start w:val="1"/>
      <w:numFmt w:val="bullet"/>
      <w:lvlText w:val=""/>
      <w:lvlJc w:val="left"/>
      <w:pPr>
        <w:ind w:left="5040" w:hanging="360"/>
      </w:pPr>
      <w:rPr>
        <w:rFonts w:ascii="Symbol" w:hAnsi="Symbol" w:hint="default"/>
      </w:rPr>
    </w:lvl>
    <w:lvl w:ilvl="7" w:tplc="04A4401E">
      <w:start w:val="1"/>
      <w:numFmt w:val="bullet"/>
      <w:lvlText w:val="o"/>
      <w:lvlJc w:val="left"/>
      <w:pPr>
        <w:ind w:left="5760" w:hanging="360"/>
      </w:pPr>
      <w:rPr>
        <w:rFonts w:ascii="Courier New" w:hAnsi="Courier New" w:hint="default"/>
      </w:rPr>
    </w:lvl>
    <w:lvl w:ilvl="8" w:tplc="28E0A0D0">
      <w:start w:val="1"/>
      <w:numFmt w:val="bullet"/>
      <w:lvlText w:val=""/>
      <w:lvlJc w:val="left"/>
      <w:pPr>
        <w:ind w:left="6480" w:hanging="360"/>
      </w:pPr>
      <w:rPr>
        <w:rFonts w:ascii="Wingdings" w:hAnsi="Wingdings" w:hint="default"/>
      </w:rPr>
    </w:lvl>
  </w:abstractNum>
  <w:abstractNum w:abstractNumId="3" w15:restartNumberingAfterBreak="0">
    <w:nsid w:val="3E9C33F7"/>
    <w:multiLevelType w:val="hybridMultilevel"/>
    <w:tmpl w:val="45A084E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02F64"/>
    <w:multiLevelType w:val="hybridMultilevel"/>
    <w:tmpl w:val="B07283E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22348"/>
    <w:multiLevelType w:val="hybridMultilevel"/>
    <w:tmpl w:val="64C092DE"/>
    <w:lvl w:ilvl="0" w:tplc="C9BE13FC">
      <w:start w:val="1"/>
      <w:numFmt w:val="bullet"/>
      <w:lvlText w:val=""/>
      <w:lvlJc w:val="left"/>
      <w:pPr>
        <w:ind w:left="1800" w:hanging="360"/>
      </w:pPr>
      <w:rPr>
        <w:rFonts w:ascii="Wingdings 3" w:hAnsi="Wingdings 3" w:hint="default"/>
        <w:color w:val="B32B2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DA37E76"/>
    <w:multiLevelType w:val="hybridMultilevel"/>
    <w:tmpl w:val="17C42E5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62591"/>
    <w:multiLevelType w:val="hybridMultilevel"/>
    <w:tmpl w:val="3E98C46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51A7F"/>
    <w:multiLevelType w:val="hybridMultilevel"/>
    <w:tmpl w:val="6BFAAEC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2114980509">
    <w:abstractNumId w:val="2"/>
  </w:num>
  <w:num w:numId="2" w16cid:durableId="1241795568">
    <w:abstractNumId w:val="8"/>
  </w:num>
  <w:num w:numId="3" w16cid:durableId="202133031">
    <w:abstractNumId w:val="1"/>
  </w:num>
  <w:num w:numId="4" w16cid:durableId="1344284391">
    <w:abstractNumId w:val="0"/>
  </w:num>
  <w:num w:numId="5" w16cid:durableId="1391735971">
    <w:abstractNumId w:val="7"/>
  </w:num>
  <w:num w:numId="6" w16cid:durableId="971055648">
    <w:abstractNumId w:val="5"/>
  </w:num>
  <w:num w:numId="7" w16cid:durableId="1451438632">
    <w:abstractNumId w:val="3"/>
  </w:num>
  <w:num w:numId="8" w16cid:durableId="812253369">
    <w:abstractNumId w:val="4"/>
  </w:num>
  <w:num w:numId="9" w16cid:durableId="989941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07EE80"/>
    <w:rsid w:val="00005E79"/>
    <w:rsid w:val="00006180"/>
    <w:rsid w:val="000150B0"/>
    <w:rsid w:val="00020C9B"/>
    <w:rsid w:val="00032BF4"/>
    <w:rsid w:val="00033331"/>
    <w:rsid w:val="000453E1"/>
    <w:rsid w:val="00054827"/>
    <w:rsid w:val="00067119"/>
    <w:rsid w:val="00070AE9"/>
    <w:rsid w:val="00093FAE"/>
    <w:rsid w:val="00094B99"/>
    <w:rsid w:val="00096534"/>
    <w:rsid w:val="000B1402"/>
    <w:rsid w:val="000B1520"/>
    <w:rsid w:val="000C1748"/>
    <w:rsid w:val="000C7C4C"/>
    <w:rsid w:val="000D3C70"/>
    <w:rsid w:val="000E6BA9"/>
    <w:rsid w:val="000F4B35"/>
    <w:rsid w:val="000F5D65"/>
    <w:rsid w:val="00107FD3"/>
    <w:rsid w:val="001126CE"/>
    <w:rsid w:val="00115C6E"/>
    <w:rsid w:val="00120080"/>
    <w:rsid w:val="00131FB9"/>
    <w:rsid w:val="00132474"/>
    <w:rsid w:val="00150EF9"/>
    <w:rsid w:val="001661DC"/>
    <w:rsid w:val="0018008B"/>
    <w:rsid w:val="00190039"/>
    <w:rsid w:val="00196E84"/>
    <w:rsid w:val="001A1F7A"/>
    <w:rsid w:val="001A355F"/>
    <w:rsid w:val="001A37AD"/>
    <w:rsid w:val="001A5658"/>
    <w:rsid w:val="001D7259"/>
    <w:rsid w:val="001E261F"/>
    <w:rsid w:val="001E4614"/>
    <w:rsid w:val="001E47CE"/>
    <w:rsid w:val="001F0407"/>
    <w:rsid w:val="001F463D"/>
    <w:rsid w:val="00203C80"/>
    <w:rsid w:val="00204449"/>
    <w:rsid w:val="00224B75"/>
    <w:rsid w:val="00234E6E"/>
    <w:rsid w:val="002351CD"/>
    <w:rsid w:val="00243889"/>
    <w:rsid w:val="00252445"/>
    <w:rsid w:val="00267720"/>
    <w:rsid w:val="0026EB46"/>
    <w:rsid w:val="0027138C"/>
    <w:rsid w:val="0028287C"/>
    <w:rsid w:val="0028321E"/>
    <w:rsid w:val="00284ECD"/>
    <w:rsid w:val="00296FF4"/>
    <w:rsid w:val="00297AA0"/>
    <w:rsid w:val="002A1B70"/>
    <w:rsid w:val="002A2802"/>
    <w:rsid w:val="002B7695"/>
    <w:rsid w:val="002C656D"/>
    <w:rsid w:val="002D25AA"/>
    <w:rsid w:val="002D6C41"/>
    <w:rsid w:val="002E2A99"/>
    <w:rsid w:val="002E4745"/>
    <w:rsid w:val="002F4D66"/>
    <w:rsid w:val="00303D5B"/>
    <w:rsid w:val="003231AD"/>
    <w:rsid w:val="00331916"/>
    <w:rsid w:val="003476D1"/>
    <w:rsid w:val="003544F1"/>
    <w:rsid w:val="0036C78F"/>
    <w:rsid w:val="00373E7A"/>
    <w:rsid w:val="00376077"/>
    <w:rsid w:val="003A5B71"/>
    <w:rsid w:val="003B5BE2"/>
    <w:rsid w:val="003D43A6"/>
    <w:rsid w:val="003E07B7"/>
    <w:rsid w:val="003E4D59"/>
    <w:rsid w:val="003E71E5"/>
    <w:rsid w:val="003F50B4"/>
    <w:rsid w:val="003F580C"/>
    <w:rsid w:val="003F72F5"/>
    <w:rsid w:val="00404290"/>
    <w:rsid w:val="00410049"/>
    <w:rsid w:val="004103A4"/>
    <w:rsid w:val="00411FE5"/>
    <w:rsid w:val="0042191A"/>
    <w:rsid w:val="004353B3"/>
    <w:rsid w:val="004370F8"/>
    <w:rsid w:val="0043792F"/>
    <w:rsid w:val="00442B8E"/>
    <w:rsid w:val="00457BF5"/>
    <w:rsid w:val="00457EB0"/>
    <w:rsid w:val="00460266"/>
    <w:rsid w:val="00465031"/>
    <w:rsid w:val="00465EE9"/>
    <w:rsid w:val="00472678"/>
    <w:rsid w:val="004759A6"/>
    <w:rsid w:val="004A0108"/>
    <w:rsid w:val="004A442E"/>
    <w:rsid w:val="004A7FBA"/>
    <w:rsid w:val="004B04DB"/>
    <w:rsid w:val="004D0153"/>
    <w:rsid w:val="004D78B7"/>
    <w:rsid w:val="004F14A5"/>
    <w:rsid w:val="00503CC5"/>
    <w:rsid w:val="00505438"/>
    <w:rsid w:val="005066BE"/>
    <w:rsid w:val="00507B06"/>
    <w:rsid w:val="00523F5E"/>
    <w:rsid w:val="00524DE5"/>
    <w:rsid w:val="00524F45"/>
    <w:rsid w:val="00547E5A"/>
    <w:rsid w:val="00562FC0"/>
    <w:rsid w:val="0057136B"/>
    <w:rsid w:val="0057301C"/>
    <w:rsid w:val="00577E63"/>
    <w:rsid w:val="00586A20"/>
    <w:rsid w:val="00591DBD"/>
    <w:rsid w:val="005921B7"/>
    <w:rsid w:val="005A6A1A"/>
    <w:rsid w:val="005B2870"/>
    <w:rsid w:val="005B5466"/>
    <w:rsid w:val="005D1DE3"/>
    <w:rsid w:val="005F2752"/>
    <w:rsid w:val="006157E4"/>
    <w:rsid w:val="0064245B"/>
    <w:rsid w:val="00650B05"/>
    <w:rsid w:val="00654974"/>
    <w:rsid w:val="006558E4"/>
    <w:rsid w:val="00656808"/>
    <w:rsid w:val="00663195"/>
    <w:rsid w:val="00697E85"/>
    <w:rsid w:val="006A21A7"/>
    <w:rsid w:val="006A47C4"/>
    <w:rsid w:val="006A6D6D"/>
    <w:rsid w:val="006B6066"/>
    <w:rsid w:val="006B614D"/>
    <w:rsid w:val="006D61E5"/>
    <w:rsid w:val="006F2F77"/>
    <w:rsid w:val="006F7FF0"/>
    <w:rsid w:val="00702CB1"/>
    <w:rsid w:val="00710434"/>
    <w:rsid w:val="00716C4D"/>
    <w:rsid w:val="0072620F"/>
    <w:rsid w:val="00730D2A"/>
    <w:rsid w:val="00731DDE"/>
    <w:rsid w:val="007343D3"/>
    <w:rsid w:val="007402CA"/>
    <w:rsid w:val="00744BB8"/>
    <w:rsid w:val="0075083E"/>
    <w:rsid w:val="00752F2B"/>
    <w:rsid w:val="00753144"/>
    <w:rsid w:val="007620C8"/>
    <w:rsid w:val="00763DF6"/>
    <w:rsid w:val="00771EB1"/>
    <w:rsid w:val="00783AAE"/>
    <w:rsid w:val="007851A7"/>
    <w:rsid w:val="00796E8F"/>
    <w:rsid w:val="007975BA"/>
    <w:rsid w:val="007B4867"/>
    <w:rsid w:val="007C46B8"/>
    <w:rsid w:val="007C6359"/>
    <w:rsid w:val="007C6C89"/>
    <w:rsid w:val="007D340F"/>
    <w:rsid w:val="007D6F8F"/>
    <w:rsid w:val="007E0A9B"/>
    <w:rsid w:val="007E453F"/>
    <w:rsid w:val="007E759F"/>
    <w:rsid w:val="0080373D"/>
    <w:rsid w:val="00806FC5"/>
    <w:rsid w:val="00823F0C"/>
    <w:rsid w:val="008750B4"/>
    <w:rsid w:val="00876BA6"/>
    <w:rsid w:val="00885CA1"/>
    <w:rsid w:val="008A2AF2"/>
    <w:rsid w:val="008B24A5"/>
    <w:rsid w:val="008D0BE0"/>
    <w:rsid w:val="008E6832"/>
    <w:rsid w:val="008EFB4B"/>
    <w:rsid w:val="008F407E"/>
    <w:rsid w:val="00905AE3"/>
    <w:rsid w:val="009063C4"/>
    <w:rsid w:val="0091560B"/>
    <w:rsid w:val="00916045"/>
    <w:rsid w:val="009220A4"/>
    <w:rsid w:val="00924AEA"/>
    <w:rsid w:val="00931AF3"/>
    <w:rsid w:val="00954497"/>
    <w:rsid w:val="009676BC"/>
    <w:rsid w:val="009878F4"/>
    <w:rsid w:val="009A3926"/>
    <w:rsid w:val="009A4B13"/>
    <w:rsid w:val="009A57CB"/>
    <w:rsid w:val="009A7156"/>
    <w:rsid w:val="009B55C4"/>
    <w:rsid w:val="009B72DF"/>
    <w:rsid w:val="009C3548"/>
    <w:rsid w:val="009C4A7F"/>
    <w:rsid w:val="009C7A97"/>
    <w:rsid w:val="009D5632"/>
    <w:rsid w:val="009E4C88"/>
    <w:rsid w:val="009F10CB"/>
    <w:rsid w:val="00A206BC"/>
    <w:rsid w:val="00A20E43"/>
    <w:rsid w:val="00A23C51"/>
    <w:rsid w:val="00A24A92"/>
    <w:rsid w:val="00A35D72"/>
    <w:rsid w:val="00A37222"/>
    <w:rsid w:val="00A4168E"/>
    <w:rsid w:val="00A53D30"/>
    <w:rsid w:val="00A651EF"/>
    <w:rsid w:val="00A96C6A"/>
    <w:rsid w:val="00AB1B22"/>
    <w:rsid w:val="00AB6E6E"/>
    <w:rsid w:val="00AD3D3F"/>
    <w:rsid w:val="00AE7B0D"/>
    <w:rsid w:val="00AF02FB"/>
    <w:rsid w:val="00B02A2A"/>
    <w:rsid w:val="00B43E94"/>
    <w:rsid w:val="00B55941"/>
    <w:rsid w:val="00B63F2B"/>
    <w:rsid w:val="00B71CC9"/>
    <w:rsid w:val="00B71ED0"/>
    <w:rsid w:val="00B8020F"/>
    <w:rsid w:val="00B87236"/>
    <w:rsid w:val="00B91273"/>
    <w:rsid w:val="00B945FA"/>
    <w:rsid w:val="00BA372C"/>
    <w:rsid w:val="00BA731A"/>
    <w:rsid w:val="00BC03EA"/>
    <w:rsid w:val="00BC05EB"/>
    <w:rsid w:val="00BC6391"/>
    <w:rsid w:val="00BC7F0E"/>
    <w:rsid w:val="00C427DE"/>
    <w:rsid w:val="00C47738"/>
    <w:rsid w:val="00C60C3A"/>
    <w:rsid w:val="00C61021"/>
    <w:rsid w:val="00C65650"/>
    <w:rsid w:val="00C7490B"/>
    <w:rsid w:val="00C74DCF"/>
    <w:rsid w:val="00C90187"/>
    <w:rsid w:val="00C91C93"/>
    <w:rsid w:val="00C9567E"/>
    <w:rsid w:val="00CB56B0"/>
    <w:rsid w:val="00CD2BA1"/>
    <w:rsid w:val="00CF0A57"/>
    <w:rsid w:val="00CF7A65"/>
    <w:rsid w:val="00D107BD"/>
    <w:rsid w:val="00D2009D"/>
    <w:rsid w:val="00D22A2E"/>
    <w:rsid w:val="00D2360A"/>
    <w:rsid w:val="00D41E78"/>
    <w:rsid w:val="00D62BF8"/>
    <w:rsid w:val="00D73A4B"/>
    <w:rsid w:val="00D742CB"/>
    <w:rsid w:val="00D85772"/>
    <w:rsid w:val="00DA7E65"/>
    <w:rsid w:val="00DC21C1"/>
    <w:rsid w:val="00DE07EC"/>
    <w:rsid w:val="00DE0A48"/>
    <w:rsid w:val="00DE202C"/>
    <w:rsid w:val="00DE34C6"/>
    <w:rsid w:val="00DF6019"/>
    <w:rsid w:val="00E001A9"/>
    <w:rsid w:val="00E00D2F"/>
    <w:rsid w:val="00E01F85"/>
    <w:rsid w:val="00E20149"/>
    <w:rsid w:val="00E22415"/>
    <w:rsid w:val="00E34453"/>
    <w:rsid w:val="00E5336C"/>
    <w:rsid w:val="00E535EE"/>
    <w:rsid w:val="00E65FA7"/>
    <w:rsid w:val="00E75A78"/>
    <w:rsid w:val="00E77F64"/>
    <w:rsid w:val="00E941AC"/>
    <w:rsid w:val="00E94445"/>
    <w:rsid w:val="00E945A8"/>
    <w:rsid w:val="00EA098E"/>
    <w:rsid w:val="00EB484B"/>
    <w:rsid w:val="00EC2071"/>
    <w:rsid w:val="00ED0791"/>
    <w:rsid w:val="00EE1104"/>
    <w:rsid w:val="00EE2F2C"/>
    <w:rsid w:val="00EF0596"/>
    <w:rsid w:val="00EF1EC4"/>
    <w:rsid w:val="00EF4915"/>
    <w:rsid w:val="00F2348A"/>
    <w:rsid w:val="00F31EFE"/>
    <w:rsid w:val="00F323A9"/>
    <w:rsid w:val="00F32648"/>
    <w:rsid w:val="00F346FB"/>
    <w:rsid w:val="00F46889"/>
    <w:rsid w:val="00F67874"/>
    <w:rsid w:val="00F7419D"/>
    <w:rsid w:val="00F8216C"/>
    <w:rsid w:val="00F856E9"/>
    <w:rsid w:val="00F913B6"/>
    <w:rsid w:val="00F91E28"/>
    <w:rsid w:val="00FA4D83"/>
    <w:rsid w:val="00FA79B4"/>
    <w:rsid w:val="00FB492F"/>
    <w:rsid w:val="00FB574D"/>
    <w:rsid w:val="00FB6E59"/>
    <w:rsid w:val="00FC3FB0"/>
    <w:rsid w:val="00FC4C43"/>
    <w:rsid w:val="00FD06A0"/>
    <w:rsid w:val="00FE5D7A"/>
    <w:rsid w:val="00FF6DDC"/>
    <w:rsid w:val="01A35DDB"/>
    <w:rsid w:val="01C9B40B"/>
    <w:rsid w:val="01ED2AB1"/>
    <w:rsid w:val="024E408A"/>
    <w:rsid w:val="026EF9D3"/>
    <w:rsid w:val="02C65D6E"/>
    <w:rsid w:val="045A2217"/>
    <w:rsid w:val="0478E1CB"/>
    <w:rsid w:val="04C004E3"/>
    <w:rsid w:val="0530C8E3"/>
    <w:rsid w:val="05A3BA67"/>
    <w:rsid w:val="062CD4F2"/>
    <w:rsid w:val="0647E8B9"/>
    <w:rsid w:val="06552C58"/>
    <w:rsid w:val="0749AFE8"/>
    <w:rsid w:val="07EC4428"/>
    <w:rsid w:val="0882746E"/>
    <w:rsid w:val="08CE473C"/>
    <w:rsid w:val="0902D7D6"/>
    <w:rsid w:val="09693E5C"/>
    <w:rsid w:val="09B34063"/>
    <w:rsid w:val="0A1AF142"/>
    <w:rsid w:val="0A58507C"/>
    <w:rsid w:val="0AC7D28F"/>
    <w:rsid w:val="0B00F5C5"/>
    <w:rsid w:val="0B3EA1B1"/>
    <w:rsid w:val="0B7FAF73"/>
    <w:rsid w:val="0C3D69D7"/>
    <w:rsid w:val="0D19CB5B"/>
    <w:rsid w:val="0E210B64"/>
    <w:rsid w:val="0EDE2316"/>
    <w:rsid w:val="0F1671BE"/>
    <w:rsid w:val="0F5078FE"/>
    <w:rsid w:val="0FC3CEF7"/>
    <w:rsid w:val="0FE20EE2"/>
    <w:rsid w:val="1083FB5E"/>
    <w:rsid w:val="108DE655"/>
    <w:rsid w:val="10A383F9"/>
    <w:rsid w:val="10B569B7"/>
    <w:rsid w:val="1109475D"/>
    <w:rsid w:val="11C00F6F"/>
    <w:rsid w:val="120880F6"/>
    <w:rsid w:val="122F8A37"/>
    <w:rsid w:val="124F2A70"/>
    <w:rsid w:val="129ACB72"/>
    <w:rsid w:val="1352938B"/>
    <w:rsid w:val="1360B114"/>
    <w:rsid w:val="1375CC13"/>
    <w:rsid w:val="14AA6219"/>
    <w:rsid w:val="14B22ED9"/>
    <w:rsid w:val="14FA029F"/>
    <w:rsid w:val="164B70CF"/>
    <w:rsid w:val="16929CD0"/>
    <w:rsid w:val="1768C9E3"/>
    <w:rsid w:val="178E35FD"/>
    <w:rsid w:val="17C85F3F"/>
    <w:rsid w:val="17EBCB5B"/>
    <w:rsid w:val="182E6D31"/>
    <w:rsid w:val="18B41014"/>
    <w:rsid w:val="18DD5437"/>
    <w:rsid w:val="18FFA186"/>
    <w:rsid w:val="1998BC41"/>
    <w:rsid w:val="19E2CBD0"/>
    <w:rsid w:val="1A3E66A6"/>
    <w:rsid w:val="1ABE90DE"/>
    <w:rsid w:val="1B32BCB2"/>
    <w:rsid w:val="1B9282C0"/>
    <w:rsid w:val="1BCDE2C3"/>
    <w:rsid w:val="1C2CECBC"/>
    <w:rsid w:val="1C7A9310"/>
    <w:rsid w:val="1D8527E6"/>
    <w:rsid w:val="1DDE8CEE"/>
    <w:rsid w:val="1E32BDEC"/>
    <w:rsid w:val="1E4CC097"/>
    <w:rsid w:val="1EB9EE3E"/>
    <w:rsid w:val="1EC32D91"/>
    <w:rsid w:val="1EC5993F"/>
    <w:rsid w:val="1F0290AF"/>
    <w:rsid w:val="1F30E041"/>
    <w:rsid w:val="20187C25"/>
    <w:rsid w:val="203F95E1"/>
    <w:rsid w:val="2095D5E3"/>
    <w:rsid w:val="20DE0F3F"/>
    <w:rsid w:val="20F22C14"/>
    <w:rsid w:val="210E5F7C"/>
    <w:rsid w:val="21CF7423"/>
    <w:rsid w:val="23187105"/>
    <w:rsid w:val="235501E4"/>
    <w:rsid w:val="23D86921"/>
    <w:rsid w:val="247ADCB5"/>
    <w:rsid w:val="252FA4C2"/>
    <w:rsid w:val="260205B9"/>
    <w:rsid w:val="263293D7"/>
    <w:rsid w:val="2641A150"/>
    <w:rsid w:val="26C10922"/>
    <w:rsid w:val="27C48186"/>
    <w:rsid w:val="286FFAB3"/>
    <w:rsid w:val="287C1D09"/>
    <w:rsid w:val="2A466B19"/>
    <w:rsid w:val="2A4D1795"/>
    <w:rsid w:val="2ACB4CB7"/>
    <w:rsid w:val="2B1EF558"/>
    <w:rsid w:val="2B3D30CA"/>
    <w:rsid w:val="2BF18A8D"/>
    <w:rsid w:val="2C1C9442"/>
    <w:rsid w:val="2C2971CB"/>
    <w:rsid w:val="2CB6D3FD"/>
    <w:rsid w:val="2CD48FCF"/>
    <w:rsid w:val="2CF8ADD6"/>
    <w:rsid w:val="2CFEA3BA"/>
    <w:rsid w:val="2D245A28"/>
    <w:rsid w:val="2D498ADE"/>
    <w:rsid w:val="2D6AB26A"/>
    <w:rsid w:val="2F099195"/>
    <w:rsid w:val="30230143"/>
    <w:rsid w:val="30ACE722"/>
    <w:rsid w:val="311EA3EA"/>
    <w:rsid w:val="31302F44"/>
    <w:rsid w:val="3131C6B3"/>
    <w:rsid w:val="31349C4E"/>
    <w:rsid w:val="315FD6E5"/>
    <w:rsid w:val="31A01382"/>
    <w:rsid w:val="322E25BA"/>
    <w:rsid w:val="3259F34B"/>
    <w:rsid w:val="327CDF2C"/>
    <w:rsid w:val="32A6420A"/>
    <w:rsid w:val="3436DAA5"/>
    <w:rsid w:val="348C3EA7"/>
    <w:rsid w:val="34A267B7"/>
    <w:rsid w:val="357A33BA"/>
    <w:rsid w:val="35A6FD1F"/>
    <w:rsid w:val="35B2BA46"/>
    <w:rsid w:val="35DE31F0"/>
    <w:rsid w:val="361FDF8C"/>
    <w:rsid w:val="3707EE80"/>
    <w:rsid w:val="370DED95"/>
    <w:rsid w:val="375791BF"/>
    <w:rsid w:val="37BBCED7"/>
    <w:rsid w:val="37DA1924"/>
    <w:rsid w:val="37EE96EA"/>
    <w:rsid w:val="38502B59"/>
    <w:rsid w:val="387ABE1E"/>
    <w:rsid w:val="387B7A23"/>
    <w:rsid w:val="3C521B53"/>
    <w:rsid w:val="3CFD1403"/>
    <w:rsid w:val="3E9A0C3F"/>
    <w:rsid w:val="3E9D7AAA"/>
    <w:rsid w:val="3E9F9315"/>
    <w:rsid w:val="3F8B6882"/>
    <w:rsid w:val="401AF2CC"/>
    <w:rsid w:val="40C5BEBE"/>
    <w:rsid w:val="41C1888F"/>
    <w:rsid w:val="41C1BA81"/>
    <w:rsid w:val="42E2D680"/>
    <w:rsid w:val="433E60DF"/>
    <w:rsid w:val="4445DD81"/>
    <w:rsid w:val="4448E110"/>
    <w:rsid w:val="447BE088"/>
    <w:rsid w:val="448A00C9"/>
    <w:rsid w:val="45DE50DE"/>
    <w:rsid w:val="463303FE"/>
    <w:rsid w:val="46DA21F5"/>
    <w:rsid w:val="47062ACD"/>
    <w:rsid w:val="4755B771"/>
    <w:rsid w:val="47A3A6F2"/>
    <w:rsid w:val="4805C2DE"/>
    <w:rsid w:val="493571B6"/>
    <w:rsid w:val="498AC17D"/>
    <w:rsid w:val="49E52E4E"/>
    <w:rsid w:val="49ED867F"/>
    <w:rsid w:val="4A0DA092"/>
    <w:rsid w:val="4A1C8175"/>
    <w:rsid w:val="4B536EF3"/>
    <w:rsid w:val="4B834BA1"/>
    <w:rsid w:val="4C74D096"/>
    <w:rsid w:val="4CD1901C"/>
    <w:rsid w:val="4D2DF63B"/>
    <w:rsid w:val="4D961D57"/>
    <w:rsid w:val="4E0017C0"/>
    <w:rsid w:val="4E636C22"/>
    <w:rsid w:val="4ED3FF8A"/>
    <w:rsid w:val="4F30F0F3"/>
    <w:rsid w:val="4F56F510"/>
    <w:rsid w:val="5184B47A"/>
    <w:rsid w:val="51DF92A6"/>
    <w:rsid w:val="52A2ED0D"/>
    <w:rsid w:val="52FF5442"/>
    <w:rsid w:val="537BC391"/>
    <w:rsid w:val="53ABBA6A"/>
    <w:rsid w:val="53D68B1B"/>
    <w:rsid w:val="53DB5874"/>
    <w:rsid w:val="5495945D"/>
    <w:rsid w:val="5548368E"/>
    <w:rsid w:val="55A6A57A"/>
    <w:rsid w:val="5611851D"/>
    <w:rsid w:val="56D445A1"/>
    <w:rsid w:val="56FCF0A5"/>
    <w:rsid w:val="570C6ED6"/>
    <w:rsid w:val="575A83B3"/>
    <w:rsid w:val="5769E5FB"/>
    <w:rsid w:val="577D83C3"/>
    <w:rsid w:val="5821283C"/>
    <w:rsid w:val="592516AA"/>
    <w:rsid w:val="5A2FCD8A"/>
    <w:rsid w:val="5AD48C8C"/>
    <w:rsid w:val="5AE1B67C"/>
    <w:rsid w:val="5B186C57"/>
    <w:rsid w:val="5B4060BC"/>
    <w:rsid w:val="5B98915E"/>
    <w:rsid w:val="5BC58528"/>
    <w:rsid w:val="5C50EEA2"/>
    <w:rsid w:val="5C6331D2"/>
    <w:rsid w:val="5C66BA5C"/>
    <w:rsid w:val="5C889C6E"/>
    <w:rsid w:val="5C93057A"/>
    <w:rsid w:val="5E3A9481"/>
    <w:rsid w:val="5E864F58"/>
    <w:rsid w:val="5F29196E"/>
    <w:rsid w:val="616952F0"/>
    <w:rsid w:val="61A43759"/>
    <w:rsid w:val="61B1AC06"/>
    <w:rsid w:val="61C31D2D"/>
    <w:rsid w:val="61C6A11A"/>
    <w:rsid w:val="61D33B72"/>
    <w:rsid w:val="62386EB7"/>
    <w:rsid w:val="62B66B0C"/>
    <w:rsid w:val="6378024C"/>
    <w:rsid w:val="63A43B17"/>
    <w:rsid w:val="63BA298D"/>
    <w:rsid w:val="63BE8256"/>
    <w:rsid w:val="63D1CDBE"/>
    <w:rsid w:val="64BF93FC"/>
    <w:rsid w:val="65644C02"/>
    <w:rsid w:val="656C4394"/>
    <w:rsid w:val="667973A6"/>
    <w:rsid w:val="670979B6"/>
    <w:rsid w:val="67257799"/>
    <w:rsid w:val="68CBCA28"/>
    <w:rsid w:val="6947AE86"/>
    <w:rsid w:val="694E54E4"/>
    <w:rsid w:val="69F16A89"/>
    <w:rsid w:val="6A1CF466"/>
    <w:rsid w:val="6A775497"/>
    <w:rsid w:val="6B81E547"/>
    <w:rsid w:val="6BDCEAD9"/>
    <w:rsid w:val="6C97B2EA"/>
    <w:rsid w:val="6CD8B3A6"/>
    <w:rsid w:val="6D5C88F9"/>
    <w:rsid w:val="6DA02C70"/>
    <w:rsid w:val="6DFAB605"/>
    <w:rsid w:val="6E378D7F"/>
    <w:rsid w:val="6E892E5E"/>
    <w:rsid w:val="6E9A2A16"/>
    <w:rsid w:val="6ECEC79C"/>
    <w:rsid w:val="706EF10B"/>
    <w:rsid w:val="718DB132"/>
    <w:rsid w:val="719B2225"/>
    <w:rsid w:val="71B5AC33"/>
    <w:rsid w:val="729684A7"/>
    <w:rsid w:val="72B69ADC"/>
    <w:rsid w:val="72D129E4"/>
    <w:rsid w:val="7320CCBA"/>
    <w:rsid w:val="73216718"/>
    <w:rsid w:val="73343BF5"/>
    <w:rsid w:val="734324F7"/>
    <w:rsid w:val="737FCCD0"/>
    <w:rsid w:val="74326569"/>
    <w:rsid w:val="75345A9F"/>
    <w:rsid w:val="753F66BB"/>
    <w:rsid w:val="75707410"/>
    <w:rsid w:val="75DE9244"/>
    <w:rsid w:val="76B7CB73"/>
    <w:rsid w:val="77256F13"/>
    <w:rsid w:val="77539D35"/>
    <w:rsid w:val="77827C12"/>
    <w:rsid w:val="77934313"/>
    <w:rsid w:val="77997507"/>
    <w:rsid w:val="77EDF0AE"/>
    <w:rsid w:val="787C21D2"/>
    <w:rsid w:val="78D0393C"/>
    <w:rsid w:val="78FEAE5E"/>
    <w:rsid w:val="792495EC"/>
    <w:rsid w:val="792535EE"/>
    <w:rsid w:val="7970B0AE"/>
    <w:rsid w:val="7AA66385"/>
    <w:rsid w:val="7C7259AF"/>
    <w:rsid w:val="7C77C437"/>
    <w:rsid w:val="7DB1A13A"/>
    <w:rsid w:val="7E66C8CA"/>
    <w:rsid w:val="7E8EADCC"/>
    <w:rsid w:val="7F16FE1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EE80"/>
  <w15:chartTrackingRefBased/>
  <w15:docId w15:val="{3AA055B3-7FF5-4AED-A3AD-0669D4DF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3F2B"/>
    <w:rPr>
      <w:b/>
      <w:bCs/>
    </w:rPr>
  </w:style>
  <w:style w:type="character" w:customStyle="1" w:styleId="CommentSubjectChar">
    <w:name w:val="Comment Subject Char"/>
    <w:basedOn w:val="CommentTextChar"/>
    <w:link w:val="CommentSubject"/>
    <w:uiPriority w:val="99"/>
    <w:semiHidden/>
    <w:rsid w:val="00B63F2B"/>
    <w:rPr>
      <w:b/>
      <w:bCs/>
      <w:sz w:val="20"/>
      <w:szCs w:val="20"/>
    </w:rPr>
  </w:style>
  <w:style w:type="paragraph" w:styleId="Revision">
    <w:name w:val="Revision"/>
    <w:hidden/>
    <w:uiPriority w:val="99"/>
    <w:semiHidden/>
    <w:rsid w:val="005921B7"/>
    <w:pPr>
      <w:spacing w:after="0" w:line="240" w:lineRule="auto"/>
    </w:pPr>
  </w:style>
  <w:style w:type="paragraph" w:styleId="Header">
    <w:name w:val="header"/>
    <w:basedOn w:val="Normal"/>
    <w:link w:val="HeaderChar"/>
    <w:uiPriority w:val="99"/>
    <w:unhideWhenUsed/>
    <w:rsid w:val="009D5632"/>
    <w:pPr>
      <w:tabs>
        <w:tab w:val="center" w:pos="4680"/>
        <w:tab w:val="right" w:pos="9360"/>
      </w:tabs>
      <w:spacing w:before="120" w:after="0" w:line="240" w:lineRule="auto"/>
      <w:jc w:val="both"/>
    </w:pPr>
    <w:rPr>
      <w:rFonts w:ascii="Arial" w:hAnsi="Arial" w:cs="Arial"/>
      <w:sz w:val="20"/>
      <w:szCs w:val="22"/>
      <w:lang w:eastAsia="zh-TW"/>
    </w:rPr>
  </w:style>
  <w:style w:type="character" w:customStyle="1" w:styleId="HeaderChar">
    <w:name w:val="Header Char"/>
    <w:basedOn w:val="DefaultParagraphFont"/>
    <w:link w:val="Header"/>
    <w:uiPriority w:val="99"/>
    <w:rsid w:val="009D5632"/>
    <w:rPr>
      <w:rFonts w:ascii="Arial" w:hAnsi="Arial" w:cs="Arial"/>
      <w:sz w:val="20"/>
      <w:szCs w:val="22"/>
      <w:lang w:eastAsia="zh-TW"/>
    </w:rPr>
  </w:style>
  <w:style w:type="paragraph" w:styleId="TOCHeading">
    <w:name w:val="TOC Heading"/>
    <w:basedOn w:val="Heading1"/>
    <w:next w:val="Normal"/>
    <w:uiPriority w:val="39"/>
    <w:unhideWhenUsed/>
    <w:qFormat/>
    <w:rsid w:val="002A1B70"/>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FB492F"/>
    <w:pPr>
      <w:tabs>
        <w:tab w:val="right" w:leader="dot" w:pos="9345"/>
      </w:tabs>
      <w:spacing w:after="100"/>
      <w:jc w:val="center"/>
    </w:pPr>
  </w:style>
  <w:style w:type="paragraph" w:styleId="TOC3">
    <w:name w:val="toc 3"/>
    <w:basedOn w:val="Normal"/>
    <w:next w:val="Normal"/>
    <w:autoRedefine/>
    <w:uiPriority w:val="39"/>
    <w:unhideWhenUsed/>
    <w:rsid w:val="002A1B70"/>
    <w:pPr>
      <w:spacing w:after="100"/>
      <w:ind w:left="480"/>
    </w:pPr>
  </w:style>
  <w:style w:type="paragraph" w:styleId="TOC4">
    <w:name w:val="toc 4"/>
    <w:basedOn w:val="Normal"/>
    <w:next w:val="Normal"/>
    <w:autoRedefine/>
    <w:uiPriority w:val="39"/>
    <w:unhideWhenUsed/>
    <w:pPr>
      <w:spacing w:after="100"/>
      <w:ind w:left="660"/>
    </w:pPr>
  </w:style>
  <w:style w:type="paragraph" w:styleId="TOC2">
    <w:name w:val="toc 2"/>
    <w:basedOn w:val="Normal"/>
    <w:next w:val="Normal"/>
    <w:autoRedefine/>
    <w:uiPriority w:val="39"/>
    <w:unhideWhenUsed/>
    <w:rsid w:val="0042191A"/>
    <w:pPr>
      <w:tabs>
        <w:tab w:val="right" w:leader="dot" w:pos="9345"/>
      </w:tabs>
      <w:spacing w:after="100"/>
      <w:ind w:left="240"/>
      <w:jc w:val="both"/>
    </w:p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9F1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CB"/>
  </w:style>
  <w:style w:type="paragraph" w:customStyle="1" w:styleId="Default">
    <w:name w:val="Default"/>
    <w:rsid w:val="00E00D2F"/>
    <w:pPr>
      <w:autoSpaceDE w:val="0"/>
      <w:autoSpaceDN w:val="0"/>
      <w:adjustRightInd w:val="0"/>
      <w:spacing w:after="0" w:line="240" w:lineRule="auto"/>
    </w:pPr>
    <w:rPr>
      <w:rFonts w:ascii="Arial" w:eastAsiaTheme="minorHAnsi" w:hAnsi="Arial" w:cs="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9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semgmt-crm.cdp.net/e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p.net/en/cities/cities-sco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27c91e1-34fd-4931-92ab-1b02d099f292">
      <UserInfo>
        <DisplayName>Arminel Lovell</DisplayName>
        <AccountId>1333</AccountId>
        <AccountType/>
      </UserInfo>
      <UserInfo>
        <DisplayName>Robyn Graber</DisplayName>
        <AccountId>7745</AccountId>
        <AccountType/>
      </UserInfo>
      <UserInfo>
        <DisplayName>Amy Hand</DisplayName>
        <AccountId>3427</AccountId>
        <AccountType/>
      </UserInfo>
      <UserInfo>
        <DisplayName>Izzy Heard</DisplayName>
        <AccountId>3241</AccountId>
        <AccountType/>
      </UserInfo>
      <UserInfo>
        <DisplayName>Eleanor Wagner</DisplayName>
        <AccountId>8271</AccountId>
        <AccountType/>
      </UserInfo>
      <UserInfo>
        <DisplayName>Alistair Nay</DisplayName>
        <AccountId>50</AccountId>
        <AccountType/>
      </UserInfo>
      <UserInfo>
        <DisplayName>Maia Kutner</DisplayName>
        <AccountId>42</AccountId>
        <AccountType/>
      </UserInfo>
      <UserInfo>
        <DisplayName>George Bush</DisplayName>
        <AccountId>4437</AccountId>
        <AccountType/>
      </UserInfo>
      <UserInfo>
        <DisplayName>Emily Lehtonen</DisplayName>
        <AccountId>1898</AccountId>
        <AccountType/>
      </UserInfo>
      <UserInfo>
        <DisplayName>Matheus Martins</DisplayName>
        <AccountId>8018</AccountId>
        <AccountType/>
      </UserInfo>
      <UserInfo>
        <DisplayName>Paul Whittle</DisplayName>
        <AccountId>4540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9493451CC9B4C87BCF45D061484F9" ma:contentTypeVersion="10" ma:contentTypeDescription="Create a new document." ma:contentTypeScope="" ma:versionID="a5fe1c996f8744e6759a75264274567c">
  <xsd:schema xmlns:xsd="http://www.w3.org/2001/XMLSchema" xmlns:xs="http://www.w3.org/2001/XMLSchema" xmlns:p="http://schemas.microsoft.com/office/2006/metadata/properties" xmlns:ns2="0d7ecc61-ad2a-43ca-8bfd-516ae460978f" xmlns:ns3="127c91e1-34fd-4931-92ab-1b02d099f292" targetNamespace="http://schemas.microsoft.com/office/2006/metadata/properties" ma:root="true" ma:fieldsID="555ee1407c2017ad1c32dd801c23977b" ns2:_="" ns3:_="">
    <xsd:import namespace="0d7ecc61-ad2a-43ca-8bfd-516ae460978f"/>
    <xsd:import namespace="127c91e1-34fd-4931-92ab-1b02d099f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ecc61-ad2a-43ca-8bfd-516ae460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c91e1-34fd-4931-92ab-1b02d099f2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285E3-9CEE-4BC5-9574-B073A68BEEB7}">
  <ds:schemaRefs>
    <ds:schemaRef ds:uri="http://schemas.openxmlformats.org/officeDocument/2006/bibliography"/>
  </ds:schemaRefs>
</ds:datastoreItem>
</file>

<file path=customXml/itemProps2.xml><?xml version="1.0" encoding="utf-8"?>
<ds:datastoreItem xmlns:ds="http://schemas.openxmlformats.org/officeDocument/2006/customXml" ds:itemID="{780DE5F3-DB85-40E7-898A-970D4769AD95}">
  <ds:schemaRefs>
    <ds:schemaRef ds:uri="0d7ecc61-ad2a-43ca-8bfd-516ae460978f"/>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127c91e1-34fd-4931-92ab-1b02d099f292"/>
    <ds:schemaRef ds:uri="http://www.w3.org/XML/1998/namespace"/>
  </ds:schemaRefs>
</ds:datastoreItem>
</file>

<file path=customXml/itemProps3.xml><?xml version="1.0" encoding="utf-8"?>
<ds:datastoreItem xmlns:ds="http://schemas.openxmlformats.org/officeDocument/2006/customXml" ds:itemID="{46BE4114-0C45-42D4-8C14-369865C7D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ecc61-ad2a-43ca-8bfd-516ae460978f"/>
    <ds:schemaRef ds:uri="127c91e1-34fd-4931-92ab-1b02d099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AAFCF-B3DA-46F9-89DA-DC9213405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Links>
    <vt:vector size="102" baseType="variant">
      <vt:variant>
        <vt:i4>8060980</vt:i4>
      </vt:variant>
      <vt:variant>
        <vt:i4>84</vt:i4>
      </vt:variant>
      <vt:variant>
        <vt:i4>0</vt:i4>
      </vt:variant>
      <vt:variant>
        <vt:i4>5</vt:i4>
      </vt:variant>
      <vt:variant>
        <vt:lpwstr>https://guidance.cdp.net/en/guidance?ctype=theme&amp;idtype=ThemeID&amp;cid=39&amp;otype=Guidance&amp;incchild=1&amp;microsite=0&amp;gettags=0&amp;tags=TAG-637</vt:lpwstr>
      </vt:variant>
      <vt:variant>
        <vt:lpwstr/>
      </vt:variant>
      <vt:variant>
        <vt:i4>7405630</vt:i4>
      </vt:variant>
      <vt:variant>
        <vt:i4>81</vt:i4>
      </vt:variant>
      <vt:variant>
        <vt:i4>0</vt:i4>
      </vt:variant>
      <vt:variant>
        <vt:i4>5</vt:i4>
      </vt:variant>
      <vt:variant>
        <vt:lpwstr>https://www.cdp.net/en/cities/cities-scores</vt:lpwstr>
      </vt:variant>
      <vt:variant>
        <vt:lpwstr/>
      </vt:variant>
      <vt:variant>
        <vt:i4>1835061</vt:i4>
      </vt:variant>
      <vt:variant>
        <vt:i4>74</vt:i4>
      </vt:variant>
      <vt:variant>
        <vt:i4>0</vt:i4>
      </vt:variant>
      <vt:variant>
        <vt:i4>5</vt:i4>
      </vt:variant>
      <vt:variant>
        <vt:lpwstr/>
      </vt:variant>
      <vt:variant>
        <vt:lpwstr>_Toc169688531</vt:lpwstr>
      </vt:variant>
      <vt:variant>
        <vt:i4>1835061</vt:i4>
      </vt:variant>
      <vt:variant>
        <vt:i4>68</vt:i4>
      </vt:variant>
      <vt:variant>
        <vt:i4>0</vt:i4>
      </vt:variant>
      <vt:variant>
        <vt:i4>5</vt:i4>
      </vt:variant>
      <vt:variant>
        <vt:lpwstr/>
      </vt:variant>
      <vt:variant>
        <vt:lpwstr>_Toc169688530</vt:lpwstr>
      </vt:variant>
      <vt:variant>
        <vt:i4>1900597</vt:i4>
      </vt:variant>
      <vt:variant>
        <vt:i4>62</vt:i4>
      </vt:variant>
      <vt:variant>
        <vt:i4>0</vt:i4>
      </vt:variant>
      <vt:variant>
        <vt:i4>5</vt:i4>
      </vt:variant>
      <vt:variant>
        <vt:lpwstr/>
      </vt:variant>
      <vt:variant>
        <vt:lpwstr>_Toc169688529</vt:lpwstr>
      </vt:variant>
      <vt:variant>
        <vt:i4>1900597</vt:i4>
      </vt:variant>
      <vt:variant>
        <vt:i4>56</vt:i4>
      </vt:variant>
      <vt:variant>
        <vt:i4>0</vt:i4>
      </vt:variant>
      <vt:variant>
        <vt:i4>5</vt:i4>
      </vt:variant>
      <vt:variant>
        <vt:lpwstr/>
      </vt:variant>
      <vt:variant>
        <vt:lpwstr>_Toc169688528</vt:lpwstr>
      </vt:variant>
      <vt:variant>
        <vt:i4>1900597</vt:i4>
      </vt:variant>
      <vt:variant>
        <vt:i4>50</vt:i4>
      </vt:variant>
      <vt:variant>
        <vt:i4>0</vt:i4>
      </vt:variant>
      <vt:variant>
        <vt:i4>5</vt:i4>
      </vt:variant>
      <vt:variant>
        <vt:lpwstr/>
      </vt:variant>
      <vt:variant>
        <vt:lpwstr>_Toc169688527</vt:lpwstr>
      </vt:variant>
      <vt:variant>
        <vt:i4>1900597</vt:i4>
      </vt:variant>
      <vt:variant>
        <vt:i4>44</vt:i4>
      </vt:variant>
      <vt:variant>
        <vt:i4>0</vt:i4>
      </vt:variant>
      <vt:variant>
        <vt:i4>5</vt:i4>
      </vt:variant>
      <vt:variant>
        <vt:lpwstr/>
      </vt:variant>
      <vt:variant>
        <vt:lpwstr>_Toc169688526</vt:lpwstr>
      </vt:variant>
      <vt:variant>
        <vt:i4>1900597</vt:i4>
      </vt:variant>
      <vt:variant>
        <vt:i4>38</vt:i4>
      </vt:variant>
      <vt:variant>
        <vt:i4>0</vt:i4>
      </vt:variant>
      <vt:variant>
        <vt:i4>5</vt:i4>
      </vt:variant>
      <vt:variant>
        <vt:lpwstr/>
      </vt:variant>
      <vt:variant>
        <vt:lpwstr>_Toc169688525</vt:lpwstr>
      </vt:variant>
      <vt:variant>
        <vt:i4>1900597</vt:i4>
      </vt:variant>
      <vt:variant>
        <vt:i4>32</vt:i4>
      </vt:variant>
      <vt:variant>
        <vt:i4>0</vt:i4>
      </vt:variant>
      <vt:variant>
        <vt:i4>5</vt:i4>
      </vt:variant>
      <vt:variant>
        <vt:lpwstr/>
      </vt:variant>
      <vt:variant>
        <vt:lpwstr>_Toc169688524</vt:lpwstr>
      </vt:variant>
      <vt:variant>
        <vt:i4>1900597</vt:i4>
      </vt:variant>
      <vt:variant>
        <vt:i4>26</vt:i4>
      </vt:variant>
      <vt:variant>
        <vt:i4>0</vt:i4>
      </vt:variant>
      <vt:variant>
        <vt:i4>5</vt:i4>
      </vt:variant>
      <vt:variant>
        <vt:lpwstr/>
      </vt:variant>
      <vt:variant>
        <vt:lpwstr>_Toc169688523</vt:lpwstr>
      </vt:variant>
      <vt:variant>
        <vt:i4>1900597</vt:i4>
      </vt:variant>
      <vt:variant>
        <vt:i4>20</vt:i4>
      </vt:variant>
      <vt:variant>
        <vt:i4>0</vt:i4>
      </vt:variant>
      <vt:variant>
        <vt:i4>5</vt:i4>
      </vt:variant>
      <vt:variant>
        <vt:lpwstr/>
      </vt:variant>
      <vt:variant>
        <vt:lpwstr>_Toc169688522</vt:lpwstr>
      </vt:variant>
      <vt:variant>
        <vt:i4>1900597</vt:i4>
      </vt:variant>
      <vt:variant>
        <vt:i4>14</vt:i4>
      </vt:variant>
      <vt:variant>
        <vt:i4>0</vt:i4>
      </vt:variant>
      <vt:variant>
        <vt:i4>5</vt:i4>
      </vt:variant>
      <vt:variant>
        <vt:lpwstr/>
      </vt:variant>
      <vt:variant>
        <vt:lpwstr>_Toc169688521</vt:lpwstr>
      </vt:variant>
      <vt:variant>
        <vt:i4>1900597</vt:i4>
      </vt:variant>
      <vt:variant>
        <vt:i4>8</vt:i4>
      </vt:variant>
      <vt:variant>
        <vt:i4>0</vt:i4>
      </vt:variant>
      <vt:variant>
        <vt:i4>5</vt:i4>
      </vt:variant>
      <vt:variant>
        <vt:lpwstr/>
      </vt:variant>
      <vt:variant>
        <vt:lpwstr>_Toc169688520</vt:lpwstr>
      </vt:variant>
      <vt:variant>
        <vt:i4>1966133</vt:i4>
      </vt:variant>
      <vt:variant>
        <vt:i4>2</vt:i4>
      </vt:variant>
      <vt:variant>
        <vt:i4>0</vt:i4>
      </vt:variant>
      <vt:variant>
        <vt:i4>5</vt:i4>
      </vt:variant>
      <vt:variant>
        <vt:lpwstr/>
      </vt:variant>
      <vt:variant>
        <vt:lpwstr>_Toc169688519</vt:lpwstr>
      </vt:variant>
      <vt:variant>
        <vt:i4>2555993</vt:i4>
      </vt:variant>
      <vt:variant>
        <vt:i4>3</vt:i4>
      </vt:variant>
      <vt:variant>
        <vt:i4>0</vt:i4>
      </vt:variant>
      <vt:variant>
        <vt:i4>5</vt:i4>
      </vt:variant>
      <vt:variant>
        <vt:lpwstr>mailto:Izzy.Heard@cdp.net</vt:lpwstr>
      </vt:variant>
      <vt:variant>
        <vt:lpwstr/>
      </vt:variant>
      <vt:variant>
        <vt:i4>2555993</vt:i4>
      </vt:variant>
      <vt:variant>
        <vt:i4>0</vt:i4>
      </vt:variant>
      <vt:variant>
        <vt:i4>0</vt:i4>
      </vt:variant>
      <vt:variant>
        <vt:i4>5</vt:i4>
      </vt:variant>
      <vt:variant>
        <vt:lpwstr>mailto:Izzy.Heard@cdp.net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Graber</dc:creator>
  <cp:keywords/>
  <dc:description/>
  <cp:lastModifiedBy>Dasha Syrpis</cp:lastModifiedBy>
  <cp:revision>4</cp:revision>
  <dcterms:created xsi:type="dcterms:W3CDTF">2024-08-05T10:46:00Z</dcterms:created>
  <dcterms:modified xsi:type="dcterms:W3CDTF">2024-08-05T11:19:00Z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0x010100BB19493451CC9B4C87BCF45D061484F9</vt:lpwstr>
  </property>
</Properties>
</file>