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28C7" w14:textId="7FE12DEF" w:rsidR="72F1EB87" w:rsidRDefault="72F1EB87" w:rsidP="72F1EB87">
      <w:pPr>
        <w:pStyle w:val="Sinespaciado"/>
      </w:pPr>
    </w:p>
    <w:p w14:paraId="406B078E" w14:textId="3B1B8B47" w:rsidR="00035930" w:rsidRDefault="3F789972" w:rsidP="72F1EB87">
      <w:pPr>
        <w:spacing w:after="0"/>
        <w:rPr>
          <w:rFonts w:ascii="Arial" w:eastAsia="Arial" w:hAnsi="Arial" w:cs="Arial"/>
          <w:color w:val="C00000"/>
          <w:sz w:val="24"/>
          <w:szCs w:val="24"/>
        </w:rPr>
      </w:pPr>
      <w:bookmarkStart w:id="0" w:name="_Int_ospTC68W"/>
      <w:r w:rsidRPr="72F1EB87">
        <w:rPr>
          <w:rStyle w:val="normaltextrun"/>
          <w:rFonts w:ascii="Arial" w:eastAsia="Arial" w:hAnsi="Arial" w:cs="Arial"/>
          <w:b/>
          <w:bCs/>
          <w:color w:val="C00000"/>
          <w:sz w:val="24"/>
          <w:szCs w:val="24"/>
          <w:lang w:val="en-US"/>
        </w:rPr>
        <w:t>Social media: Suggested copy to promote your CDP disclosure </w:t>
      </w:r>
      <w:r w:rsidRPr="72F1EB87">
        <w:rPr>
          <w:rFonts w:ascii="Arial" w:eastAsia="Arial" w:hAnsi="Arial" w:cs="Arial"/>
          <w:color w:val="C00000"/>
          <w:sz w:val="24"/>
          <w:szCs w:val="24"/>
          <w:lang w:val="en-US"/>
        </w:rPr>
        <w:t> </w:t>
      </w:r>
      <w:bookmarkEnd w:id="0"/>
    </w:p>
    <w:p w14:paraId="24E9FE45" w14:textId="354016E4" w:rsidR="00035930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/>
        </w:rPr>
        <w:t> </w:t>
      </w:r>
    </w:p>
    <w:p w14:paraId="5A85CD43" w14:textId="05AAACDE" w:rsidR="00035930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LinkedIn</w:t>
      </w:r>
    </w:p>
    <w:p w14:paraId="2A3BD8AB" w14:textId="10A6E436" w:rsidR="00035930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 xml:space="preserve">POST </w:t>
      </w:r>
      <w:r w:rsidR="5C87FF80" w:rsidRPr="72F1EB87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1</w:t>
      </w:r>
      <w:r w:rsidRPr="72F1EB87">
        <w:rPr>
          <w:rFonts w:ascii="Arial" w:eastAsia="Arial" w:hAnsi="Arial" w:cs="Arial"/>
          <w:color w:val="000000" w:themeColor="text1"/>
          <w:lang w:val="en-US"/>
        </w:rPr>
        <w:t> </w:t>
      </w:r>
    </w:p>
    <w:p w14:paraId="2A231B48" w14:textId="34EBF0ED" w:rsidR="004B72C7" w:rsidRDefault="76CEF683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/>
        </w:rPr>
      </w:pPr>
      <w:r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[</w:t>
      </w:r>
      <w:r w:rsidR="004B72C7"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EMPRESA</w:t>
      </w:r>
      <w:r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]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</w:t>
      </w:r>
      <w:r w:rsidR="004B72C7"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>se ha comprometido a promover la transparencia al</w:t>
      </w:r>
      <w:r w:rsid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reportar</w:t>
      </w:r>
      <w:r w:rsidR="004B72C7"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los impactos y riesgos ambientales a través de @CDP junto con más de 18700 empresas. Este es un paso en la dirección correcta para prepararse y gestionar los riesgos ambientales. El compromiso corporativo con acciones significativas es ahora más crítico que nunca. </w:t>
      </w:r>
      <w:r w:rsidR="004B72C7" w:rsidRPr="004B72C7">
        <w:rPr>
          <w:rStyle w:val="normaltextrun"/>
          <w:rFonts w:ascii="Arial" w:eastAsia="Arial" w:hAnsi="Arial" w:cs="Arial"/>
          <w:color w:val="000000" w:themeColor="text1"/>
          <w:lang w:val="en-US"/>
        </w:rPr>
        <w:t>#DisclosureWorks</w:t>
      </w:r>
    </w:p>
    <w:p w14:paraId="0BAC5A00" w14:textId="6523946E" w:rsidR="00035930" w:rsidRDefault="00035930" w:rsidP="72F1EB87">
      <w:pPr>
        <w:spacing w:after="0"/>
      </w:pPr>
    </w:p>
    <w:p w14:paraId="63AC5223" w14:textId="03B69128" w:rsidR="00035930" w:rsidRDefault="23C23802" w:rsidP="72F1EB87">
      <w:pPr>
        <w:spacing w:after="0"/>
        <w:rPr>
          <w:rFonts w:ascii="Arial" w:eastAsia="Arial" w:hAnsi="Arial" w:cs="Arial"/>
          <w:b/>
          <w:bCs/>
        </w:rPr>
      </w:pPr>
      <w:r w:rsidRPr="72F1EB87">
        <w:rPr>
          <w:rFonts w:ascii="Arial" w:eastAsia="Arial" w:hAnsi="Arial" w:cs="Arial"/>
          <w:b/>
          <w:bCs/>
        </w:rPr>
        <w:t>POST 2</w:t>
      </w:r>
    </w:p>
    <w:p w14:paraId="7FF5C5E2" w14:textId="181CBCD8" w:rsidR="00035930" w:rsidRPr="004B72C7" w:rsidRDefault="004B72C7" w:rsidP="72F1EB87">
      <w:pPr>
        <w:spacing w:after="0"/>
        <w:rPr>
          <w:rStyle w:val="normaltextrun"/>
          <w:rFonts w:ascii="Arial" w:eastAsia="Arial" w:hAnsi="Arial" w:cs="Arial"/>
          <w:color w:val="000000" w:themeColor="text1"/>
          <w:lang w:val="es-CO"/>
        </w:rPr>
      </w:pP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>El seguimiento del progreso en la reducción de emisiones es esencial si queremos asegurar un mundo de 1,5 °C.</w:t>
      </w:r>
      <w:r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 xml:space="preserve"> </w:t>
      </w:r>
      <w:r w:rsidR="094AF98D"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[</w:t>
      </w:r>
      <w:r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EMPRESA</w:t>
      </w:r>
      <w:r w:rsidR="094AF98D" w:rsidRPr="004B72C7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]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se enorgullece de haber 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reportado 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>nuestro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>s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#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>Datos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>Ambiental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>es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a través de @CDP 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en </w:t>
      </w:r>
      <w:r w:rsidRPr="004B72C7">
        <w:rPr>
          <w:rStyle w:val="normaltextrun"/>
          <w:rFonts w:ascii="Arial" w:eastAsia="Arial" w:hAnsi="Arial" w:cs="Arial"/>
          <w:color w:val="000000" w:themeColor="text1"/>
          <w:lang w:val="es-CO"/>
        </w:rPr>
        <w:t>2022, junto con más de 18700 empresas. Informar dónde estamos y nuestros objetivos para el futuro es clave. #DisclosureWorks</w:t>
      </w:r>
    </w:p>
    <w:p w14:paraId="58855E47" w14:textId="5AA3329E" w:rsidR="00035930" w:rsidRDefault="00035930" w:rsidP="09407A19">
      <w:pPr>
        <w:spacing w:after="0"/>
      </w:pPr>
    </w:p>
    <w:p w14:paraId="6AECDE10" w14:textId="40878650" w:rsidR="00035930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Twitter</w:t>
      </w:r>
      <w:r>
        <w:br/>
      </w:r>
      <w:r w:rsidR="3F789972"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/>
        </w:rPr>
        <w:t>POST 1 </w:t>
      </w:r>
    </w:p>
    <w:p w14:paraId="6B6236DA" w14:textId="1144A6A1" w:rsidR="00035930" w:rsidRPr="00B905B0" w:rsidRDefault="00B905B0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s-CO"/>
        </w:rPr>
      </w:pP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El reporte de datos </w:t>
      </w:r>
      <w:r w:rsidR="002A6599" w:rsidRPr="002A6599">
        <w:rPr>
          <w:rStyle w:val="normaltextrun"/>
          <w:rFonts w:ascii="Arial" w:eastAsia="Arial" w:hAnsi="Arial" w:cs="Arial"/>
          <w:color w:val="000000" w:themeColor="text1"/>
          <w:lang w:val="es-CO"/>
        </w:rPr>
        <w:t>ambiental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>es</w:t>
      </w:r>
      <w:r w:rsidR="002A6599" w:rsidRPr="002A6599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es un primer paso fundamental para abordar los riesgos ambientales actuales y futuros. </w:t>
      </w:r>
      <w:r w:rsidR="002A6599" w:rsidRPr="00B905B0">
        <w:rPr>
          <w:rStyle w:val="normaltextrun"/>
          <w:rFonts w:ascii="Arial" w:eastAsia="Arial" w:hAnsi="Arial" w:cs="Arial"/>
          <w:color w:val="000000" w:themeColor="text1"/>
          <w:highlight w:val="yellow"/>
          <w:lang w:val="es-CO"/>
        </w:rPr>
        <w:t>[EMPRESA]</w:t>
      </w:r>
      <w:r w:rsidR="002A6599" w:rsidRPr="002A6599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se enorgullece de estar entre las más de 18700 empresas que se han comprometido con la transparencia ambiental a través de @CDP en 2022. </w:t>
      </w:r>
      <w:r w:rsidR="002A6599" w:rsidRPr="00B905B0">
        <w:rPr>
          <w:rStyle w:val="normaltextrun"/>
          <w:rFonts w:ascii="Arial" w:eastAsia="Arial" w:hAnsi="Arial" w:cs="Arial"/>
          <w:color w:val="000000" w:themeColor="text1"/>
          <w:lang w:val="es-CO"/>
        </w:rPr>
        <w:t>#DisclosureWorks</w:t>
      </w:r>
    </w:p>
    <w:p w14:paraId="47A21EB9" w14:textId="7665C59D" w:rsidR="00035930" w:rsidRPr="00B905B0" w:rsidRDefault="3F789972" w:rsidP="09407A19">
      <w:pPr>
        <w:spacing w:after="0"/>
        <w:rPr>
          <w:rFonts w:ascii="Arial" w:eastAsia="Arial" w:hAnsi="Arial" w:cs="Arial"/>
          <w:color w:val="000000" w:themeColor="text1"/>
          <w:lang w:val="es-CO"/>
        </w:rPr>
      </w:pPr>
      <w:r w:rsidRPr="00B905B0">
        <w:rPr>
          <w:rStyle w:val="normaltextrun"/>
          <w:rFonts w:ascii="Arial" w:eastAsia="Arial" w:hAnsi="Arial" w:cs="Arial"/>
          <w:color w:val="000000" w:themeColor="text1"/>
          <w:lang w:val="es-CO"/>
        </w:rPr>
        <w:t>  </w:t>
      </w:r>
    </w:p>
    <w:p w14:paraId="159C6FED" w14:textId="63B50019" w:rsidR="00035930" w:rsidRDefault="3F789972" w:rsidP="09407A19">
      <w:pPr>
        <w:spacing w:after="0"/>
        <w:rPr>
          <w:rFonts w:ascii="Arial" w:eastAsia="Arial" w:hAnsi="Arial" w:cs="Arial"/>
          <w:color w:val="000000" w:themeColor="text1"/>
        </w:rPr>
      </w:pPr>
      <w:r w:rsidRPr="09407A19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POST 2</w:t>
      </w:r>
      <w:r w:rsidRPr="09407A19">
        <w:rPr>
          <w:rFonts w:ascii="Arial" w:eastAsia="Arial" w:hAnsi="Arial" w:cs="Arial"/>
          <w:color w:val="000000" w:themeColor="text1"/>
          <w:lang w:val="en-US"/>
        </w:rPr>
        <w:t> </w:t>
      </w:r>
    </w:p>
    <w:p w14:paraId="67DFA273" w14:textId="6A5A34CF" w:rsidR="09407A19" w:rsidRPr="00B905B0" w:rsidRDefault="00B905B0" w:rsidP="00B905B0">
      <w:pPr>
        <w:spacing w:after="0"/>
        <w:rPr>
          <w:rStyle w:val="normaltextrun"/>
          <w:rFonts w:ascii="Arial" w:eastAsia="Arial" w:hAnsi="Arial" w:cs="Arial"/>
          <w:color w:val="000000" w:themeColor="text1"/>
          <w:lang w:val="es-CO"/>
        </w:rPr>
      </w:pPr>
      <w:r w:rsidRPr="00B905B0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Estamos orgullosos de haber 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>reportado</w:t>
      </w:r>
      <w:r w:rsidRPr="00B905B0">
        <w:rPr>
          <w:rStyle w:val="normaltextrun"/>
          <w:rFonts w:ascii="Arial" w:eastAsia="Arial" w:hAnsi="Arial" w:cs="Arial"/>
          <w:color w:val="000000" w:themeColor="text1"/>
          <w:lang w:val="es-CO"/>
        </w:rPr>
        <w:t xml:space="preserve"> nuestros #DatosAmbientales a través de @CDP en 2022 junto con más de 18700 empresas. Ahora más que nunca es crucial ser transparente cuando se trata de los riesgos que el #cambioclimático representa para las empresas y los invers</w:t>
      </w:r>
      <w:r>
        <w:rPr>
          <w:rStyle w:val="normaltextrun"/>
          <w:rFonts w:ascii="Arial" w:eastAsia="Arial" w:hAnsi="Arial" w:cs="Arial"/>
          <w:color w:val="000000" w:themeColor="text1"/>
          <w:lang w:val="es-CO"/>
        </w:rPr>
        <w:t>ionista</w:t>
      </w:r>
      <w:r w:rsidRPr="00B905B0">
        <w:rPr>
          <w:rStyle w:val="normaltextrun"/>
          <w:rFonts w:ascii="Arial" w:eastAsia="Arial" w:hAnsi="Arial" w:cs="Arial"/>
          <w:color w:val="000000" w:themeColor="text1"/>
          <w:lang w:val="es-CO"/>
        </w:rPr>
        <w:t>s. #DisclosureWorks</w:t>
      </w:r>
    </w:p>
    <w:sectPr w:rsidR="09407A19" w:rsidRPr="00B905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231609"/>
    <w:rsid w:val="0025281C"/>
    <w:rsid w:val="002A6599"/>
    <w:rsid w:val="004B72C7"/>
    <w:rsid w:val="00655C8D"/>
    <w:rsid w:val="0081972E"/>
    <w:rsid w:val="009D642F"/>
    <w:rsid w:val="00A215ED"/>
    <w:rsid w:val="00B905B0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uiPriority w:val="1"/>
    <w:rsid w:val="09407A19"/>
  </w:style>
  <w:style w:type="character" w:customStyle="1" w:styleId="scxw267879246">
    <w:name w:val="scxw267879246"/>
    <w:basedOn w:val="Fuentedeprrafopredeter"/>
    <w:uiPriority w:val="1"/>
    <w:rsid w:val="09407A19"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Props1.xml><?xml version="1.0" encoding="utf-8"?>
<ds:datastoreItem xmlns:ds="http://schemas.openxmlformats.org/officeDocument/2006/customXml" ds:itemID="{9340093E-4461-4AE0-B705-DDEBDA85E1A8}"/>
</file>

<file path=customXml/itemProps2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b34bafa2-f2d2-457b-9021-20b966279ef1"/>
    <ds:schemaRef ds:uri="127c91e1-34fd-4931-92ab-1b02d099f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Natalia Villa</cp:lastModifiedBy>
  <cp:revision>14</cp:revision>
  <dcterms:created xsi:type="dcterms:W3CDTF">2022-09-16T11:41:00Z</dcterms:created>
  <dcterms:modified xsi:type="dcterms:W3CDTF">2022-10-12T21:47:00Z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